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57F13" w14:textId="77777777" w:rsidR="000E6624" w:rsidRDefault="000E6624" w:rsidP="00B265AA">
      <w:pPr>
        <w:pStyle w:val="Title"/>
      </w:pPr>
    </w:p>
    <w:p w14:paraId="4E670BF1" w14:textId="3BAEED61" w:rsidR="0050749D" w:rsidRDefault="0050749D" w:rsidP="00B265AA">
      <w:pPr>
        <w:pStyle w:val="Title"/>
      </w:pPr>
      <w:r>
        <w:t>RESOLUTION</w:t>
      </w:r>
    </w:p>
    <w:p w14:paraId="62420C91" w14:textId="77777777" w:rsidR="0050749D" w:rsidRDefault="0050749D" w:rsidP="00B265AA">
      <w:pPr>
        <w:pStyle w:val="BodyTextFirstIndent"/>
      </w:pPr>
      <w:r>
        <w:t xml:space="preserve">The Resolution was thereupon signed by the President Pro Tempore and attested by the Council </w:t>
      </w:r>
      <w:proofErr w:type="gramStart"/>
      <w:r>
        <w:t>Administrator, and</w:t>
      </w:r>
      <w:proofErr w:type="gramEnd"/>
      <w:r>
        <w:t xml:space="preserve"> declared to be adopted.  The Resolution provides as follows:</w:t>
      </w:r>
    </w:p>
    <w:p w14:paraId="1AE905B9" w14:textId="77777777" w:rsidR="0050749D" w:rsidRPr="00B8525E" w:rsidRDefault="008071F4" w:rsidP="00B265AA">
      <w:pPr>
        <w:pStyle w:val="Title"/>
        <w:rPr>
          <w:bCs w:val="0"/>
        </w:rPr>
      </w:pPr>
      <w:r w:rsidRPr="00B8525E">
        <w:rPr>
          <w:bCs w:val="0"/>
        </w:rPr>
        <w:t xml:space="preserve">RESOLUTION NO. </w:t>
      </w:r>
      <w:r w:rsidR="006E5781" w:rsidRPr="00B8525E">
        <w:rPr>
          <w:bCs w:val="0"/>
        </w:rPr>
        <w:t>[_______]</w:t>
      </w:r>
    </w:p>
    <w:p w14:paraId="788D4506" w14:textId="4D4A1DD4" w:rsidR="0050749D" w:rsidRDefault="0050749D" w:rsidP="00AD2467">
      <w:pPr>
        <w:pStyle w:val="BlockText"/>
        <w:spacing w:before="240"/>
      </w:pPr>
      <w:r>
        <w:t>A RESOLUTION ORDERING AND CALLING A</w:t>
      </w:r>
      <w:r w:rsidR="00DC333C">
        <w:t xml:space="preserve"> SPECIAL</w:t>
      </w:r>
      <w:r>
        <w:t xml:space="preserve"> ELECTION TO BE HELD IN THE PARISH OF EAST BATON ROUGE, STATE OF </w:t>
      </w:r>
      <w:r w:rsidR="00AD2467">
        <w:t>LOUISIANA (THE “</w:t>
      </w:r>
      <w:r w:rsidR="00AD2467" w:rsidRPr="00DC333C">
        <w:rPr>
          <w:b/>
          <w:bCs/>
          <w:i/>
          <w:iCs/>
        </w:rPr>
        <w:t>PARISH</w:t>
      </w:r>
      <w:r w:rsidR="00AD2467" w:rsidRPr="00AD2467">
        <w:t>”</w:t>
      </w:r>
      <w:r w:rsidR="004F6EDA">
        <w:t>)</w:t>
      </w:r>
      <w:r>
        <w:t>, ON</w:t>
      </w:r>
      <w:r w:rsidR="005E71AA">
        <w:t xml:space="preserve"> </w:t>
      </w:r>
      <w:r w:rsidR="00B8525E">
        <w:t xml:space="preserve">SATURDAY, </w:t>
      </w:r>
      <w:r w:rsidR="00E93FCC">
        <w:t>JUNE 27, 2026</w:t>
      </w:r>
      <w:r>
        <w:t xml:space="preserve">, </w:t>
      </w:r>
      <w:r w:rsidR="00AD2467">
        <w:rPr>
          <w:caps/>
        </w:rPr>
        <w:t xml:space="preserve">TO authorizE THE PARISH </w:t>
      </w:r>
      <w:r w:rsidR="00AD2467">
        <w:t>TO CONTINUE TO LEVY AND COLLECT A</w:t>
      </w:r>
      <w:r w:rsidR="005E71AA">
        <w:t xml:space="preserve"> </w:t>
      </w:r>
      <w:r w:rsidR="004926D0">
        <w:t>9.50</w:t>
      </w:r>
      <w:r w:rsidR="00E93FCC">
        <w:t xml:space="preserve"> </w:t>
      </w:r>
      <w:r w:rsidR="00D521FB">
        <w:t>MILL</w:t>
      </w:r>
      <w:r w:rsidR="005E71AA">
        <w:t>S</w:t>
      </w:r>
      <w:r w:rsidR="00D521FB">
        <w:t xml:space="preserve"> </w:t>
      </w:r>
      <w:r>
        <w:t xml:space="preserve">AD VALOREM TAX </w:t>
      </w:r>
      <w:r w:rsidR="00DC333C">
        <w:t>(THE “</w:t>
      </w:r>
      <w:r w:rsidR="00DC333C" w:rsidRPr="00DC333C">
        <w:rPr>
          <w:b/>
          <w:bCs/>
          <w:i/>
          <w:iCs/>
        </w:rPr>
        <w:t>TAX</w:t>
      </w:r>
      <w:r w:rsidR="00DC333C">
        <w:t xml:space="preserve">”) </w:t>
      </w:r>
      <w:r w:rsidRPr="00DC333C">
        <w:t>ON</w:t>
      </w:r>
      <w:r>
        <w:t xml:space="preserve"> ALL THE PROPERTY SUBJECT TO TAXATION WITHIN THE BOUNDARIES OF THE PARISH</w:t>
      </w:r>
      <w:r w:rsidR="00876ED4">
        <w:t xml:space="preserve"> FOR A PERIOD OF TEN (10) YEARS, </w:t>
      </w:r>
      <w:r w:rsidR="00DC333C">
        <w:t>BEGINNING</w:t>
      </w:r>
      <w:r w:rsidR="00876ED4">
        <w:t xml:space="preserve"> WITH THE TAX COLLECTION FOR THE YEAR 2026, AND ANNUALLY THEREAFTER, TO AND INCLUDING THE YEAR 2035</w:t>
      </w:r>
      <w:r w:rsidR="001F2EBB">
        <w:t>,</w:t>
      </w:r>
      <w:r w:rsidR="00AD2467" w:rsidRPr="00AD2467">
        <w:t xml:space="preserve"> </w:t>
      </w:r>
      <w:r w:rsidR="001F2EBB">
        <w:t>WITH PROCEEDS OF THE TAX</w:t>
      </w:r>
      <w:r w:rsidR="00AD2467">
        <w:t xml:space="preserve"> (AFTER PAYING REASONABLE AND NECESSARY EXPENSES OF COLLECTING AND ADMINISTERING THE TAX) TO BE USED ENTIRELY AND EXCLUSIVELY FOR THE PURPOSE OF MAINTAINING AND OPERATING THE PUBLIC LIBRARY SYSTEM OF THE PARISH AND ITS BRANCHES, AND IMPROVING SERVICES, ACQUIRING LAND AND CONSTRUCTING NEW LIBRARY FACILITIES, TO BE ADMINISTERED BY THE EAST BATON ROUGE PARISH LIBRARY BOARD OF CONTROL, IN THE MANNER REQUIRED BY LAW;</w:t>
      </w:r>
      <w:r>
        <w:t xml:space="preserve"> </w:t>
      </w:r>
      <w:r w:rsidR="007C7E1E">
        <w:t xml:space="preserve">DECLARING AN EMERGENCY PURSUANT TO SECTION 8.24 OF THE PLAN OF GOVERNMENT OF THE CITY OF BATON ROUGE AND PARISH OF EAST BATON ROUGE; </w:t>
      </w:r>
      <w:r>
        <w:t>MAKING APPLICATION TO THE STATE BOND COMMISSION;</w:t>
      </w:r>
      <w:r w:rsidR="000838D8">
        <w:t xml:space="preserve"> </w:t>
      </w:r>
      <w:r w:rsidR="000838D8" w:rsidRPr="002E1773">
        <w:rPr>
          <w:szCs w:val="22"/>
        </w:rPr>
        <w:t xml:space="preserve">PROVIDING NOTICE THAT A PUBLIC HEARING REGARDING THE </w:t>
      </w:r>
      <w:r w:rsidR="000838D8" w:rsidRPr="002E1773">
        <w:rPr>
          <w:caps/>
          <w:szCs w:val="22"/>
        </w:rPr>
        <w:t xml:space="preserve">ADOPTION OF THIS RESOLUTION shall be held on Wednesday, </w:t>
      </w:r>
      <w:r w:rsidR="000838D8">
        <w:rPr>
          <w:caps/>
          <w:szCs w:val="22"/>
        </w:rPr>
        <w:t>FEBRUARY 1</w:t>
      </w:r>
      <w:r w:rsidR="00AD2467">
        <w:rPr>
          <w:caps/>
          <w:szCs w:val="22"/>
        </w:rPr>
        <w:t>1</w:t>
      </w:r>
      <w:r w:rsidR="000838D8" w:rsidRPr="00A96D48">
        <w:rPr>
          <w:caps/>
          <w:szCs w:val="22"/>
        </w:rPr>
        <w:t>, 202</w:t>
      </w:r>
      <w:r w:rsidR="00AD2467">
        <w:rPr>
          <w:caps/>
          <w:szCs w:val="22"/>
        </w:rPr>
        <w:t>6</w:t>
      </w:r>
      <w:r w:rsidR="000838D8" w:rsidRPr="002E1773">
        <w:rPr>
          <w:caps/>
          <w:szCs w:val="22"/>
        </w:rPr>
        <w:t>, at 4:00 p.m. at the regular meeting place of the Metropolitan Council, Third Floor, City Hall, Room 348, 222 St. Louis Street, Baton Rouge, Louisiana</w:t>
      </w:r>
      <w:r w:rsidR="000838D8">
        <w:rPr>
          <w:caps/>
          <w:szCs w:val="22"/>
        </w:rPr>
        <w:t xml:space="preserve">; </w:t>
      </w:r>
      <w:r>
        <w:t>AND PROVIDING FOR OTHER MATTERS IN CONNECTION THEREWITH.</w:t>
      </w:r>
    </w:p>
    <w:p w14:paraId="5E9DE792" w14:textId="566A5B9B" w:rsidR="0050749D" w:rsidRDefault="0050749D" w:rsidP="003547AC">
      <w:pPr>
        <w:pStyle w:val="BodyTextFirstIndent"/>
      </w:pPr>
      <w:r>
        <w:t xml:space="preserve">WHEREAS, the Metropolitan Council of the Parish of East Baton Rouge and City of Baton Rouge (the </w:t>
      </w:r>
      <w:r w:rsidR="00A04EE6">
        <w:t>“</w:t>
      </w:r>
      <w:r w:rsidRPr="00A04EE6">
        <w:rPr>
          <w:b/>
          <w:bCs/>
          <w:i/>
          <w:iCs/>
        </w:rPr>
        <w:t>Metropolitan Council</w:t>
      </w:r>
      <w:r w:rsidR="00A04EE6">
        <w:t>”</w:t>
      </w:r>
      <w:r>
        <w:t xml:space="preserve">), acting as </w:t>
      </w:r>
      <w:r w:rsidR="00B8525E">
        <w:t xml:space="preserve">the </w:t>
      </w:r>
      <w:r>
        <w:t xml:space="preserve">governing authority of the Parish of East Baton Rouge, State of Louisiana (the </w:t>
      </w:r>
      <w:r w:rsidR="00A04EE6">
        <w:t>“</w:t>
      </w:r>
      <w:r w:rsidRPr="00A04EE6">
        <w:rPr>
          <w:b/>
          <w:bCs/>
          <w:i/>
          <w:iCs/>
        </w:rPr>
        <w:t>Parish</w:t>
      </w:r>
      <w:r w:rsidR="00A04EE6">
        <w:t>”</w:t>
      </w:r>
      <w:r>
        <w:t>), desires to order and call a</w:t>
      </w:r>
      <w:r w:rsidR="0059236A">
        <w:t xml:space="preserve"> special</w:t>
      </w:r>
      <w:r>
        <w:t xml:space="preserve"> election to be </w:t>
      </w:r>
      <w:r w:rsidR="003547AC">
        <w:t>held in the Parish on</w:t>
      </w:r>
      <w:r w:rsidR="005E71AA">
        <w:t xml:space="preserve"> </w:t>
      </w:r>
      <w:r w:rsidR="00A04EE6">
        <w:t xml:space="preserve">Saturday, </w:t>
      </w:r>
      <w:r w:rsidR="00AD2467">
        <w:t>June 27</w:t>
      </w:r>
      <w:r w:rsidR="005E71AA">
        <w:t>, 20</w:t>
      </w:r>
      <w:r w:rsidR="00A04EE6">
        <w:t>2</w:t>
      </w:r>
      <w:r w:rsidR="00AD2467">
        <w:t>6</w:t>
      </w:r>
      <w:r>
        <w:t xml:space="preserve">, to authorize the </w:t>
      </w:r>
      <w:r w:rsidR="00DC333C">
        <w:t>Parish to continue</w:t>
      </w:r>
      <w:r w:rsidR="00D521FB">
        <w:t xml:space="preserve"> </w:t>
      </w:r>
      <w:r w:rsidR="0059236A">
        <w:t>to</w:t>
      </w:r>
      <w:r w:rsidR="00D521FB">
        <w:t xml:space="preserve"> </w:t>
      </w:r>
      <w:r>
        <w:t>lev</w:t>
      </w:r>
      <w:r w:rsidR="003547AC">
        <w:t>y and colle</w:t>
      </w:r>
      <w:r w:rsidR="0059236A">
        <w:t>ct</w:t>
      </w:r>
      <w:r w:rsidR="003547AC">
        <w:t xml:space="preserve"> </w:t>
      </w:r>
      <w:r w:rsidR="00AA270D">
        <w:t>a</w:t>
      </w:r>
      <w:r w:rsidR="005E71AA">
        <w:t xml:space="preserve"> </w:t>
      </w:r>
      <w:r w:rsidR="001E3596">
        <w:t>9.50</w:t>
      </w:r>
      <w:r w:rsidR="00E874C7">
        <w:t xml:space="preserve"> </w:t>
      </w:r>
      <w:r w:rsidR="003547AC">
        <w:t>mill</w:t>
      </w:r>
      <w:r w:rsidR="005E71AA">
        <w:t>s</w:t>
      </w:r>
      <w:r>
        <w:t xml:space="preserve"> ad valorem tax</w:t>
      </w:r>
      <w:r w:rsidR="0059236A">
        <w:t xml:space="preserve"> (the “</w:t>
      </w:r>
      <w:r w:rsidR="0059236A">
        <w:rPr>
          <w:b/>
          <w:bCs/>
          <w:i/>
          <w:iCs/>
        </w:rPr>
        <w:t>Tax</w:t>
      </w:r>
      <w:r w:rsidR="0059236A">
        <w:t>”)</w:t>
      </w:r>
      <w:r>
        <w:t xml:space="preserve"> </w:t>
      </w:r>
      <w:r w:rsidR="0042526A">
        <w:t xml:space="preserve">for </w:t>
      </w:r>
      <w:r>
        <w:t>a period of ten (10) years</w:t>
      </w:r>
      <w:r w:rsidR="005E71AA">
        <w:t>, beginning with the tax collection fo</w:t>
      </w:r>
      <w:r w:rsidR="00C903D3">
        <w:t>r the year </w:t>
      </w:r>
      <w:r w:rsidR="005E71AA">
        <w:t>20</w:t>
      </w:r>
      <w:r w:rsidR="00A04EE6">
        <w:t>2</w:t>
      </w:r>
      <w:r w:rsidR="005E71AA">
        <w:t>6, and annually thereafter</w:t>
      </w:r>
      <w:r w:rsidR="00490476">
        <w:t>,</w:t>
      </w:r>
      <w:r w:rsidR="005E71AA">
        <w:t xml:space="preserve"> to and including the year 20</w:t>
      </w:r>
      <w:r w:rsidR="00A04EE6">
        <w:t>3</w:t>
      </w:r>
      <w:r w:rsidR="005E71AA">
        <w:t xml:space="preserve">5, </w:t>
      </w:r>
      <w:r w:rsidR="00AA270D">
        <w:t xml:space="preserve">with proceeds of the Tax </w:t>
      </w:r>
      <w:r w:rsidR="005E71AA">
        <w:t xml:space="preserve">(after paying reasonable and necessary </w:t>
      </w:r>
      <w:r w:rsidR="00490476">
        <w:t xml:space="preserve">expenses </w:t>
      </w:r>
      <w:r w:rsidR="005E71AA">
        <w:t xml:space="preserve">of collecting and administering the </w:t>
      </w:r>
      <w:r w:rsidR="00AA270D">
        <w:t>T</w:t>
      </w:r>
      <w:r w:rsidR="005E71AA">
        <w:t>ax) to be used entirely and exclusively for the purpose of maintaining and operating the public library system of the Parish and its branches, and improving services, acquiring land and constructing new library facilities, to be administered by the East Baton Rouge Parish Library Board of Control</w:t>
      </w:r>
      <w:r w:rsidR="00A04EE6">
        <w:t>,</w:t>
      </w:r>
      <w:r w:rsidR="005E71AA">
        <w:t xml:space="preserve"> in the manner required by law</w:t>
      </w:r>
      <w:r>
        <w:t>; and</w:t>
      </w:r>
    </w:p>
    <w:p w14:paraId="07AE102B" w14:textId="77777777" w:rsidR="000E6624" w:rsidRDefault="000E6624" w:rsidP="003547AC">
      <w:pPr>
        <w:pStyle w:val="BodyTextFirstIndent"/>
      </w:pPr>
    </w:p>
    <w:p w14:paraId="6AC9B78F" w14:textId="77777777" w:rsidR="0050749D" w:rsidRDefault="0050749D" w:rsidP="005846C0">
      <w:pPr>
        <w:pStyle w:val="BodyTextFirstIndent"/>
      </w:pPr>
      <w:r>
        <w:t xml:space="preserve">NOW, THEREFORE, BE IT RESOLVED </w:t>
      </w:r>
      <w:r w:rsidR="00A04EE6">
        <w:rPr>
          <w:szCs w:val="22"/>
        </w:rPr>
        <w:t xml:space="preserve">by the Metropolitan Council of the Parish of East Baton Rouge and City of Baton Rouge, acting as the governing authority of the </w:t>
      </w:r>
      <w:r w:rsidR="00B8525E">
        <w:t>Parish of East Baton Rouge, State of Louisiana</w:t>
      </w:r>
      <w:r w:rsidR="00A04EE6">
        <w:rPr>
          <w:szCs w:val="22"/>
        </w:rPr>
        <w:t>:</w:t>
      </w:r>
    </w:p>
    <w:p w14:paraId="256D9757" w14:textId="01B91814" w:rsidR="007C7E1E" w:rsidRDefault="0050749D" w:rsidP="00876ED4">
      <w:pPr>
        <w:pStyle w:val="BodyTextFirstIndent"/>
      </w:pPr>
      <w:r w:rsidRPr="005846C0">
        <w:rPr>
          <w:u w:val="single"/>
        </w:rPr>
        <w:t>SECTION 1.</w:t>
      </w:r>
      <w:r>
        <w:t xml:space="preserve">  </w:t>
      </w:r>
      <w:r w:rsidR="007C7E1E">
        <w:t xml:space="preserve">That in accordance with Section 8.24 of the Plan of Government of the City of Baton Rouge and Parish of East Baton Rouge, the Metropolitan Council hereby determines that an emergency exists and hereby approved the calling of an special election to be held in the Parish of East Baton Rouge on June 27, 2026, such election to be held for the purpose of authorizing the continuation of the levy and collection of a special ad valorem tax of 9.50 mills for the purposes hereinafter described. </w:t>
      </w:r>
    </w:p>
    <w:p w14:paraId="5793DBE3" w14:textId="068A56BE" w:rsidR="00E322C5" w:rsidRDefault="007C7E1E" w:rsidP="007C7E1E">
      <w:pPr>
        <w:pStyle w:val="BodyTextFirstIndent"/>
      </w:pPr>
      <w:r w:rsidRPr="005846C0">
        <w:rPr>
          <w:u w:val="single"/>
        </w:rPr>
        <w:t xml:space="preserve">SECTION </w:t>
      </w:r>
      <w:r>
        <w:rPr>
          <w:u w:val="single"/>
        </w:rPr>
        <w:t>2</w:t>
      </w:r>
      <w:r w:rsidRPr="005846C0">
        <w:rPr>
          <w:u w:val="single"/>
        </w:rPr>
        <w:t>.</w:t>
      </w:r>
      <w:r>
        <w:t xml:space="preserve">  </w:t>
      </w:r>
      <w:r w:rsidR="0050749D">
        <w:t>That, subject to the approval of the State Bond Commission and under and pursuant to the authority conferred by Article VI, Section</w:t>
      </w:r>
      <w:r w:rsidR="00E322C5">
        <w:t>s</w:t>
      </w:r>
      <w:r w:rsidR="0050749D">
        <w:t xml:space="preserve"> </w:t>
      </w:r>
      <w:r w:rsidR="00D60DF7">
        <w:t xml:space="preserve">26, </w:t>
      </w:r>
      <w:r w:rsidR="0050749D">
        <w:t xml:space="preserve">30 </w:t>
      </w:r>
      <w:r w:rsidR="00E322C5">
        <w:t xml:space="preserve">and 32 </w:t>
      </w:r>
      <w:r w:rsidR="0050749D">
        <w:t xml:space="preserve">of the Constitution of the State of Louisiana of 1974 (the </w:t>
      </w:r>
      <w:r w:rsidR="00E322C5">
        <w:t>“</w:t>
      </w:r>
      <w:r w:rsidR="0050749D" w:rsidRPr="00E322C5">
        <w:rPr>
          <w:b/>
          <w:bCs/>
          <w:i/>
          <w:iCs/>
        </w:rPr>
        <w:t>Constitution</w:t>
      </w:r>
      <w:r w:rsidR="00E322C5">
        <w:t>”</w:t>
      </w:r>
      <w:r w:rsidR="0050749D">
        <w:t>), and the applicable provisions of Chapter 6</w:t>
      </w:r>
      <w:r w:rsidR="00E322C5">
        <w:t>-A</w:t>
      </w:r>
      <w:r w:rsidR="0050749D">
        <w:t xml:space="preserve"> and Chapter</w:t>
      </w:r>
      <w:r w:rsidR="005846C0">
        <w:t> </w:t>
      </w:r>
      <w:r w:rsidR="0050749D">
        <w:t>6-</w:t>
      </w:r>
      <w:r w:rsidR="00E322C5">
        <w:t>B</w:t>
      </w:r>
      <w:r w:rsidR="0050749D">
        <w:t xml:space="preserve"> of Title 18 of the Louisiana Revised Statutes of 1950, as amended, and other constitutional and statutory authority supplemental thereto, a</w:t>
      </w:r>
      <w:r w:rsidR="00E322C5">
        <w:t xml:space="preserve"> special </w:t>
      </w:r>
      <w:r w:rsidR="0050749D">
        <w:t xml:space="preserve">election be and the same is hereby called and ordered to be held in the Parish of East Baton Rouge, State of Louisiana (the </w:t>
      </w:r>
      <w:r w:rsidR="00E322C5">
        <w:t>“</w:t>
      </w:r>
      <w:r w:rsidR="0050749D" w:rsidRPr="00E322C5">
        <w:rPr>
          <w:b/>
          <w:bCs/>
          <w:i/>
          <w:iCs/>
        </w:rPr>
        <w:t>Parish</w:t>
      </w:r>
      <w:r w:rsidR="00E322C5">
        <w:t>”</w:t>
      </w:r>
      <w:r w:rsidR="0050749D">
        <w:t>), on</w:t>
      </w:r>
      <w:r w:rsidR="00F71CC3">
        <w:t xml:space="preserve"> SATURDAY, </w:t>
      </w:r>
      <w:r w:rsidR="00D60DF7">
        <w:t>JUNE 27</w:t>
      </w:r>
      <w:r w:rsidR="00F71CC3">
        <w:t>, 20</w:t>
      </w:r>
      <w:r w:rsidR="00E322C5">
        <w:t>2</w:t>
      </w:r>
      <w:r w:rsidR="00D60DF7">
        <w:t>6</w:t>
      </w:r>
      <w:r w:rsidR="0050749D">
        <w:t xml:space="preserve">, between the hours of </w:t>
      </w:r>
      <w:r w:rsidR="00F71CC3">
        <w:t>seven</w:t>
      </w:r>
      <w:r w:rsidR="0050749D">
        <w:t xml:space="preserve"> (</w:t>
      </w:r>
      <w:r w:rsidR="00F71CC3">
        <w:t>7</w:t>
      </w:r>
      <w:r w:rsidR="0050749D">
        <w:t>:00) o'clock a.m. and eight (8:00) o'clock p.m., in compliance with the provisions of Section 541 of Title 18 of the Louisiana Revised Statutes of 1950, as amended (La. R.S. 18:54), and that at the said election there shall be submitted to all registered voters qualified and entitled to vote at the said election under the Constitution and laws of the State of Louisiana and the Constitution of the United States of America, the following proposition, to-wit:</w:t>
      </w:r>
    </w:p>
    <w:p w14:paraId="5E6785E1" w14:textId="77777777" w:rsidR="0050749D" w:rsidRDefault="0050749D" w:rsidP="004762E5">
      <w:pPr>
        <w:pStyle w:val="Title"/>
        <w:rPr>
          <w:b w:val="0"/>
          <w:u w:val="single"/>
        </w:rPr>
      </w:pPr>
      <w:r w:rsidRPr="004762E5">
        <w:rPr>
          <w:b w:val="0"/>
          <w:u w:val="single"/>
        </w:rPr>
        <w:t>PROPOSITION</w:t>
      </w:r>
    </w:p>
    <w:p w14:paraId="34CF1693" w14:textId="6CDDD9F1" w:rsidR="00EF2FC5" w:rsidRPr="00EF2FC5" w:rsidRDefault="00EF2FC5" w:rsidP="004762E5">
      <w:pPr>
        <w:pStyle w:val="Title"/>
        <w:rPr>
          <w:b w:val="0"/>
        </w:rPr>
      </w:pPr>
      <w:r w:rsidRPr="00EF2FC5">
        <w:rPr>
          <w:b w:val="0"/>
        </w:rPr>
        <w:t>(LIBRARY MILLAGE CONTINUATION)</w:t>
      </w:r>
    </w:p>
    <w:p w14:paraId="4487F097" w14:textId="1ED78C0B" w:rsidR="0050749D" w:rsidRDefault="0050749D" w:rsidP="004762E5">
      <w:pPr>
        <w:pStyle w:val="BlockText"/>
      </w:pPr>
      <w:bookmarkStart w:id="0" w:name="_Hlk184723594"/>
      <w:r>
        <w:t xml:space="preserve">Shall the Parish of East Baton Rouge, State of Louisiana (the </w:t>
      </w:r>
      <w:r w:rsidR="00E322C5">
        <w:t>“</w:t>
      </w:r>
      <w:r>
        <w:t>Parish</w:t>
      </w:r>
      <w:r w:rsidR="00E322C5">
        <w:t>”</w:t>
      </w:r>
      <w:r>
        <w:t xml:space="preserve">) be authorized to </w:t>
      </w:r>
      <w:r w:rsidR="00D60DF7">
        <w:t>continue to levy and collect</w:t>
      </w:r>
      <w:r>
        <w:t xml:space="preserve"> a </w:t>
      </w:r>
      <w:r w:rsidR="001E3596">
        <w:t>9.50</w:t>
      </w:r>
      <w:r w:rsidR="005E4B4D">
        <w:t xml:space="preserve"> </w:t>
      </w:r>
      <w:r w:rsidR="004762E5">
        <w:t>mill</w:t>
      </w:r>
      <w:r w:rsidR="00F71CC3">
        <w:t>s</w:t>
      </w:r>
      <w:r>
        <w:t xml:space="preserve"> </w:t>
      </w:r>
      <w:r w:rsidR="00346156">
        <w:t xml:space="preserve">ad valorem tax </w:t>
      </w:r>
      <w:r w:rsidR="00B5778E">
        <w:t xml:space="preserve">(the “Tax”) </w:t>
      </w:r>
      <w:r w:rsidR="00346156">
        <w:t>(an estimated $</w:t>
      </w:r>
      <w:r w:rsidR="00EF2FC5">
        <w:t>59,573,265</w:t>
      </w:r>
      <w:r w:rsidR="005E4B4D">
        <w:t xml:space="preserve"> </w:t>
      </w:r>
      <w:r w:rsidR="00346156">
        <w:t xml:space="preserve">is reasonably expected to be collected from the levy of the </w:t>
      </w:r>
      <w:r w:rsidR="00B5778E">
        <w:t>T</w:t>
      </w:r>
      <w:r w:rsidR="00346156">
        <w:t xml:space="preserve">ax for an entire year), </w:t>
      </w:r>
      <w:r>
        <w:t xml:space="preserve">for a period of ten (10) years, beginning with the </w:t>
      </w:r>
      <w:r w:rsidR="004762E5">
        <w:t xml:space="preserve">tax collection for the year </w:t>
      </w:r>
      <w:r w:rsidR="00F71CC3">
        <w:t>20</w:t>
      </w:r>
      <w:r w:rsidR="00E322C5">
        <w:t>2</w:t>
      </w:r>
      <w:r w:rsidR="00F71CC3">
        <w:t>6</w:t>
      </w:r>
      <w:r>
        <w:t>, and annually thereafte</w:t>
      </w:r>
      <w:r w:rsidR="004762E5">
        <w:t>r</w:t>
      </w:r>
      <w:r w:rsidR="00EB4B3C">
        <w:t>,</w:t>
      </w:r>
      <w:r w:rsidR="004762E5">
        <w:t xml:space="preserve"> to and including the year </w:t>
      </w:r>
      <w:r w:rsidR="00F71CC3">
        <w:t>20</w:t>
      </w:r>
      <w:r w:rsidR="00E322C5">
        <w:t>3</w:t>
      </w:r>
      <w:r w:rsidR="00F71CC3">
        <w:t>5</w:t>
      </w:r>
      <w:r>
        <w:t xml:space="preserve">, </w:t>
      </w:r>
      <w:r w:rsidR="00B5778E">
        <w:t xml:space="preserve">and shall </w:t>
      </w:r>
      <w:r>
        <w:t xml:space="preserve">the proceeds of </w:t>
      </w:r>
      <w:r w:rsidR="00B5778E">
        <w:t xml:space="preserve">the </w:t>
      </w:r>
      <w:r>
        <w:t>Tax</w:t>
      </w:r>
      <w:r w:rsidR="00F71CC3">
        <w:t xml:space="preserve"> (after paying reasonable and necessary expenses of collecting and administering the Tax) </w:t>
      </w:r>
      <w:r w:rsidR="00EB4B3C">
        <w:t xml:space="preserve">be used entirely and exclusively </w:t>
      </w:r>
      <w:r w:rsidR="00F71CC3">
        <w:t xml:space="preserve">for the purpose of maintaining and operating the public library system of the Parish and its branches, and </w:t>
      </w:r>
      <w:r w:rsidR="00E729A6">
        <w:t xml:space="preserve">improving </w:t>
      </w:r>
      <w:r w:rsidR="00F71CC3">
        <w:t>services, acquiring land and constructing new library facilities, title to which is and shall be in the public, and shall the avails or proceeds of the Tax to be administered by the East Baton Rouge Parish Library Board of Control, in the manner required by law</w:t>
      </w:r>
      <w:r>
        <w:t>?</w:t>
      </w:r>
    </w:p>
    <w:bookmarkEnd w:id="0"/>
    <w:p w14:paraId="2E25A141" w14:textId="2D1B4F49" w:rsidR="0050749D" w:rsidRDefault="0050749D" w:rsidP="004762E5">
      <w:pPr>
        <w:pStyle w:val="BodyTextFirstIndent"/>
      </w:pPr>
      <w:r w:rsidRPr="004762E5">
        <w:rPr>
          <w:u w:val="single"/>
        </w:rPr>
        <w:t xml:space="preserve">SECTION </w:t>
      </w:r>
      <w:r w:rsidR="007C7E1E">
        <w:rPr>
          <w:u w:val="single"/>
        </w:rPr>
        <w:t>3</w:t>
      </w:r>
      <w:r w:rsidRPr="004762E5">
        <w:rPr>
          <w:u w:val="single"/>
        </w:rPr>
        <w:t>.</w:t>
      </w:r>
      <w:r>
        <w:t xml:space="preserve">  That conditioned on the passage of the </w:t>
      </w:r>
      <w:r w:rsidR="00E322C5">
        <w:t>Tax</w:t>
      </w:r>
      <w:r w:rsidR="004762E5">
        <w:t xml:space="preserve"> at the </w:t>
      </w:r>
      <w:r w:rsidR="00640183">
        <w:t>June 27, 2026</w:t>
      </w:r>
      <w:r w:rsidR="00E729A6">
        <w:t xml:space="preserve"> </w:t>
      </w:r>
      <w:r>
        <w:t xml:space="preserve">election authorized pursuant to this </w:t>
      </w:r>
      <w:r w:rsidR="00E322C5">
        <w:t>r</w:t>
      </w:r>
      <w:r>
        <w:t xml:space="preserve">esolution, all avails or proceeds of the </w:t>
      </w:r>
      <w:r w:rsidR="00E322C5">
        <w:t>Tax</w:t>
      </w:r>
      <w:r w:rsidR="000B7C44">
        <w:t xml:space="preserve">, </w:t>
      </w:r>
      <w:r>
        <w:t xml:space="preserve">for a period of ten (10) years, beginning with the </w:t>
      </w:r>
      <w:r w:rsidR="004762E5">
        <w:t xml:space="preserve">tax collection for the year </w:t>
      </w:r>
      <w:r w:rsidR="00E729A6">
        <w:t>20</w:t>
      </w:r>
      <w:r w:rsidR="000B7C44">
        <w:t>2</w:t>
      </w:r>
      <w:r w:rsidR="00E729A6">
        <w:t>6</w:t>
      </w:r>
      <w:r>
        <w:t>, and annually thereafte</w:t>
      </w:r>
      <w:r w:rsidR="004762E5">
        <w:t>r</w:t>
      </w:r>
      <w:r w:rsidR="00EB4B3C">
        <w:t>,</w:t>
      </w:r>
      <w:r w:rsidR="004762E5">
        <w:t xml:space="preserve"> to and including the year </w:t>
      </w:r>
      <w:r w:rsidR="00E729A6">
        <w:t>20</w:t>
      </w:r>
      <w:r w:rsidR="000B7C44">
        <w:t>3</w:t>
      </w:r>
      <w:r w:rsidR="00E729A6">
        <w:t>5</w:t>
      </w:r>
      <w:r w:rsidR="000B7C44" w:rsidRPr="000B7C44">
        <w:rPr>
          <w:szCs w:val="22"/>
        </w:rPr>
        <w:t xml:space="preserve"> </w:t>
      </w:r>
      <w:r w:rsidR="000B7C44">
        <w:rPr>
          <w:szCs w:val="22"/>
        </w:rPr>
        <w:t xml:space="preserve">(after paying the reasonable and necessary expenses of collecting and administering </w:t>
      </w:r>
      <w:r w:rsidR="000B7C44">
        <w:rPr>
          <w:szCs w:val="22"/>
        </w:rPr>
        <w:lastRenderedPageBreak/>
        <w:t>the Tax, if any)</w:t>
      </w:r>
      <w:r>
        <w:t xml:space="preserve"> shall be used entirely and exclusively to provide funds</w:t>
      </w:r>
      <w:r w:rsidR="00E729A6">
        <w:t xml:space="preserve"> for the purpose of maintaining and operating the public library system of the Parish and its branches, and improving services, acquiring land and constructing new library facilities, to be administered by the East Baton Rouge Parish Library Board of Control</w:t>
      </w:r>
      <w:r w:rsidR="00EB4B3C">
        <w:t>,</w:t>
      </w:r>
      <w:r w:rsidR="00E729A6">
        <w:t xml:space="preserve"> in the manner required by law</w:t>
      </w:r>
      <w:r>
        <w:t>.</w:t>
      </w:r>
    </w:p>
    <w:p w14:paraId="74A810A1" w14:textId="7DFAF58D" w:rsidR="0050749D" w:rsidRDefault="0050749D" w:rsidP="004762E5">
      <w:pPr>
        <w:pStyle w:val="BodyTextFirstIndent"/>
      </w:pPr>
      <w:r w:rsidRPr="004762E5">
        <w:rPr>
          <w:u w:val="single"/>
        </w:rPr>
        <w:t xml:space="preserve">SECTION </w:t>
      </w:r>
      <w:r w:rsidR="007C7E1E">
        <w:rPr>
          <w:u w:val="single"/>
        </w:rPr>
        <w:t>4</w:t>
      </w:r>
      <w:r w:rsidRPr="004762E5">
        <w:rPr>
          <w:u w:val="single"/>
        </w:rPr>
        <w:t>.</w:t>
      </w:r>
      <w:r>
        <w:t xml:space="preserve">  </w:t>
      </w:r>
      <w:r w:rsidR="000B7C44">
        <w:rPr>
          <w:szCs w:val="22"/>
        </w:rPr>
        <w:t>That, in accordance with La. R.S. 18:1285, there shall be published in “</w:t>
      </w:r>
      <w:r w:rsidR="000B7C44">
        <w:rPr>
          <w:i/>
          <w:szCs w:val="22"/>
        </w:rPr>
        <w:t>The Advocate</w:t>
      </w:r>
      <w:r w:rsidR="000B7C44">
        <w:rPr>
          <w:szCs w:val="22"/>
        </w:rPr>
        <w:t xml:space="preserve">”, a daily newspaper of general circulation within the Parish, published in the City of Baton Rouge, and being the official journal of the Parish of East Baton Rouge and City of Baton Rouge, once a week for four (4) consecutive weeks, with the first publication to be made not less than forty-five (45) days nor more than ninety (90) days prior to the date fixed for </w:t>
      </w:r>
      <w:r w:rsidR="00A46AC7">
        <w:rPr>
          <w:szCs w:val="22"/>
        </w:rPr>
        <w:t xml:space="preserve">said </w:t>
      </w:r>
      <w:r w:rsidR="000B7C44">
        <w:rPr>
          <w:szCs w:val="22"/>
        </w:rPr>
        <w:t xml:space="preserve">election, which notice shall be substantially in accordance with the Notice of Special Election annexed hereto as </w:t>
      </w:r>
      <w:r w:rsidR="000B7C44">
        <w:rPr>
          <w:szCs w:val="22"/>
          <w:u w:val="single"/>
        </w:rPr>
        <w:t>Exhibit A</w:t>
      </w:r>
      <w:r w:rsidR="000B7C44">
        <w:rPr>
          <w:szCs w:val="22"/>
        </w:rPr>
        <w:t xml:space="preserve"> and incorporated herein by reference the same as if it were set forth herein in full.</w:t>
      </w:r>
    </w:p>
    <w:p w14:paraId="6E92DE68" w14:textId="0066432D" w:rsidR="0050749D" w:rsidRDefault="0050749D" w:rsidP="00F86AAF">
      <w:pPr>
        <w:pStyle w:val="BodyTextFirstIndent"/>
      </w:pPr>
      <w:r w:rsidRPr="00F86AAF">
        <w:rPr>
          <w:u w:val="single"/>
        </w:rPr>
        <w:t xml:space="preserve">SECTION </w:t>
      </w:r>
      <w:r w:rsidR="007C7E1E">
        <w:rPr>
          <w:u w:val="single"/>
        </w:rPr>
        <w:t>5</w:t>
      </w:r>
      <w:r w:rsidRPr="00F86AAF">
        <w:rPr>
          <w:u w:val="single"/>
        </w:rPr>
        <w:t>.</w:t>
      </w:r>
      <w:r>
        <w:t xml:space="preserve">  That this Metropolitan Council, acting as the governing authority of the Parish, shall meet at its regular meeting place, the Council Chambers, </w:t>
      </w:r>
      <w:r w:rsidR="00A1131F">
        <w:t>City Hall</w:t>
      </w:r>
      <w:r>
        <w:t>, Third Floor, Room 348, 222 St. Louis Street, Baton Rouge, Louisiana, on</w:t>
      </w:r>
      <w:r w:rsidR="00A1131F">
        <w:t xml:space="preserve"> </w:t>
      </w:r>
      <w:r w:rsidR="000B7C44">
        <w:t xml:space="preserve">WEDNESDAY, </w:t>
      </w:r>
      <w:r w:rsidR="00640183">
        <w:t>AUGU</w:t>
      </w:r>
      <w:r w:rsidR="00DA270F">
        <w:t>S</w:t>
      </w:r>
      <w:r w:rsidR="00640183">
        <w:t>T 12</w:t>
      </w:r>
      <w:r w:rsidR="000B7C44">
        <w:t>, 2026</w:t>
      </w:r>
      <w:r>
        <w:t>, at FOUR (4:00) O'CLOCK P.M., and shall then and there in open and public session proceed to examine and canvas the returns and declare the result of the said election.</w:t>
      </w:r>
    </w:p>
    <w:p w14:paraId="136B279B" w14:textId="23001E98" w:rsidR="0050749D" w:rsidRDefault="0050749D" w:rsidP="00F86AAF">
      <w:pPr>
        <w:pStyle w:val="BodyTextFirstIndent"/>
      </w:pPr>
      <w:r w:rsidRPr="00F86AAF">
        <w:rPr>
          <w:u w:val="single"/>
        </w:rPr>
        <w:t xml:space="preserve">SECTION </w:t>
      </w:r>
      <w:r w:rsidR="007C7E1E">
        <w:rPr>
          <w:u w:val="single"/>
        </w:rPr>
        <w:t>6</w:t>
      </w:r>
      <w:r w:rsidRPr="00F86AAF">
        <w:rPr>
          <w:u w:val="single"/>
        </w:rPr>
        <w:t>.</w:t>
      </w:r>
      <w:r>
        <w:t xml:space="preserve">  That the polling places set forth in the aforesaid Notice of </w:t>
      </w:r>
      <w:r w:rsidR="001654BC">
        <w:t xml:space="preserve">Special </w:t>
      </w:r>
      <w:r>
        <w:t xml:space="preserve">Election and situated within the corporate limits of the Parish be and the same are hereby designated as the polling places at which to hold the said election in accordance </w:t>
      </w:r>
      <w:r w:rsidR="00C903D3">
        <w:t>with Section 1286 or Section </w:t>
      </w:r>
      <w:r>
        <w:t>1286.1, as the case may be, of Title 18 of the Louisiana Revised Statutes of 1950, as amended, and the Commissioners-in-Charge and Commissioners, respectively, will be those persons designated according to law in accordance with Section 1286 or Section 1286.1, as the case may be, of Title 18 of the Louisiana Revised Statutes of 1950, as amended.</w:t>
      </w:r>
    </w:p>
    <w:p w14:paraId="10DB2779" w14:textId="0F3260C8" w:rsidR="0050749D" w:rsidRDefault="0050749D" w:rsidP="00F86AAF">
      <w:pPr>
        <w:pStyle w:val="BodyTextFirstIndent"/>
      </w:pPr>
      <w:r w:rsidRPr="00F86AAF">
        <w:rPr>
          <w:u w:val="single"/>
        </w:rPr>
        <w:t xml:space="preserve">SECTION </w:t>
      </w:r>
      <w:r w:rsidR="007C7E1E">
        <w:rPr>
          <w:u w:val="single"/>
        </w:rPr>
        <w:t>7</w:t>
      </w:r>
      <w:r w:rsidRPr="00F86AAF">
        <w:rPr>
          <w:u w:val="single"/>
        </w:rPr>
        <w:t>.</w:t>
      </w:r>
      <w:r>
        <w:t xml:space="preserve">  That the officers designated to serve as Commissioners-in-Charge and Commissioners, respectively, pursuant to Section </w:t>
      </w:r>
      <w:r w:rsidR="00AB0AC3">
        <w:t>6</w:t>
      </w:r>
      <w:r>
        <w:t xml:space="preserve"> hereof and in accordance with Section</w:t>
      </w:r>
      <w:r w:rsidR="00F86AAF">
        <w:t> </w:t>
      </w:r>
      <w:r>
        <w:t xml:space="preserve">1286 or Section 1286.1, as the case may be, of Title 18 of the Louisiana Revised Statutes of 1950, as amended, or such substitutes therefor as may be selected and designated in compliance with Section 1287 of Title 18 of the Louisiana Revised Statutes of 1950, as amended, shall hold the said </w:t>
      </w:r>
      <w:r w:rsidR="00462C54">
        <w:t xml:space="preserve">special </w:t>
      </w:r>
      <w:r>
        <w:t xml:space="preserve">election as herein provided, shall make due returns of said </w:t>
      </w:r>
      <w:r w:rsidR="00462C54">
        <w:t xml:space="preserve">special </w:t>
      </w:r>
      <w:r>
        <w:t>election for the meeting of the Metropolitan Council</w:t>
      </w:r>
      <w:r w:rsidR="00F86AAF">
        <w:t xml:space="preserve"> to be held on </w:t>
      </w:r>
      <w:r w:rsidR="00462C54">
        <w:t xml:space="preserve">Wednesday, </w:t>
      </w:r>
      <w:r w:rsidR="00640183">
        <w:t>August 12</w:t>
      </w:r>
      <w:r w:rsidR="00A1131F">
        <w:t>, 20</w:t>
      </w:r>
      <w:r w:rsidR="00462C54">
        <w:t>26</w:t>
      </w:r>
      <w:r>
        <w:t>, and that the compensation of said officers be and the same is hereby fixed at the sum prescribed by law.  All registered voters in the Parish are entitled to vote at the said election and voting machines shall be used thereat.</w:t>
      </w:r>
    </w:p>
    <w:p w14:paraId="42860F58" w14:textId="59D04DDC" w:rsidR="0050749D" w:rsidRDefault="0050749D" w:rsidP="00F86AAF">
      <w:pPr>
        <w:pStyle w:val="BodyTextFirstIndent"/>
      </w:pPr>
      <w:r w:rsidRPr="00F86AAF">
        <w:rPr>
          <w:u w:val="single"/>
        </w:rPr>
        <w:t xml:space="preserve">SECTION </w:t>
      </w:r>
      <w:r w:rsidR="007C7E1E">
        <w:rPr>
          <w:u w:val="single"/>
        </w:rPr>
        <w:t>8</w:t>
      </w:r>
      <w:r w:rsidRPr="00F86AAF">
        <w:rPr>
          <w:u w:val="single"/>
        </w:rPr>
        <w:t>.</w:t>
      </w:r>
      <w:r>
        <w:t xml:space="preserve">  That the Council Administrator of this Metropolitan Council be and is hereby empowered, </w:t>
      </w:r>
      <w:proofErr w:type="gramStart"/>
      <w:r>
        <w:t>authorized</w:t>
      </w:r>
      <w:proofErr w:type="gramEnd"/>
      <w:r>
        <w:t xml:space="preserve"> and directed to arrange for and to furnish to said election officers in ample time for the holding of said election the necessary equipment, forms and other paraphernalia essential to the proper holding of said election.</w:t>
      </w:r>
    </w:p>
    <w:p w14:paraId="2C077A43" w14:textId="0948A05C" w:rsidR="0050749D" w:rsidRDefault="0050749D" w:rsidP="00F86AAF">
      <w:pPr>
        <w:pStyle w:val="BodyTextFirstIndent"/>
      </w:pPr>
      <w:r w:rsidRPr="00F86AAF">
        <w:rPr>
          <w:u w:val="single"/>
        </w:rPr>
        <w:t xml:space="preserve">SECTION </w:t>
      </w:r>
      <w:r w:rsidR="007C7E1E">
        <w:rPr>
          <w:u w:val="single"/>
        </w:rPr>
        <w:t>9</w:t>
      </w:r>
      <w:r w:rsidRPr="00F86AAF">
        <w:rPr>
          <w:u w:val="single"/>
        </w:rPr>
        <w:t>.</w:t>
      </w:r>
      <w:r>
        <w:t xml:space="preserve">  That, in accordance with La. R.S. 18:1285(B)(1), certified copies of this </w:t>
      </w:r>
      <w:r w:rsidR="00B07E50">
        <w:t>r</w:t>
      </w:r>
      <w:r>
        <w:t xml:space="preserve">esolution shall be forwarded to the Secretary of State, the Clerk of Court and Ex-Officio Parish Custodian of Voting Machines in and for the Parish, and the Registrar of Voters in and for the </w:t>
      </w:r>
      <w:r>
        <w:lastRenderedPageBreak/>
        <w:t>Parish, as notification of the election herein called in order that each may prepare for said election and perform their respective functions as required by law.</w:t>
      </w:r>
    </w:p>
    <w:p w14:paraId="35EA2745" w14:textId="05746196" w:rsidR="0050749D" w:rsidRDefault="0050749D" w:rsidP="00F86AAF">
      <w:pPr>
        <w:pStyle w:val="BodyTextFirstIndent"/>
      </w:pPr>
      <w:r w:rsidRPr="00F86AAF">
        <w:rPr>
          <w:u w:val="single"/>
        </w:rPr>
        <w:t xml:space="preserve">SECTION </w:t>
      </w:r>
      <w:r w:rsidR="007C7E1E">
        <w:rPr>
          <w:u w:val="single"/>
        </w:rPr>
        <w:t>10</w:t>
      </w:r>
      <w:r w:rsidRPr="00F86AAF">
        <w:rPr>
          <w:u w:val="single"/>
        </w:rPr>
        <w:t>.</w:t>
      </w:r>
      <w:r>
        <w:t xml:space="preserve">  That application be and the same is hereby formally authorized to be made to the State Bond Commission for consent and authority to hold the aforesaid election as herein provided, and that a certified copy of this </w:t>
      </w:r>
      <w:r w:rsidR="00B07E50">
        <w:t>r</w:t>
      </w:r>
      <w:r>
        <w:t>esolution shall be forwarded to the State Bond Commission on behalf of this Metropolitan Council, together with a letter requesting the prompt consideration and approval of said application.</w:t>
      </w:r>
    </w:p>
    <w:p w14:paraId="72F14E1E" w14:textId="4381D3CF" w:rsidR="00462C54" w:rsidRPr="00462C54" w:rsidRDefault="00462C54" w:rsidP="00462C54">
      <w:pPr>
        <w:spacing w:after="240"/>
        <w:ind w:firstLine="720"/>
        <w:jc w:val="both"/>
      </w:pPr>
      <w:r w:rsidRPr="00462C54">
        <w:rPr>
          <w:u w:val="single"/>
        </w:rPr>
        <w:t>SECTION 1</w:t>
      </w:r>
      <w:r w:rsidR="007C7E1E">
        <w:rPr>
          <w:u w:val="single"/>
        </w:rPr>
        <w:t>1</w:t>
      </w:r>
      <w:r w:rsidRPr="00462C54">
        <w:rPr>
          <w:u w:val="single"/>
        </w:rPr>
        <w:t>.</w:t>
      </w:r>
      <w:r w:rsidRPr="00462C54">
        <w:tab/>
        <w:t>Pursuant to the provisions of La. R.S. 18:1284(C), an estimated $</w:t>
      </w:r>
      <w:r w:rsidR="00EF2FC5">
        <w:t>59,573,265</w:t>
      </w:r>
      <w:r w:rsidRPr="00462C54">
        <w:t xml:space="preserve"> is reasonably expected at this time to be collected from the levy of the Tax for an entire year.</w:t>
      </w:r>
    </w:p>
    <w:p w14:paraId="2E4EBCC0" w14:textId="422D320F" w:rsidR="00462C54" w:rsidRDefault="00462C54" w:rsidP="00462C54">
      <w:pPr>
        <w:pStyle w:val="BodyTextFirstIndent"/>
      </w:pPr>
      <w:r w:rsidRPr="00462C54">
        <w:rPr>
          <w:u w:val="single"/>
        </w:rPr>
        <w:t>SECTION 1</w:t>
      </w:r>
      <w:r w:rsidR="007C7E1E">
        <w:rPr>
          <w:u w:val="single"/>
        </w:rPr>
        <w:t>2</w:t>
      </w:r>
      <w:r w:rsidRPr="00462C54">
        <w:rPr>
          <w:u w:val="single"/>
        </w:rPr>
        <w:t>.</w:t>
      </w:r>
      <w:r w:rsidRPr="00462C54">
        <w:tab/>
        <w:t xml:space="preserve">This Metropolitan Council, acting as the governing authority of the </w:t>
      </w:r>
      <w:r>
        <w:t>Pari</w:t>
      </w:r>
      <w:r w:rsidR="00A46AC7">
        <w:t>sh</w:t>
      </w:r>
      <w:r>
        <w:t xml:space="preserve"> of East Baton Rouge, State of Louisiana</w:t>
      </w:r>
      <w:r w:rsidRPr="00462C54">
        <w:t xml:space="preserve">, made the announcement with respect to this resolution required by La. R.S. 42:19.1, at its public meeting on Wednesday, January </w:t>
      </w:r>
      <w:r w:rsidR="00640183">
        <w:t>14</w:t>
      </w:r>
      <w:r w:rsidRPr="00462C54">
        <w:t xml:space="preserve">, </w:t>
      </w:r>
      <w:proofErr w:type="gramStart"/>
      <w:r w:rsidRPr="00462C54">
        <w:t>202</w:t>
      </w:r>
      <w:r w:rsidR="00640183">
        <w:t>6</w:t>
      </w:r>
      <w:proofErr w:type="gramEnd"/>
      <w:r w:rsidRPr="00462C54">
        <w:t xml:space="preserve"> and published said announcement in the official journal of the </w:t>
      </w:r>
      <w:r>
        <w:t>Parish and City</w:t>
      </w:r>
      <w:r w:rsidRPr="00462C54">
        <w:t xml:space="preserve"> on Thursday, January </w:t>
      </w:r>
      <w:r w:rsidR="00640183">
        <w:t>22</w:t>
      </w:r>
      <w:r w:rsidRPr="00462C54">
        <w:t>, 202</w:t>
      </w:r>
      <w:r w:rsidR="00640183">
        <w:t>6</w:t>
      </w:r>
      <w:r w:rsidRPr="00462C54">
        <w:t xml:space="preserve">. Such announcement was also transmitted via email to each state senator and representative in whose district all or a portion of the </w:t>
      </w:r>
      <w:r>
        <w:t xml:space="preserve">Parish </w:t>
      </w:r>
      <w:r w:rsidRPr="00462C54">
        <w:t xml:space="preserve">is located on Thursday, January </w:t>
      </w:r>
      <w:r w:rsidR="00640183">
        <w:t>15</w:t>
      </w:r>
      <w:r w:rsidRPr="00462C54">
        <w:t>, 202</w:t>
      </w:r>
      <w:r w:rsidR="00640183">
        <w:t>6</w:t>
      </w:r>
      <w:r w:rsidRPr="00462C54">
        <w:t>.</w:t>
      </w:r>
    </w:p>
    <w:p w14:paraId="1DABE24D" w14:textId="77777777" w:rsidR="0050749D" w:rsidRDefault="0050749D" w:rsidP="00D4363A">
      <w:pPr>
        <w:pStyle w:val="BodyTextFirstIndent"/>
        <w:keepNext/>
      </w:pPr>
      <w:r>
        <w:t xml:space="preserve">This Resolution having been submitted to a </w:t>
      </w:r>
      <w:proofErr w:type="gramStart"/>
      <w:r>
        <w:t>vote,</w:t>
      </w:r>
      <w:proofErr w:type="gramEnd"/>
      <w:r>
        <w:t xml:space="preserve"> the vote thereon was as follows:</w:t>
      </w:r>
    </w:p>
    <w:p w14:paraId="66156190" w14:textId="77777777" w:rsidR="0050749D" w:rsidRPr="00BB0A26" w:rsidRDefault="0050749D" w:rsidP="00D4363A">
      <w:pPr>
        <w:pStyle w:val="BodyTextIndent"/>
        <w:keepNext/>
      </w:pPr>
      <w:r>
        <w:t>YEAS:</w:t>
      </w:r>
      <w:r>
        <w:tab/>
      </w:r>
    </w:p>
    <w:p w14:paraId="5D4CB6FD" w14:textId="77777777" w:rsidR="0050749D" w:rsidRDefault="0050749D" w:rsidP="00D4363A">
      <w:pPr>
        <w:pStyle w:val="BodyTextIndent"/>
        <w:keepNext/>
      </w:pPr>
      <w:r>
        <w:t>NAYS:</w:t>
      </w:r>
      <w:r>
        <w:tab/>
      </w:r>
    </w:p>
    <w:p w14:paraId="6314F468" w14:textId="77777777" w:rsidR="0050749D" w:rsidRDefault="0050749D" w:rsidP="00F86AAF">
      <w:pPr>
        <w:pStyle w:val="BodyTextIndent"/>
      </w:pPr>
      <w:r>
        <w:t>ABSTAIN:</w:t>
      </w:r>
      <w:r>
        <w:tab/>
      </w:r>
    </w:p>
    <w:p w14:paraId="35F11438" w14:textId="77777777" w:rsidR="0050749D" w:rsidRDefault="0050749D" w:rsidP="00F86AAF">
      <w:pPr>
        <w:pStyle w:val="BodyTextIndent"/>
      </w:pPr>
      <w:r>
        <w:t>ABSENT:</w:t>
      </w:r>
      <w:r>
        <w:tab/>
      </w:r>
    </w:p>
    <w:p w14:paraId="7CA18B65" w14:textId="59A7F927" w:rsidR="0050749D" w:rsidRDefault="0050749D" w:rsidP="003F0359">
      <w:pPr>
        <w:pStyle w:val="BodyTextFirstIndent"/>
        <w:keepNext/>
      </w:pPr>
      <w:r>
        <w:t xml:space="preserve">Done, approved and adopted on this, the </w:t>
      </w:r>
      <w:r w:rsidR="00462C54">
        <w:t>1</w:t>
      </w:r>
      <w:r w:rsidR="00640183">
        <w:t>1</w:t>
      </w:r>
      <w:r w:rsidR="00F86AAF">
        <w:t>th day of</w:t>
      </w:r>
      <w:r w:rsidR="00A1131F">
        <w:t xml:space="preserve"> </w:t>
      </w:r>
      <w:proofErr w:type="gramStart"/>
      <w:r w:rsidR="00462C54">
        <w:t>February</w:t>
      </w:r>
      <w:r w:rsidR="00A1131F">
        <w:t>,</w:t>
      </w:r>
      <w:proofErr w:type="gramEnd"/>
      <w:r w:rsidR="00A1131F">
        <w:t xml:space="preserve"> 20</w:t>
      </w:r>
      <w:r w:rsidR="00462C54">
        <w:t>2</w:t>
      </w:r>
      <w:r w:rsidR="00640183">
        <w:t>6</w:t>
      </w:r>
      <w:r>
        <w:t>.</w:t>
      </w:r>
    </w:p>
    <w:p w14:paraId="5C6DA6D6" w14:textId="77777777" w:rsidR="00F86AAF" w:rsidRDefault="00F86AAF" w:rsidP="003F0359">
      <w:pPr>
        <w:pStyle w:val="BodyText"/>
        <w:keepNext/>
      </w:pPr>
    </w:p>
    <w:p w14:paraId="75A65766" w14:textId="5D199C4E" w:rsidR="00876ED4" w:rsidRPr="00876ED4" w:rsidRDefault="00876ED4" w:rsidP="00876ED4">
      <w:pPr>
        <w:spacing w:after="0"/>
        <w:rPr>
          <w:sz w:val="22"/>
          <w:szCs w:val="22"/>
        </w:rPr>
      </w:pPr>
      <w:r w:rsidRPr="00876ED4">
        <w:rPr>
          <w:sz w:val="22"/>
          <w:szCs w:val="22"/>
        </w:rPr>
        <w:t>By:</w:t>
      </w:r>
      <w:r w:rsidRPr="00876ED4">
        <w:rPr>
          <w:sz w:val="22"/>
          <w:szCs w:val="22"/>
          <w:u w:val="single"/>
        </w:rPr>
        <w:t xml:space="preserve"> /s/ Ashley Beck</w:t>
      </w:r>
      <w:r w:rsidRPr="00876ED4">
        <w:rPr>
          <w:sz w:val="22"/>
          <w:szCs w:val="22"/>
          <w:u w:val="single"/>
        </w:rPr>
        <w:tab/>
      </w:r>
      <w:r w:rsidRPr="00876ED4">
        <w:rPr>
          <w:sz w:val="22"/>
          <w:szCs w:val="22"/>
          <w:u w:val="single"/>
        </w:rPr>
        <w:tab/>
      </w:r>
      <w:r w:rsidRPr="00876ED4">
        <w:rPr>
          <w:sz w:val="22"/>
          <w:szCs w:val="22"/>
          <w:u w:val="single"/>
        </w:rPr>
        <w:tab/>
      </w:r>
      <w:r w:rsidRPr="00876ED4">
        <w:rPr>
          <w:sz w:val="22"/>
          <w:szCs w:val="22"/>
        </w:rPr>
        <w:tab/>
      </w:r>
      <w:r w:rsidRPr="00876ED4">
        <w:rPr>
          <w:sz w:val="22"/>
          <w:szCs w:val="22"/>
        </w:rPr>
        <w:tab/>
      </w:r>
      <w:proofErr w:type="gramStart"/>
      <w:r w:rsidRPr="00876ED4">
        <w:rPr>
          <w:sz w:val="22"/>
          <w:szCs w:val="22"/>
        </w:rPr>
        <w:t>By</w:t>
      </w:r>
      <w:proofErr w:type="gramEnd"/>
      <w:r w:rsidRPr="00876ED4">
        <w:rPr>
          <w:sz w:val="22"/>
          <w:szCs w:val="22"/>
        </w:rPr>
        <w:t>:</w:t>
      </w:r>
      <w:r w:rsidRPr="00876ED4">
        <w:rPr>
          <w:sz w:val="22"/>
          <w:szCs w:val="22"/>
          <w:u w:val="single"/>
        </w:rPr>
        <w:t xml:space="preserve"> /s/</w:t>
      </w:r>
      <w:r w:rsidR="00640183">
        <w:rPr>
          <w:sz w:val="22"/>
          <w:szCs w:val="22"/>
          <w:u w:val="single"/>
        </w:rPr>
        <w:t xml:space="preserve"> Brandon Noel</w:t>
      </w:r>
      <w:r w:rsidR="00640183">
        <w:rPr>
          <w:sz w:val="22"/>
          <w:szCs w:val="22"/>
          <w:u w:val="single"/>
        </w:rPr>
        <w:tab/>
      </w:r>
      <w:r w:rsidR="00640183">
        <w:rPr>
          <w:sz w:val="22"/>
          <w:szCs w:val="22"/>
          <w:u w:val="single"/>
        </w:rPr>
        <w:tab/>
      </w:r>
      <w:r w:rsidR="00640183">
        <w:rPr>
          <w:sz w:val="22"/>
          <w:szCs w:val="22"/>
          <w:u w:val="single"/>
        </w:rPr>
        <w:tab/>
      </w:r>
      <w:r w:rsidRPr="00876ED4">
        <w:rPr>
          <w:sz w:val="22"/>
          <w:szCs w:val="22"/>
          <w:u w:val="single"/>
        </w:rPr>
        <w:t xml:space="preserve"> </w:t>
      </w:r>
    </w:p>
    <w:p w14:paraId="0973E755" w14:textId="77777777" w:rsidR="00876ED4" w:rsidRPr="00876ED4" w:rsidRDefault="00876ED4" w:rsidP="00876ED4">
      <w:pPr>
        <w:spacing w:before="0"/>
        <w:rPr>
          <w:sz w:val="22"/>
          <w:szCs w:val="22"/>
        </w:rPr>
      </w:pPr>
      <w:r w:rsidRPr="00876ED4">
        <w:rPr>
          <w:sz w:val="22"/>
          <w:szCs w:val="22"/>
        </w:rPr>
        <w:t xml:space="preserve">      Council Administrator</w:t>
      </w:r>
      <w:r w:rsidRPr="00876ED4">
        <w:rPr>
          <w:sz w:val="22"/>
          <w:szCs w:val="22"/>
        </w:rPr>
        <w:tab/>
      </w:r>
      <w:r w:rsidRPr="00876ED4">
        <w:rPr>
          <w:sz w:val="22"/>
          <w:szCs w:val="22"/>
        </w:rPr>
        <w:tab/>
      </w:r>
      <w:r w:rsidRPr="00876ED4">
        <w:rPr>
          <w:sz w:val="22"/>
          <w:szCs w:val="22"/>
        </w:rPr>
        <w:tab/>
        <w:t xml:space="preserve">      </w:t>
      </w:r>
      <w:r w:rsidRPr="00876ED4">
        <w:rPr>
          <w:sz w:val="22"/>
          <w:szCs w:val="22"/>
        </w:rPr>
        <w:tab/>
        <w:t xml:space="preserve">      President Pro Tempore</w:t>
      </w:r>
    </w:p>
    <w:p w14:paraId="3E7E6459" w14:textId="77777777" w:rsidR="00E51C82" w:rsidRDefault="00E51C82" w:rsidP="0014059A">
      <w:pPr>
        <w:spacing w:before="0"/>
      </w:pPr>
    </w:p>
    <w:p w14:paraId="11DC7437" w14:textId="77777777" w:rsidR="007B7739" w:rsidRDefault="007B7739" w:rsidP="0050749D">
      <w:pPr>
        <w:pStyle w:val="BodyText"/>
        <w:sectPr w:rsidR="007B7739" w:rsidSect="00FF44C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p w14:paraId="51631934" w14:textId="77777777" w:rsidR="007B7739" w:rsidRDefault="007B7739" w:rsidP="007B7739">
      <w:pPr>
        <w:pStyle w:val="BodyText"/>
      </w:pPr>
      <w:r>
        <w:lastRenderedPageBreak/>
        <w:t>STATE OF LOUISIANA</w:t>
      </w:r>
    </w:p>
    <w:p w14:paraId="61CAB4B5" w14:textId="77777777" w:rsidR="007B7739" w:rsidRDefault="007B7739" w:rsidP="007B7739">
      <w:pPr>
        <w:pStyle w:val="BodyText"/>
      </w:pPr>
      <w:r>
        <w:t>PARISH OF EAST BATON ROUGE</w:t>
      </w:r>
    </w:p>
    <w:p w14:paraId="38837545" w14:textId="77777777" w:rsidR="007B7739" w:rsidRDefault="007B7739" w:rsidP="007B7739">
      <w:pPr>
        <w:pStyle w:val="BodyTextFirstIndent"/>
      </w:pPr>
      <w:r>
        <w:t xml:space="preserve">I, </w:t>
      </w:r>
      <w:r w:rsidR="00876ED4">
        <w:t>ASHLEY BECK</w:t>
      </w:r>
      <w:r>
        <w:t>, certify that I am the duly qualified and acting Council Administrator of the Metropolitan Council of the Parish of East Baton Rouge and City of Baton Rouge, the governing authority of the Parish of East Baton Rouge, State of Louisiana.</w:t>
      </w:r>
    </w:p>
    <w:p w14:paraId="2636B907" w14:textId="2E3375BF" w:rsidR="007B7739" w:rsidRDefault="007B7739" w:rsidP="007B7739">
      <w:pPr>
        <w:pStyle w:val="BodyTextFirstIndent"/>
      </w:pPr>
      <w:r>
        <w:t>I further certify that the above and foregoing is a true and correct copy of an excerpt from the minutes of a meeting of said Metropolitan Council held</w:t>
      </w:r>
      <w:r w:rsidR="009359FC">
        <w:t xml:space="preserve"> </w:t>
      </w:r>
      <w:r w:rsidR="00876ED4">
        <w:t>February 1</w:t>
      </w:r>
      <w:r w:rsidR="00866E01">
        <w:t>1</w:t>
      </w:r>
      <w:r w:rsidR="009359FC">
        <w:t>, 20</w:t>
      </w:r>
      <w:r w:rsidR="00876ED4">
        <w:t>2</w:t>
      </w:r>
      <w:r w:rsidR="00866E01">
        <w:t>6</w:t>
      </w:r>
      <w:r>
        <w:t>, and of a resolution ordering and calling a</w:t>
      </w:r>
      <w:r w:rsidR="00AA270D">
        <w:t xml:space="preserve"> special</w:t>
      </w:r>
      <w:r>
        <w:t xml:space="preserve"> election to be held in the Parish of East Baton Rouge, State of Louisiana</w:t>
      </w:r>
      <w:r w:rsidR="00866E01">
        <w:t xml:space="preserve"> (the “</w:t>
      </w:r>
      <w:r w:rsidR="00866E01">
        <w:rPr>
          <w:b/>
          <w:bCs/>
          <w:i/>
          <w:iCs/>
        </w:rPr>
        <w:t>Parish</w:t>
      </w:r>
      <w:r w:rsidR="00866E01">
        <w:t>”)</w:t>
      </w:r>
      <w:r>
        <w:t xml:space="preserve">, on </w:t>
      </w:r>
      <w:r w:rsidR="00C41A26">
        <w:t xml:space="preserve">Saturday, </w:t>
      </w:r>
      <w:r w:rsidR="00866E01">
        <w:t xml:space="preserve">June 27, 2026, to authorize the Parish to continue to levy and collect a </w:t>
      </w:r>
      <w:r w:rsidR="001E3596">
        <w:t>9.50</w:t>
      </w:r>
      <w:r w:rsidR="00876ED4">
        <w:t xml:space="preserve"> </w:t>
      </w:r>
      <w:r w:rsidR="005A5B92">
        <w:t>mill</w:t>
      </w:r>
      <w:r w:rsidR="009359FC">
        <w:t>s</w:t>
      </w:r>
      <w:r w:rsidR="005A5B92">
        <w:t xml:space="preserve"> </w:t>
      </w:r>
      <w:r>
        <w:t xml:space="preserve">ad valorem tax </w:t>
      </w:r>
      <w:r w:rsidR="00AA270D">
        <w:t>(the “</w:t>
      </w:r>
      <w:r w:rsidR="00AA270D" w:rsidRPr="00AA270D">
        <w:rPr>
          <w:b/>
          <w:bCs/>
          <w:i/>
          <w:iCs/>
        </w:rPr>
        <w:t>Tax</w:t>
      </w:r>
      <w:r w:rsidR="00AA270D">
        <w:t xml:space="preserve">”) </w:t>
      </w:r>
      <w:r w:rsidRPr="00AA270D">
        <w:t>on</w:t>
      </w:r>
      <w:r>
        <w:t xml:space="preserve"> all property subject to taxation within the boundaries of the Parish for a period of ten (10) years, </w:t>
      </w:r>
      <w:r w:rsidR="00AA270D">
        <w:t>beginning</w:t>
      </w:r>
      <w:r>
        <w:t xml:space="preserve"> with the tax collection for the year </w:t>
      </w:r>
      <w:r w:rsidR="009359FC">
        <w:t>20</w:t>
      </w:r>
      <w:r w:rsidR="00876ED4">
        <w:t>2</w:t>
      </w:r>
      <w:r w:rsidR="009359FC">
        <w:t>6</w:t>
      </w:r>
      <w:r>
        <w:t>, and annually thereafter</w:t>
      </w:r>
      <w:r w:rsidR="00D4363A">
        <w:t>,</w:t>
      </w:r>
      <w:r>
        <w:t xml:space="preserve"> to and including the year </w:t>
      </w:r>
      <w:r w:rsidR="009359FC">
        <w:t>20</w:t>
      </w:r>
      <w:r w:rsidR="00876ED4">
        <w:t>3</w:t>
      </w:r>
      <w:r w:rsidR="009359FC">
        <w:t>5</w:t>
      </w:r>
      <w:r w:rsidR="00866E01">
        <w:t>,</w:t>
      </w:r>
      <w:r w:rsidR="00AA270D">
        <w:t xml:space="preserve"> with proceeds of the Tax</w:t>
      </w:r>
      <w:r w:rsidR="00866E01">
        <w:t xml:space="preserve"> (after paying reasonable and necessary expenses of collecting and administering the </w:t>
      </w:r>
      <w:r w:rsidR="00AA270D">
        <w:t>T</w:t>
      </w:r>
      <w:r w:rsidR="00866E01">
        <w:t>ax) to be used entirely and exclusively for the purpose of maintaining and operating the public library system of the Parish and its branches, and improving services, acquiring land and constructing new library facilities, to be administered by the East Baton Rouge Parish Library Board of Control, in the manner required by law;</w:t>
      </w:r>
      <w:r w:rsidR="00BA3C17">
        <w:t xml:space="preserve"> declaring an emergency pursuant to Section 8.24 of the Plan of Government of the City of Baton Rouge and Parish of East Baton Rouge</w:t>
      </w:r>
      <w:r w:rsidR="00BA3C17">
        <w:t>;</w:t>
      </w:r>
      <w:r w:rsidR="00866E01">
        <w:t xml:space="preserve"> </w:t>
      </w:r>
      <w:r>
        <w:t>making application to the</w:t>
      </w:r>
      <w:r w:rsidR="005B0B60">
        <w:t xml:space="preserve"> </w:t>
      </w:r>
      <w:r>
        <w:t>State Bond Commission;</w:t>
      </w:r>
      <w:r w:rsidR="000838D8" w:rsidRPr="000838D8">
        <w:rPr>
          <w:sz w:val="22"/>
          <w:szCs w:val="22"/>
        </w:rPr>
        <w:t xml:space="preserve"> </w:t>
      </w:r>
      <w:r w:rsidR="000838D8" w:rsidRPr="000838D8">
        <w:t>providing notice that a public hearing regarding the adoption of this resolution shall be held on Wednesday, F</w:t>
      </w:r>
      <w:r w:rsidR="00320D42">
        <w:t>ebruary</w:t>
      </w:r>
      <w:r w:rsidR="000838D8" w:rsidRPr="000838D8">
        <w:t xml:space="preserve"> 1</w:t>
      </w:r>
      <w:r w:rsidR="00866E01">
        <w:t>1</w:t>
      </w:r>
      <w:r w:rsidR="000838D8" w:rsidRPr="000838D8">
        <w:t>, 202</w:t>
      </w:r>
      <w:r w:rsidR="00866E01">
        <w:t>6</w:t>
      </w:r>
      <w:r w:rsidR="000838D8" w:rsidRPr="000838D8">
        <w:t>, at 4:00 p.m. at the regular meeting place of the Metropolitan Council, Third Floor, City Hall, Room 348, 222 St. Louis Street, Baton Rouge, Louisiana</w:t>
      </w:r>
      <w:r>
        <w:t xml:space="preserve"> and providing for other matters in connection therewith.</w:t>
      </w:r>
    </w:p>
    <w:p w14:paraId="1C64F6AB" w14:textId="2C12B75E" w:rsidR="007B7739" w:rsidRDefault="007B7739" w:rsidP="007B7739">
      <w:pPr>
        <w:pStyle w:val="BodyTextFirstIndent"/>
      </w:pPr>
      <w:r>
        <w:t xml:space="preserve">IN FAITH WHEREOF, witness my official signature and the impress of the official seal of said Parish of East Baton Rouge, State of Louisiana, on this, the </w:t>
      </w:r>
      <w:r w:rsidR="0035425B">
        <w:t>1</w:t>
      </w:r>
      <w:r w:rsidR="00640183">
        <w:t>1</w:t>
      </w:r>
      <w:r>
        <w:t>th day of</w:t>
      </w:r>
      <w:r w:rsidR="009359FC">
        <w:t xml:space="preserve"> </w:t>
      </w:r>
      <w:proofErr w:type="gramStart"/>
      <w:r w:rsidR="00876ED4">
        <w:t>February</w:t>
      </w:r>
      <w:r w:rsidR="009359FC">
        <w:t>,</w:t>
      </w:r>
      <w:proofErr w:type="gramEnd"/>
      <w:r w:rsidR="009359FC">
        <w:t> 20</w:t>
      </w:r>
      <w:r w:rsidR="00876ED4">
        <w:t>2</w:t>
      </w:r>
      <w:r w:rsidR="00640183">
        <w:t>6</w:t>
      </w:r>
      <w:r>
        <w:t>.</w:t>
      </w:r>
    </w:p>
    <w:p w14:paraId="6857CFA4" w14:textId="77777777" w:rsidR="007B7739" w:rsidRDefault="007B7739" w:rsidP="007B7739">
      <w:pPr>
        <w:pStyle w:val="Signature"/>
      </w:pPr>
    </w:p>
    <w:p w14:paraId="0BC5B866" w14:textId="15C5E4DA" w:rsidR="007B7739" w:rsidRDefault="002404F9" w:rsidP="007B7739">
      <w:pPr>
        <w:pStyle w:val="Signature"/>
      </w:pPr>
      <w:r>
        <w:br/>
      </w:r>
    </w:p>
    <w:p w14:paraId="3B3FD129" w14:textId="77777777" w:rsidR="007B7739" w:rsidRPr="007B7739" w:rsidRDefault="007B7739" w:rsidP="007B7739">
      <w:pPr>
        <w:pStyle w:val="Signature"/>
      </w:pPr>
      <w:r>
        <w:rPr>
          <w:u w:val="single"/>
        </w:rPr>
        <w:tab/>
      </w:r>
      <w:r>
        <w:rPr>
          <w:u w:val="single"/>
        </w:rPr>
        <w:tab/>
      </w:r>
      <w:r>
        <w:rPr>
          <w:u w:val="single"/>
        </w:rPr>
        <w:tab/>
      </w:r>
      <w:r>
        <w:rPr>
          <w:u w:val="single"/>
        </w:rPr>
        <w:tab/>
      </w:r>
      <w:r>
        <w:rPr>
          <w:u w:val="single"/>
        </w:rPr>
        <w:tab/>
      </w:r>
      <w:r>
        <w:rPr>
          <w:u w:val="single"/>
        </w:rPr>
        <w:tab/>
      </w:r>
      <w:r>
        <w:rPr>
          <w:u w:val="single"/>
        </w:rPr>
        <w:tab/>
      </w:r>
    </w:p>
    <w:p w14:paraId="1A47DCE6" w14:textId="77777777" w:rsidR="007B7739" w:rsidRDefault="00876ED4" w:rsidP="007B7739">
      <w:pPr>
        <w:pStyle w:val="Signature"/>
      </w:pPr>
      <w:r>
        <w:t>Ashley Beck</w:t>
      </w:r>
      <w:r w:rsidR="007B7739">
        <w:t>, Council Administrator</w:t>
      </w:r>
    </w:p>
    <w:p w14:paraId="51F23693" w14:textId="77777777" w:rsidR="007B7739" w:rsidRDefault="007B7739" w:rsidP="007F1F5D"/>
    <w:p w14:paraId="54248922" w14:textId="77777777" w:rsidR="0050749D" w:rsidRDefault="007B7739" w:rsidP="007B7739">
      <w:pPr>
        <w:pStyle w:val="BodyText"/>
      </w:pPr>
      <w:r>
        <w:t>(SEAL)</w:t>
      </w:r>
    </w:p>
    <w:p w14:paraId="18ADAE21" w14:textId="77777777" w:rsidR="00027E32" w:rsidRDefault="00027E32" w:rsidP="0050749D">
      <w:pPr>
        <w:pStyle w:val="BodyText"/>
        <w:sectPr w:rsidR="00027E32" w:rsidSect="00FF44C8">
          <w:footerReference w:type="default" r:id="rId14"/>
          <w:pgSz w:w="12240" w:h="15840" w:code="1"/>
          <w:pgMar w:top="1440" w:right="1440" w:bottom="1440" w:left="1440" w:header="720" w:footer="720" w:gutter="0"/>
          <w:cols w:space="720"/>
          <w:docGrid w:linePitch="360"/>
        </w:sectPr>
      </w:pPr>
    </w:p>
    <w:p w14:paraId="59FDD41F" w14:textId="77777777" w:rsidR="0050749D" w:rsidRPr="00320D42" w:rsidRDefault="0050749D" w:rsidP="00320D42">
      <w:pPr>
        <w:pStyle w:val="Title"/>
      </w:pPr>
      <w:r w:rsidRPr="00320D42">
        <w:lastRenderedPageBreak/>
        <w:t>EXHIBIT A</w:t>
      </w:r>
    </w:p>
    <w:p w14:paraId="79BF8293" w14:textId="77777777" w:rsidR="0050749D" w:rsidRPr="00027E32" w:rsidRDefault="0050749D" w:rsidP="00027E32">
      <w:pPr>
        <w:pStyle w:val="Title"/>
        <w:rPr>
          <w:u w:val="single"/>
        </w:rPr>
      </w:pPr>
      <w:r w:rsidRPr="00027E32">
        <w:rPr>
          <w:u w:val="single"/>
        </w:rPr>
        <w:t xml:space="preserve">NOTICE OF </w:t>
      </w:r>
      <w:r w:rsidR="00876ED4">
        <w:rPr>
          <w:u w:val="single"/>
        </w:rPr>
        <w:t xml:space="preserve">SPECIAL </w:t>
      </w:r>
      <w:r w:rsidRPr="00027E32">
        <w:rPr>
          <w:u w:val="single"/>
        </w:rPr>
        <w:t>ELECTION</w:t>
      </w:r>
    </w:p>
    <w:p w14:paraId="43012F06" w14:textId="64A000CA" w:rsidR="00930E24" w:rsidRDefault="0050749D" w:rsidP="00027E32">
      <w:pPr>
        <w:pStyle w:val="BodyTextFirstIndent"/>
      </w:pPr>
      <w:r>
        <w:t>Pursuant to the provisions of a resolution adopted on</w:t>
      </w:r>
      <w:r w:rsidR="00027E32">
        <w:t xml:space="preserve"> </w:t>
      </w:r>
      <w:r w:rsidR="00876ED4">
        <w:t>February 1</w:t>
      </w:r>
      <w:r w:rsidR="00866E01">
        <w:t>1</w:t>
      </w:r>
      <w:r w:rsidR="009359FC">
        <w:t>, 20</w:t>
      </w:r>
      <w:r w:rsidR="00876ED4">
        <w:t>2</w:t>
      </w:r>
      <w:r w:rsidR="00866E01">
        <w:t>6</w:t>
      </w:r>
      <w:r w:rsidR="009359FC">
        <w:t xml:space="preserve"> </w:t>
      </w:r>
      <w:r>
        <w:t xml:space="preserve">by the Metropolitan Council of the Parish of East Baton Rouge and City of Baton Rouge (the </w:t>
      </w:r>
      <w:r w:rsidR="00876ED4">
        <w:t>“</w:t>
      </w:r>
      <w:r w:rsidRPr="00876ED4">
        <w:rPr>
          <w:b/>
          <w:bCs/>
          <w:i/>
          <w:iCs/>
        </w:rPr>
        <w:t>Metropolitan Council</w:t>
      </w:r>
      <w:r w:rsidR="00876ED4">
        <w:t>”</w:t>
      </w:r>
      <w:r>
        <w:t>), acting as the governing authority of the Parish of East Baton Rouge, State of Louisiana, NOTICE IS HEREBY GIVEN that a</w:t>
      </w:r>
      <w:r w:rsidR="00876ED4">
        <w:t xml:space="preserve"> special</w:t>
      </w:r>
      <w:r>
        <w:t xml:space="preserve"> election will be held in the Parish of East Baton Rouge, State of Louisi</w:t>
      </w:r>
      <w:r w:rsidR="00027E32">
        <w:t>ana on</w:t>
      </w:r>
      <w:r w:rsidR="009359FC">
        <w:t xml:space="preserve"> SATURDAY, </w:t>
      </w:r>
      <w:r w:rsidR="00866E01">
        <w:t>JUNE 27</w:t>
      </w:r>
      <w:r w:rsidR="009359FC">
        <w:t>, 20</w:t>
      </w:r>
      <w:r w:rsidR="00A46AC7">
        <w:t>2</w:t>
      </w:r>
      <w:r w:rsidR="00866E01">
        <w:t>6</w:t>
      </w:r>
      <w:r>
        <w:t>, and that at the said election there will be submitted to all registered voters of the Parish of East Baton Rouge, State of Louisiana, qualified and entitled to vote at the said election under the Constitution and laws of the State of Louisiana and the Constitution of the United States of America, the following proposition, to-wit:</w:t>
      </w:r>
    </w:p>
    <w:p w14:paraId="46205FEE" w14:textId="77777777" w:rsidR="00EF2FC5" w:rsidRDefault="00EF2FC5" w:rsidP="00EF2FC5">
      <w:pPr>
        <w:pStyle w:val="Title"/>
        <w:rPr>
          <w:b w:val="0"/>
          <w:u w:val="single"/>
        </w:rPr>
      </w:pPr>
      <w:r w:rsidRPr="004762E5">
        <w:rPr>
          <w:b w:val="0"/>
          <w:u w:val="single"/>
        </w:rPr>
        <w:t>PROPOSITION</w:t>
      </w:r>
    </w:p>
    <w:p w14:paraId="630CF4DE" w14:textId="77777777" w:rsidR="00EF2FC5" w:rsidRPr="00EF2FC5" w:rsidRDefault="00EF2FC5" w:rsidP="00EF2FC5">
      <w:pPr>
        <w:pStyle w:val="Title"/>
        <w:rPr>
          <w:b w:val="0"/>
        </w:rPr>
      </w:pPr>
      <w:r w:rsidRPr="00EF2FC5">
        <w:rPr>
          <w:b w:val="0"/>
        </w:rPr>
        <w:t>(LIBRARY MILLAGE CONTINUATION)</w:t>
      </w:r>
    </w:p>
    <w:p w14:paraId="694B0869" w14:textId="532610F7" w:rsidR="00866E01" w:rsidRDefault="00866E01" w:rsidP="00866E01">
      <w:pPr>
        <w:pStyle w:val="BlockText"/>
      </w:pPr>
      <w:r>
        <w:t xml:space="preserve">Shall the Parish of East Baton Rouge, State of Louisiana (the “Parish”) be authorized to continue to levy and collect a </w:t>
      </w:r>
      <w:r w:rsidR="001E3596">
        <w:t>9.50</w:t>
      </w:r>
      <w:r>
        <w:t xml:space="preserve"> mills ad valorem tax (the “Tax”) (an estimated $</w:t>
      </w:r>
      <w:r w:rsidR="00EF2FC5">
        <w:t>59,573,265</w:t>
      </w:r>
      <w:r>
        <w:t xml:space="preserve"> is reasonably expected to be collected from the levy of the Tax for an entire year), for a period of ten (10) years, beginning with the tax collection for the year 2026, and annually thereafter, to and including the year 2035, and shall the proceeds of the Tax (after paying reasonable and necessary expenses of collecting and administering the Tax) be used entirely and exclusively for the purpose of maintaining and operating the public library system of the Parish and its branches, and improving services, acquiring land and constructing new library facilities, title to which is and shall be in the public, and shall the avails or proceeds of the Tax to be administered by the East Baton Rouge Parish Library Board of Control, in the manner required by law?</w:t>
      </w:r>
    </w:p>
    <w:p w14:paraId="338E533C" w14:textId="77777777" w:rsidR="00930E24" w:rsidRDefault="00027E32" w:rsidP="00027E32">
      <w:pPr>
        <w:pStyle w:val="BodyTextFirstIndent"/>
      </w:pPr>
      <w:r w:rsidRPr="00027E32">
        <w:t xml:space="preserve">The said </w:t>
      </w:r>
      <w:r w:rsidR="001654BC">
        <w:t xml:space="preserve">special </w:t>
      </w:r>
      <w:r w:rsidRPr="00027E32">
        <w:t xml:space="preserve">election will be </w:t>
      </w:r>
      <w:r w:rsidRPr="00A46AC7">
        <w:t xml:space="preserve">held at </w:t>
      </w:r>
      <w:proofErr w:type="gramStart"/>
      <w:r w:rsidR="00352877" w:rsidRPr="00A46AC7">
        <w:t>each and every</w:t>
      </w:r>
      <w:proofErr w:type="gramEnd"/>
      <w:r w:rsidRPr="00A46AC7">
        <w:t xml:space="preserve"> polling place</w:t>
      </w:r>
      <w:r w:rsidR="00352877" w:rsidRPr="00A46AC7">
        <w:t xml:space="preserve"> in </w:t>
      </w:r>
      <w:r w:rsidRPr="00A46AC7">
        <w:t>the Parish</w:t>
      </w:r>
      <w:r w:rsidR="00352877" w:rsidRPr="00A46AC7">
        <w:t xml:space="preserve"> of East Baton Rouge, State of Louisiana</w:t>
      </w:r>
      <w:r w:rsidRPr="00A46AC7">
        <w:t>, which polls will</w:t>
      </w:r>
      <w:r w:rsidRPr="00027E32">
        <w:t xml:space="preserve"> open at </w:t>
      </w:r>
      <w:r w:rsidR="009359FC">
        <w:t>seven</w:t>
      </w:r>
      <w:r w:rsidRPr="00027E32">
        <w:t xml:space="preserve"> (</w:t>
      </w:r>
      <w:r w:rsidR="009359FC">
        <w:t>7</w:t>
      </w:r>
      <w:r w:rsidRPr="00027E32">
        <w:t>:00) o'clock a.m., and close at eight (8:00) o'clock p.m., in compliance with the provisions of Section 541 of Title 18 of the Louisiana Revised Statutes of 1950, as amended (La. R.S. 18:541)</w:t>
      </w:r>
      <w:r w:rsidR="001654BC">
        <w:t>.</w:t>
      </w:r>
    </w:p>
    <w:p w14:paraId="761BE7EE" w14:textId="77777777" w:rsidR="001654BC" w:rsidRDefault="001654BC" w:rsidP="001654BC">
      <w:pPr>
        <w:spacing w:before="0" w:after="0"/>
        <w:ind w:firstLine="720"/>
        <w:jc w:val="both"/>
      </w:pPr>
      <w:r w:rsidRPr="001654BC">
        <w:t>The polling places at the precincts in the Parish of East Baton Rouge, State of Louisiana are hereby designated as the polling places at which to hold the special election, and the Commissioners-in-Charge and Commissioners, respectively, shall be those persons designated according to law pursuant to Section 1286(A) or Section 1286.1, as the case may be, of Title 18 of the Louisiana Revised Statutes of 1950, as amended.</w:t>
      </w:r>
    </w:p>
    <w:p w14:paraId="279D8C13" w14:textId="77777777" w:rsidR="008212D8" w:rsidRDefault="008212D8" w:rsidP="001654BC">
      <w:pPr>
        <w:spacing w:before="0" w:after="0"/>
        <w:ind w:firstLine="720"/>
        <w:jc w:val="both"/>
        <w:rPr>
          <w:b/>
          <w:bCs/>
        </w:rPr>
      </w:pPr>
    </w:p>
    <w:p w14:paraId="62137D0E" w14:textId="46AA77B5" w:rsidR="006E5781" w:rsidRPr="006E5781" w:rsidRDefault="006E5781" w:rsidP="006E5781">
      <w:pPr>
        <w:spacing w:before="0" w:after="240"/>
        <w:ind w:firstLine="720"/>
        <w:jc w:val="both"/>
        <w:rPr>
          <w:bCs/>
          <w:szCs w:val="32"/>
        </w:rPr>
      </w:pPr>
      <w:r w:rsidRPr="006E5781">
        <w:rPr>
          <w:bCs/>
          <w:szCs w:val="32"/>
        </w:rPr>
        <w:t>In accordance with La. R.S. 18:1285(A)(1)(a)(v), the estimated cost of holding the election will be $</w:t>
      </w:r>
      <w:r w:rsidR="002404F9">
        <w:rPr>
          <w:bCs/>
          <w:szCs w:val="32"/>
        </w:rPr>
        <w:t>548,300.00</w:t>
      </w:r>
      <w:r w:rsidRPr="006E5781">
        <w:rPr>
          <w:bCs/>
          <w:szCs w:val="32"/>
        </w:rPr>
        <w:t>.</w:t>
      </w:r>
    </w:p>
    <w:p w14:paraId="20B17F38" w14:textId="77777777" w:rsidR="00AC7DDE" w:rsidRPr="00AC7DDE" w:rsidRDefault="00AC7DDE" w:rsidP="00AC7DDE">
      <w:pPr>
        <w:pStyle w:val="BodyTextFirstIndent"/>
        <w:rPr>
          <w:bCs/>
        </w:rPr>
      </w:pPr>
      <w:r w:rsidRPr="00AC7DDE">
        <w:rPr>
          <w:bCs/>
        </w:rPr>
        <w:t>A portion of the monies collected from the Tax shall be remitted to certain State and statewide retirement systems in accordance with the provisions of Subtitle 1 of Title 11 of Louisiana Revised Statutes of 1950, as amended (La. R.S. 11:82).</w:t>
      </w:r>
    </w:p>
    <w:p w14:paraId="546A47DB" w14:textId="27000431" w:rsidR="0030558F" w:rsidRDefault="0030558F" w:rsidP="0030558F">
      <w:pPr>
        <w:pStyle w:val="BodyTextFirstIndent"/>
      </w:pPr>
      <w:r>
        <w:lastRenderedPageBreak/>
        <w:t xml:space="preserve">The said election will be held in accordance with the applicable provisions of Chapter 5, Chapter 6 and Chapter 6-A of Title 18 of the Louisiana Revised Statutes of 1950, as amended, and other constitutional and statutory authority supplemental thereto, and the officers appointed to hold the said </w:t>
      </w:r>
      <w:r w:rsidR="006E5781">
        <w:t xml:space="preserve">special </w:t>
      </w:r>
      <w:r>
        <w:t xml:space="preserve">election, as provided in this Notice of </w:t>
      </w:r>
      <w:r w:rsidR="00876ED4">
        <w:t xml:space="preserve">Special </w:t>
      </w:r>
      <w:r>
        <w:t xml:space="preserve">Election, or such substitutes therefor as may be selected and designated in accordance with </w:t>
      </w:r>
      <w:r w:rsidR="006E5781">
        <w:t>law</w:t>
      </w:r>
      <w:r>
        <w:t xml:space="preserve"> will make due returns thereof to the Metropolitan Council, and NOTICE IS HEREBY FURTHER GIVEN that said Metropolitan Council will meet at its regular meeting place, the Council Chambers, </w:t>
      </w:r>
      <w:r w:rsidR="000E6091">
        <w:t>City Hall</w:t>
      </w:r>
      <w:r>
        <w:t>, Third Floor, Room 348, 222 St. Louis Street, Baton Rouge, Louisiana, on</w:t>
      </w:r>
      <w:r w:rsidR="009359FC">
        <w:t xml:space="preserve"> </w:t>
      </w:r>
      <w:r w:rsidR="006E5781">
        <w:t>WEDNESDAY</w:t>
      </w:r>
      <w:r>
        <w:t xml:space="preserve">, </w:t>
      </w:r>
      <w:r w:rsidR="001A7901">
        <w:t>AUGUST 12</w:t>
      </w:r>
      <w:r w:rsidR="00C903D3">
        <w:t>, </w:t>
      </w:r>
      <w:r w:rsidR="009359FC">
        <w:t>20</w:t>
      </w:r>
      <w:r w:rsidR="006E5781">
        <w:t>2</w:t>
      </w:r>
      <w:r w:rsidR="00A46AC7">
        <w:t>6</w:t>
      </w:r>
      <w:r>
        <w:t xml:space="preserve">, at FOUR (4:00) O'CLOCK P.M., and will then and there in open and public session proceed to examine and canvass the returns and declare the result of the </w:t>
      </w:r>
      <w:r w:rsidR="006E5781">
        <w:t xml:space="preserve">special </w:t>
      </w:r>
      <w:r>
        <w:t>election.  All registered voters in the Parish of East Baton Rouge, State of Louisiana are entitled to vote at said election and voting machines will be used thereat.</w:t>
      </w:r>
    </w:p>
    <w:p w14:paraId="0C538576" w14:textId="5791A576" w:rsidR="00F742A2" w:rsidRDefault="0030558F" w:rsidP="0014059A">
      <w:pPr>
        <w:pStyle w:val="BodyTextFirstIndent"/>
        <w:keepNext/>
      </w:pPr>
      <w:proofErr w:type="gramStart"/>
      <w:r>
        <w:t>THUS</w:t>
      </w:r>
      <w:proofErr w:type="gramEnd"/>
      <w:r>
        <w:t xml:space="preserve"> DONE AND SIGNED at Baton Rouge, Louisiana, on this, the </w:t>
      </w:r>
      <w:r w:rsidR="006E5781">
        <w:t>1</w:t>
      </w:r>
      <w:r w:rsidR="001A7901">
        <w:t>1</w:t>
      </w:r>
      <w:r>
        <w:t>th day of</w:t>
      </w:r>
      <w:r w:rsidR="00C903D3">
        <w:t xml:space="preserve"> </w:t>
      </w:r>
      <w:r w:rsidR="006E5781">
        <w:t>February</w:t>
      </w:r>
      <w:r w:rsidR="00C903D3">
        <w:t>, </w:t>
      </w:r>
      <w:r w:rsidR="009359FC">
        <w:t>20</w:t>
      </w:r>
      <w:r w:rsidR="00A46AC7">
        <w:t>2</w:t>
      </w:r>
      <w:r w:rsidR="001A7901">
        <w:t>6</w:t>
      </w:r>
      <w:r>
        <w:t>.</w:t>
      </w:r>
    </w:p>
    <w:p w14:paraId="7B33BEBB" w14:textId="77777777" w:rsidR="0030558F" w:rsidRDefault="0030558F" w:rsidP="0014059A">
      <w:pPr>
        <w:pStyle w:val="Signature"/>
        <w:keepNext/>
      </w:pPr>
    </w:p>
    <w:p w14:paraId="0B28F4FD" w14:textId="77777777" w:rsidR="0030558F" w:rsidRDefault="0030558F" w:rsidP="0014059A">
      <w:pPr>
        <w:pStyle w:val="Signature"/>
        <w:keepNext/>
      </w:pPr>
    </w:p>
    <w:p w14:paraId="3D4B3480" w14:textId="672C3C3F" w:rsidR="0030558F" w:rsidRDefault="00CD384B" w:rsidP="0014059A">
      <w:pPr>
        <w:pStyle w:val="Signature"/>
        <w:keepNext/>
      </w:pPr>
      <w:r>
        <w:rPr>
          <w:u w:val="single"/>
        </w:rPr>
        <w:t>/s/</w:t>
      </w:r>
      <w:r w:rsidR="001A7901">
        <w:rPr>
          <w:u w:val="single"/>
        </w:rPr>
        <w:t xml:space="preserve"> Brandon Noel</w:t>
      </w:r>
      <w:r w:rsidR="001A7901">
        <w:rPr>
          <w:u w:val="single"/>
        </w:rPr>
        <w:tab/>
      </w:r>
      <w:r w:rsidR="001A7901">
        <w:rPr>
          <w:u w:val="single"/>
        </w:rPr>
        <w:tab/>
      </w:r>
      <w:r w:rsidR="001A7901">
        <w:rPr>
          <w:u w:val="single"/>
        </w:rPr>
        <w:tab/>
      </w:r>
      <w:r w:rsidR="001A7901">
        <w:rPr>
          <w:u w:val="single"/>
        </w:rPr>
        <w:tab/>
      </w:r>
    </w:p>
    <w:p w14:paraId="0929DAE2" w14:textId="77777777" w:rsidR="004E4D23" w:rsidRPr="004E4D23" w:rsidRDefault="004E4D23" w:rsidP="0014059A">
      <w:pPr>
        <w:pStyle w:val="Signature"/>
        <w:keepNext/>
      </w:pPr>
      <w:r w:rsidRPr="004E4D23">
        <w:t>President Pro Tempore</w:t>
      </w:r>
    </w:p>
    <w:p w14:paraId="25BED56A" w14:textId="77777777" w:rsidR="00CD384B" w:rsidRDefault="00CD384B" w:rsidP="00CD384B"/>
    <w:p w14:paraId="250DF7A9" w14:textId="77777777" w:rsidR="00CD384B" w:rsidRDefault="00CD384B" w:rsidP="00CD384B">
      <w:r>
        <w:t>ATTEST:</w:t>
      </w:r>
    </w:p>
    <w:p w14:paraId="23E2D20F" w14:textId="77777777" w:rsidR="00CD384B" w:rsidRDefault="00CD384B" w:rsidP="00CD384B"/>
    <w:p w14:paraId="4FA13DC0" w14:textId="77777777" w:rsidR="00CD384B" w:rsidRDefault="00CD384B" w:rsidP="00CD384B"/>
    <w:p w14:paraId="77CAC058" w14:textId="77777777" w:rsidR="00CD384B" w:rsidRDefault="00CD384B" w:rsidP="00CD384B">
      <w:r>
        <w:rPr>
          <w:u w:val="single"/>
        </w:rPr>
        <w:t>/s/</w:t>
      </w:r>
      <w:r w:rsidR="00320D42">
        <w:rPr>
          <w:u w:val="single"/>
        </w:rPr>
        <w:t xml:space="preserve"> </w:t>
      </w:r>
      <w:r w:rsidR="006E5781">
        <w:rPr>
          <w:u w:val="single"/>
        </w:rPr>
        <w:t>Ashley Beck</w:t>
      </w:r>
      <w:r w:rsidR="006E5781">
        <w:rPr>
          <w:u w:val="single"/>
        </w:rPr>
        <w:tab/>
      </w:r>
      <w:r>
        <w:rPr>
          <w:u w:val="single"/>
        </w:rPr>
        <w:tab/>
      </w:r>
      <w:r>
        <w:rPr>
          <w:u w:val="single"/>
        </w:rPr>
        <w:tab/>
      </w:r>
      <w:r>
        <w:br/>
        <w:t>Council Administrator</w:t>
      </w:r>
    </w:p>
    <w:p w14:paraId="3841E8C1" w14:textId="77777777" w:rsidR="00CD384B" w:rsidRDefault="00CD384B" w:rsidP="00CD384B"/>
    <w:p w14:paraId="538B0675" w14:textId="77777777" w:rsidR="00320D42" w:rsidRDefault="00320D42" w:rsidP="00CD384B"/>
    <w:p w14:paraId="1783A83F" w14:textId="77777777" w:rsidR="00320D42" w:rsidRDefault="00320D42" w:rsidP="00CD384B"/>
    <w:p w14:paraId="30DA4863" w14:textId="77777777" w:rsidR="00320D42" w:rsidRDefault="00320D42" w:rsidP="00CD384B"/>
    <w:p w14:paraId="4117CD17" w14:textId="77777777" w:rsidR="00320D42" w:rsidRDefault="00320D42" w:rsidP="00CD384B"/>
    <w:p w14:paraId="4923BE00" w14:textId="77777777" w:rsidR="00320D42" w:rsidRDefault="00320D42" w:rsidP="00CD384B"/>
    <w:p w14:paraId="7B3CED3F" w14:textId="77777777" w:rsidR="00320D42" w:rsidRDefault="00320D42" w:rsidP="00CD384B"/>
    <w:p w14:paraId="6B6695A0" w14:textId="77777777" w:rsidR="00320D42" w:rsidRDefault="00320D42" w:rsidP="00CD384B"/>
    <w:p w14:paraId="5987122F" w14:textId="77777777" w:rsidR="00320D42" w:rsidRDefault="00320D42" w:rsidP="00CD384B"/>
    <w:p w14:paraId="2DD1870B" w14:textId="77777777" w:rsidR="00320D42" w:rsidRDefault="00320D42" w:rsidP="00CD384B"/>
    <w:p w14:paraId="5A366F09" w14:textId="77777777" w:rsidR="00320D42" w:rsidRDefault="00320D42" w:rsidP="00CD384B"/>
    <w:p w14:paraId="754E9564" w14:textId="77777777" w:rsidR="00320D42" w:rsidRDefault="00320D42" w:rsidP="00CD384B"/>
    <w:p w14:paraId="62C61776" w14:textId="77777777" w:rsidR="00FD69A8" w:rsidRDefault="00FD69A8" w:rsidP="00CD384B"/>
    <w:p w14:paraId="647EE6B4" w14:textId="77777777" w:rsidR="00320D42" w:rsidRDefault="00320D42" w:rsidP="00CD384B"/>
    <w:p w14:paraId="139D829E" w14:textId="77777777" w:rsidR="00320D42" w:rsidRPr="00CD384B" w:rsidRDefault="00320D42" w:rsidP="00CD384B"/>
    <w:sectPr w:rsidR="00320D42" w:rsidRPr="00CD384B" w:rsidSect="00FF44C8">
      <w:footerReference w:type="defaul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FDC13" w14:textId="77777777" w:rsidR="00365905" w:rsidRDefault="00365905">
      <w:r>
        <w:separator/>
      </w:r>
    </w:p>
  </w:endnote>
  <w:endnote w:type="continuationSeparator" w:id="0">
    <w:p w14:paraId="0861143F" w14:textId="77777777" w:rsidR="00365905" w:rsidRDefault="0036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9DCC" w14:textId="77777777" w:rsidR="00FF44C8" w:rsidRDefault="00FF4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95EC" w14:textId="77777777" w:rsidR="00FF44C8" w:rsidRDefault="00FF44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B1EB" w14:textId="77777777" w:rsidR="00CD55F7" w:rsidRDefault="00CD55F7" w:rsidP="00C00F7C">
    <w:pPr>
      <w:tabs>
        <w:tab w:val="center" w:pos="4680"/>
        <w:tab w:val="right" w:pos="9360"/>
      </w:tabs>
    </w:pPr>
    <w:r>
      <w:tab/>
    </w:r>
    <w:r>
      <w:fldChar w:fldCharType="begin"/>
    </w:r>
    <w:r>
      <w:instrText xml:space="preserve"> PAGE </w:instrText>
    </w:r>
    <w:r>
      <w:fldChar w:fldCharType="separate"/>
    </w:r>
    <w:r w:rsidR="00757897">
      <w:rPr>
        <w:noProof/>
      </w:rPr>
      <w:t>12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F252" w14:textId="77777777" w:rsidR="00CD55F7" w:rsidRPr="0050749D" w:rsidRDefault="00CD55F7" w:rsidP="00F63306">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7014" w14:textId="77777777" w:rsidR="00CD55F7" w:rsidRPr="0050749D" w:rsidRDefault="00CD55F7" w:rsidP="00CD55F7">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E8F1A" w14:textId="77777777" w:rsidR="00365905" w:rsidRDefault="00365905">
      <w:r>
        <w:separator/>
      </w:r>
    </w:p>
  </w:footnote>
  <w:footnote w:type="continuationSeparator" w:id="0">
    <w:p w14:paraId="5CCDAB4D" w14:textId="77777777" w:rsidR="00365905" w:rsidRDefault="00365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5AA9" w14:textId="77777777" w:rsidR="00FF44C8" w:rsidRDefault="00FF4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CD3D" w14:textId="77777777" w:rsidR="00FF44C8" w:rsidRDefault="00FF44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2E3F" w14:textId="77777777" w:rsidR="00FF44C8" w:rsidRDefault="00FF4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FFFFFFF"/>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080"/>
        </w:tabs>
        <w:ind w:left="1080" w:hanging="360"/>
      </w:pPr>
      <w:rPr>
        <w:rFonts w:cs="Times New Roman"/>
      </w:rPr>
    </w:lvl>
  </w:abstractNum>
  <w:abstractNum w:abstractNumId="3" w15:restartNumberingAfterBreak="0">
    <w:nsid w:val="FFFFFF80"/>
    <w:multiLevelType w:val="singleLevel"/>
    <w:tmpl w:val="FFFFFFFF"/>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FFFFFFFF"/>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6" w15:restartNumberingAfterBreak="0">
    <w:nsid w:val="102B6F63"/>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7" w15:restartNumberingAfterBreak="0">
    <w:nsid w:val="18524496"/>
    <w:multiLevelType w:val="multilevel"/>
    <w:tmpl w:val="FFFFFFF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20F2167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5124B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5971BD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49DD6E5C"/>
    <w:multiLevelType w:val="multilevel"/>
    <w:tmpl w:val="FFFFFFFF"/>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2" w15:restartNumberingAfterBreak="0">
    <w:nsid w:val="6AD94F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1D5343"/>
    <w:multiLevelType w:val="multilevel"/>
    <w:tmpl w:val="FFFFFFFF"/>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70CC06C9"/>
    <w:multiLevelType w:val="multilevel"/>
    <w:tmpl w:val="FFFFFFFF"/>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79271B4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2508261">
    <w:abstractNumId w:val="4"/>
  </w:num>
  <w:num w:numId="2" w16cid:durableId="1590969444">
    <w:abstractNumId w:val="3"/>
  </w:num>
  <w:num w:numId="3" w16cid:durableId="43717090">
    <w:abstractNumId w:val="1"/>
  </w:num>
  <w:num w:numId="4" w16cid:durableId="2050180896">
    <w:abstractNumId w:val="0"/>
  </w:num>
  <w:num w:numId="5" w16cid:durableId="1305813477">
    <w:abstractNumId w:val="5"/>
  </w:num>
  <w:num w:numId="6" w16cid:durableId="298346070">
    <w:abstractNumId w:val="2"/>
  </w:num>
  <w:num w:numId="7" w16cid:durableId="960038412">
    <w:abstractNumId w:val="4"/>
  </w:num>
  <w:num w:numId="8" w16cid:durableId="425614447">
    <w:abstractNumId w:val="3"/>
  </w:num>
  <w:num w:numId="9" w16cid:durableId="1292129430">
    <w:abstractNumId w:val="1"/>
  </w:num>
  <w:num w:numId="10" w16cid:durableId="1312247075">
    <w:abstractNumId w:val="0"/>
  </w:num>
  <w:num w:numId="11" w16cid:durableId="5326300">
    <w:abstractNumId w:val="5"/>
  </w:num>
  <w:num w:numId="12" w16cid:durableId="1536120216">
    <w:abstractNumId w:val="2"/>
  </w:num>
  <w:num w:numId="13" w16cid:durableId="1601256482">
    <w:abstractNumId w:val="4"/>
  </w:num>
  <w:num w:numId="14" w16cid:durableId="709841753">
    <w:abstractNumId w:val="3"/>
  </w:num>
  <w:num w:numId="15" w16cid:durableId="1122533281">
    <w:abstractNumId w:val="1"/>
  </w:num>
  <w:num w:numId="16" w16cid:durableId="535699705">
    <w:abstractNumId w:val="0"/>
  </w:num>
  <w:num w:numId="17" w16cid:durableId="901598370">
    <w:abstractNumId w:val="7"/>
  </w:num>
  <w:num w:numId="18" w16cid:durableId="869728996">
    <w:abstractNumId w:val="13"/>
  </w:num>
  <w:num w:numId="19" w16cid:durableId="552548805">
    <w:abstractNumId w:val="14"/>
  </w:num>
  <w:num w:numId="20" w16cid:durableId="1790706732">
    <w:abstractNumId w:val="11"/>
  </w:num>
  <w:num w:numId="21" w16cid:durableId="1289093949">
    <w:abstractNumId w:val="15"/>
  </w:num>
  <w:num w:numId="22" w16cid:durableId="1463501124">
    <w:abstractNumId w:val="10"/>
  </w:num>
  <w:num w:numId="23" w16cid:durableId="284628011">
    <w:abstractNumId w:val="6"/>
  </w:num>
  <w:num w:numId="24" w16cid:durableId="1572078587">
    <w:abstractNumId w:val="12"/>
  </w:num>
  <w:num w:numId="25" w16cid:durableId="286935268">
    <w:abstractNumId w:val="9"/>
  </w:num>
  <w:num w:numId="26" w16cid:durableId="13605470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9D"/>
    <w:rsid w:val="00006512"/>
    <w:rsid w:val="000125CD"/>
    <w:rsid w:val="00017A31"/>
    <w:rsid w:val="00027E32"/>
    <w:rsid w:val="0006070D"/>
    <w:rsid w:val="000838D8"/>
    <w:rsid w:val="000968EA"/>
    <w:rsid w:val="000B7C44"/>
    <w:rsid w:val="000E6091"/>
    <w:rsid w:val="000E6624"/>
    <w:rsid w:val="000E7052"/>
    <w:rsid w:val="00103601"/>
    <w:rsid w:val="00103A82"/>
    <w:rsid w:val="001309AC"/>
    <w:rsid w:val="0014059A"/>
    <w:rsid w:val="00141F9E"/>
    <w:rsid w:val="0016302E"/>
    <w:rsid w:val="0016478E"/>
    <w:rsid w:val="001654BC"/>
    <w:rsid w:val="0018756F"/>
    <w:rsid w:val="001A1C5C"/>
    <w:rsid w:val="001A6479"/>
    <w:rsid w:val="001A7901"/>
    <w:rsid w:val="001B1A17"/>
    <w:rsid w:val="001C0164"/>
    <w:rsid w:val="001C0A80"/>
    <w:rsid w:val="001D155E"/>
    <w:rsid w:val="001D585F"/>
    <w:rsid w:val="001D7373"/>
    <w:rsid w:val="001D7D27"/>
    <w:rsid w:val="001E3596"/>
    <w:rsid w:val="001F2EBB"/>
    <w:rsid w:val="001F6DA7"/>
    <w:rsid w:val="002021C4"/>
    <w:rsid w:val="00221D15"/>
    <w:rsid w:val="002404F9"/>
    <w:rsid w:val="002578E6"/>
    <w:rsid w:val="002B786D"/>
    <w:rsid w:val="002C37F7"/>
    <w:rsid w:val="002C4F9C"/>
    <w:rsid w:val="002E1773"/>
    <w:rsid w:val="002F5C7C"/>
    <w:rsid w:val="0030558F"/>
    <w:rsid w:val="00320D42"/>
    <w:rsid w:val="003300C3"/>
    <w:rsid w:val="003301A7"/>
    <w:rsid w:val="00333DE6"/>
    <w:rsid w:val="003415A1"/>
    <w:rsid w:val="003425B0"/>
    <w:rsid w:val="00344C56"/>
    <w:rsid w:val="00346156"/>
    <w:rsid w:val="00352877"/>
    <w:rsid w:val="0035391F"/>
    <w:rsid w:val="00353F58"/>
    <w:rsid w:val="0035425B"/>
    <w:rsid w:val="003547AC"/>
    <w:rsid w:val="00365905"/>
    <w:rsid w:val="00373F8D"/>
    <w:rsid w:val="003B6A44"/>
    <w:rsid w:val="003C3106"/>
    <w:rsid w:val="003D0CF4"/>
    <w:rsid w:val="003D3F2F"/>
    <w:rsid w:val="003F0359"/>
    <w:rsid w:val="0041111B"/>
    <w:rsid w:val="00411507"/>
    <w:rsid w:val="0042526A"/>
    <w:rsid w:val="00435873"/>
    <w:rsid w:val="00453FC5"/>
    <w:rsid w:val="00462C54"/>
    <w:rsid w:val="004762E5"/>
    <w:rsid w:val="0047721D"/>
    <w:rsid w:val="00490476"/>
    <w:rsid w:val="004926D0"/>
    <w:rsid w:val="004B025B"/>
    <w:rsid w:val="004E4D23"/>
    <w:rsid w:val="004F6EDA"/>
    <w:rsid w:val="00506EB4"/>
    <w:rsid w:val="0050749D"/>
    <w:rsid w:val="0054199F"/>
    <w:rsid w:val="00543F76"/>
    <w:rsid w:val="00544470"/>
    <w:rsid w:val="005638AC"/>
    <w:rsid w:val="00564E32"/>
    <w:rsid w:val="005830F3"/>
    <w:rsid w:val="005846C0"/>
    <w:rsid w:val="0059236A"/>
    <w:rsid w:val="00595C76"/>
    <w:rsid w:val="005A5B92"/>
    <w:rsid w:val="005B0B60"/>
    <w:rsid w:val="005E4B4D"/>
    <w:rsid w:val="005E71AA"/>
    <w:rsid w:val="005F478E"/>
    <w:rsid w:val="006155E8"/>
    <w:rsid w:val="00640183"/>
    <w:rsid w:val="006A0827"/>
    <w:rsid w:val="006C4517"/>
    <w:rsid w:val="006D01D5"/>
    <w:rsid w:val="006E5781"/>
    <w:rsid w:val="00703AA0"/>
    <w:rsid w:val="0072205F"/>
    <w:rsid w:val="007270AF"/>
    <w:rsid w:val="00735957"/>
    <w:rsid w:val="0074507F"/>
    <w:rsid w:val="00755F65"/>
    <w:rsid w:val="00757897"/>
    <w:rsid w:val="0076315A"/>
    <w:rsid w:val="00773C1E"/>
    <w:rsid w:val="00782581"/>
    <w:rsid w:val="007B7739"/>
    <w:rsid w:val="007C50A8"/>
    <w:rsid w:val="007C7E1E"/>
    <w:rsid w:val="007F1F5D"/>
    <w:rsid w:val="008071F4"/>
    <w:rsid w:val="008212D8"/>
    <w:rsid w:val="00844DBE"/>
    <w:rsid w:val="008463EA"/>
    <w:rsid w:val="00854C6F"/>
    <w:rsid w:val="008569E8"/>
    <w:rsid w:val="00866E01"/>
    <w:rsid w:val="00876ED4"/>
    <w:rsid w:val="008A0F15"/>
    <w:rsid w:val="008E55B2"/>
    <w:rsid w:val="009033AC"/>
    <w:rsid w:val="009104EF"/>
    <w:rsid w:val="00912E93"/>
    <w:rsid w:val="0092779A"/>
    <w:rsid w:val="00930E24"/>
    <w:rsid w:val="009359FC"/>
    <w:rsid w:val="009418A2"/>
    <w:rsid w:val="00961C5E"/>
    <w:rsid w:val="009803D5"/>
    <w:rsid w:val="009B42C5"/>
    <w:rsid w:val="009D2258"/>
    <w:rsid w:val="009D469F"/>
    <w:rsid w:val="009F4532"/>
    <w:rsid w:val="00A006B9"/>
    <w:rsid w:val="00A02507"/>
    <w:rsid w:val="00A04EE6"/>
    <w:rsid w:val="00A1131F"/>
    <w:rsid w:val="00A15E39"/>
    <w:rsid w:val="00A17C20"/>
    <w:rsid w:val="00A4312E"/>
    <w:rsid w:val="00A459F3"/>
    <w:rsid w:val="00A46AC7"/>
    <w:rsid w:val="00A84C50"/>
    <w:rsid w:val="00A96D48"/>
    <w:rsid w:val="00AA270D"/>
    <w:rsid w:val="00AA6BDD"/>
    <w:rsid w:val="00AB0AC3"/>
    <w:rsid w:val="00AC7DDE"/>
    <w:rsid w:val="00AD2467"/>
    <w:rsid w:val="00AD33A0"/>
    <w:rsid w:val="00AF3B2C"/>
    <w:rsid w:val="00B02103"/>
    <w:rsid w:val="00B07E50"/>
    <w:rsid w:val="00B265AA"/>
    <w:rsid w:val="00B30380"/>
    <w:rsid w:val="00B47E03"/>
    <w:rsid w:val="00B5778E"/>
    <w:rsid w:val="00B722DA"/>
    <w:rsid w:val="00B75DCE"/>
    <w:rsid w:val="00B8525E"/>
    <w:rsid w:val="00BA3C17"/>
    <w:rsid w:val="00BB0A26"/>
    <w:rsid w:val="00BD16E0"/>
    <w:rsid w:val="00BF4CEE"/>
    <w:rsid w:val="00C00F7C"/>
    <w:rsid w:val="00C41A26"/>
    <w:rsid w:val="00C545E3"/>
    <w:rsid w:val="00C572AF"/>
    <w:rsid w:val="00C66681"/>
    <w:rsid w:val="00C903D3"/>
    <w:rsid w:val="00CD384B"/>
    <w:rsid w:val="00CD55F7"/>
    <w:rsid w:val="00CE4232"/>
    <w:rsid w:val="00D259FE"/>
    <w:rsid w:val="00D26FF8"/>
    <w:rsid w:val="00D4363A"/>
    <w:rsid w:val="00D521FB"/>
    <w:rsid w:val="00D60DF7"/>
    <w:rsid w:val="00D63581"/>
    <w:rsid w:val="00D84F90"/>
    <w:rsid w:val="00DA270F"/>
    <w:rsid w:val="00DC333C"/>
    <w:rsid w:val="00DD3878"/>
    <w:rsid w:val="00E136BE"/>
    <w:rsid w:val="00E1576C"/>
    <w:rsid w:val="00E23B4E"/>
    <w:rsid w:val="00E27DA4"/>
    <w:rsid w:val="00E322C5"/>
    <w:rsid w:val="00E37285"/>
    <w:rsid w:val="00E45BE6"/>
    <w:rsid w:val="00E473C6"/>
    <w:rsid w:val="00E51AB6"/>
    <w:rsid w:val="00E51C82"/>
    <w:rsid w:val="00E52B15"/>
    <w:rsid w:val="00E6139F"/>
    <w:rsid w:val="00E6232A"/>
    <w:rsid w:val="00E7218C"/>
    <w:rsid w:val="00E729A6"/>
    <w:rsid w:val="00E72F82"/>
    <w:rsid w:val="00E874C7"/>
    <w:rsid w:val="00E91BB1"/>
    <w:rsid w:val="00E93FCC"/>
    <w:rsid w:val="00EB4B3C"/>
    <w:rsid w:val="00EF2FC5"/>
    <w:rsid w:val="00F0785A"/>
    <w:rsid w:val="00F21E72"/>
    <w:rsid w:val="00F2291E"/>
    <w:rsid w:val="00F243A1"/>
    <w:rsid w:val="00F41A8B"/>
    <w:rsid w:val="00F50748"/>
    <w:rsid w:val="00F63306"/>
    <w:rsid w:val="00F71CC3"/>
    <w:rsid w:val="00F742A2"/>
    <w:rsid w:val="00F84446"/>
    <w:rsid w:val="00F86AAF"/>
    <w:rsid w:val="00F90E07"/>
    <w:rsid w:val="00FA1583"/>
    <w:rsid w:val="00FD22DA"/>
    <w:rsid w:val="00FD69A8"/>
    <w:rsid w:val="00FE1C74"/>
    <w:rsid w:val="00FF4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5AA06E"/>
  <w14:defaultImageDpi w14:val="0"/>
  <w15:docId w15:val="{E82CD83E-4A23-422E-8D71-D674CBAF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81"/>
    <w:pPr>
      <w:spacing w:before="60" w:after="60"/>
    </w:pPr>
    <w:rPr>
      <w:sz w:val="24"/>
      <w:szCs w:val="24"/>
    </w:rPr>
  </w:style>
  <w:style w:type="paragraph" w:styleId="Heading1">
    <w:name w:val="heading 1"/>
    <w:basedOn w:val="Normal"/>
    <w:next w:val="Normal"/>
    <w:link w:val="Heading1Char"/>
    <w:uiPriority w:val="9"/>
    <w:qFormat/>
    <w:rsid w:val="00543F76"/>
    <w:pPr>
      <w:keepNext/>
      <w:numPr>
        <w:numId w:val="20"/>
      </w:numPr>
      <w:spacing w:after="240"/>
      <w:outlineLvl w:val="0"/>
    </w:pPr>
    <w:rPr>
      <w:rFonts w:cs="Arial"/>
      <w:bCs/>
      <w:kern w:val="32"/>
      <w:szCs w:val="32"/>
    </w:rPr>
  </w:style>
  <w:style w:type="paragraph" w:styleId="Heading2">
    <w:name w:val="heading 2"/>
    <w:basedOn w:val="Normal"/>
    <w:next w:val="Normal"/>
    <w:link w:val="Heading2Char"/>
    <w:uiPriority w:val="9"/>
    <w:qFormat/>
    <w:rsid w:val="00543F76"/>
    <w:pPr>
      <w:numPr>
        <w:ilvl w:val="1"/>
        <w:numId w:val="20"/>
      </w:numPr>
      <w:spacing w:after="240"/>
      <w:outlineLvl w:val="1"/>
    </w:pPr>
    <w:rPr>
      <w:rFonts w:cs="Arial"/>
      <w:bCs/>
      <w:iCs/>
      <w:szCs w:val="28"/>
    </w:rPr>
  </w:style>
  <w:style w:type="paragraph" w:styleId="Heading3">
    <w:name w:val="heading 3"/>
    <w:basedOn w:val="Normal"/>
    <w:next w:val="Normal"/>
    <w:link w:val="Heading3Char"/>
    <w:uiPriority w:val="9"/>
    <w:qFormat/>
    <w:rsid w:val="00543F76"/>
    <w:pPr>
      <w:numPr>
        <w:ilvl w:val="2"/>
        <w:numId w:val="20"/>
      </w:numPr>
      <w:spacing w:after="240"/>
      <w:outlineLvl w:val="2"/>
    </w:pPr>
    <w:rPr>
      <w:rFonts w:cs="Arial"/>
      <w:bCs/>
      <w:szCs w:val="26"/>
    </w:rPr>
  </w:style>
  <w:style w:type="paragraph" w:styleId="Heading4">
    <w:name w:val="heading 4"/>
    <w:basedOn w:val="Normal"/>
    <w:next w:val="Normal"/>
    <w:link w:val="Heading4Char"/>
    <w:uiPriority w:val="9"/>
    <w:qFormat/>
    <w:rsid w:val="00543F76"/>
    <w:pPr>
      <w:numPr>
        <w:ilvl w:val="3"/>
        <w:numId w:val="20"/>
      </w:numPr>
      <w:spacing w:after="240"/>
      <w:outlineLvl w:val="3"/>
    </w:pPr>
    <w:rPr>
      <w:bCs/>
      <w:szCs w:val="28"/>
    </w:rPr>
  </w:style>
  <w:style w:type="paragraph" w:styleId="Heading5">
    <w:name w:val="heading 5"/>
    <w:basedOn w:val="Normal"/>
    <w:next w:val="Normal"/>
    <w:link w:val="Heading5Char"/>
    <w:uiPriority w:val="9"/>
    <w:qFormat/>
    <w:rsid w:val="00543F76"/>
    <w:pPr>
      <w:numPr>
        <w:ilvl w:val="4"/>
        <w:numId w:val="20"/>
      </w:numPr>
      <w:spacing w:after="240"/>
      <w:outlineLvl w:val="4"/>
    </w:pPr>
    <w:rPr>
      <w:bCs/>
      <w:iCs/>
      <w:szCs w:val="26"/>
    </w:rPr>
  </w:style>
  <w:style w:type="paragraph" w:styleId="Heading6">
    <w:name w:val="heading 6"/>
    <w:basedOn w:val="Normal"/>
    <w:next w:val="Normal"/>
    <w:link w:val="Heading6Char"/>
    <w:uiPriority w:val="9"/>
    <w:qFormat/>
    <w:rsid w:val="00543F76"/>
    <w:pPr>
      <w:numPr>
        <w:ilvl w:val="5"/>
        <w:numId w:val="20"/>
      </w:numPr>
      <w:spacing w:after="240"/>
      <w:outlineLvl w:val="5"/>
    </w:pPr>
    <w:rPr>
      <w:bCs/>
      <w:szCs w:val="22"/>
    </w:rPr>
  </w:style>
  <w:style w:type="paragraph" w:styleId="Heading7">
    <w:name w:val="heading 7"/>
    <w:basedOn w:val="Normal"/>
    <w:next w:val="Normal"/>
    <w:link w:val="Heading7Char"/>
    <w:uiPriority w:val="9"/>
    <w:qFormat/>
    <w:rsid w:val="00543F76"/>
    <w:pPr>
      <w:numPr>
        <w:ilvl w:val="6"/>
        <w:numId w:val="20"/>
      </w:numPr>
      <w:spacing w:after="240"/>
      <w:outlineLvl w:val="6"/>
    </w:pPr>
  </w:style>
  <w:style w:type="paragraph" w:styleId="Heading8">
    <w:name w:val="heading 8"/>
    <w:basedOn w:val="Normal"/>
    <w:next w:val="Normal"/>
    <w:link w:val="Heading8Char"/>
    <w:uiPriority w:val="9"/>
    <w:qFormat/>
    <w:rsid w:val="00543F76"/>
    <w:pPr>
      <w:numPr>
        <w:ilvl w:val="7"/>
        <w:numId w:val="20"/>
      </w:numPr>
      <w:spacing w:after="240"/>
      <w:outlineLvl w:val="7"/>
    </w:pPr>
    <w:rPr>
      <w:iCs/>
    </w:rPr>
  </w:style>
  <w:style w:type="paragraph" w:styleId="Heading9">
    <w:name w:val="heading 9"/>
    <w:basedOn w:val="Normal"/>
    <w:next w:val="Normal"/>
    <w:link w:val="Heading9Char"/>
    <w:uiPriority w:val="9"/>
    <w:qFormat/>
    <w:rsid w:val="00543F76"/>
    <w:pPr>
      <w:numPr>
        <w:ilvl w:val="8"/>
        <w:numId w:val="20"/>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cs="Arial"/>
      <w:bCs/>
      <w:kern w:val="32"/>
      <w:sz w:val="24"/>
      <w:szCs w:val="32"/>
    </w:rPr>
  </w:style>
  <w:style w:type="character" w:customStyle="1" w:styleId="Heading2Char">
    <w:name w:val="Heading 2 Char"/>
    <w:basedOn w:val="DefaultParagraphFont"/>
    <w:link w:val="Heading2"/>
    <w:uiPriority w:val="9"/>
    <w:locked/>
    <w:rPr>
      <w:rFonts w:cs="Arial"/>
      <w:bCs/>
      <w:iCs/>
      <w:sz w:val="24"/>
      <w:szCs w:val="28"/>
    </w:rPr>
  </w:style>
  <w:style w:type="character" w:customStyle="1" w:styleId="Heading3Char">
    <w:name w:val="Heading 3 Char"/>
    <w:basedOn w:val="DefaultParagraphFont"/>
    <w:link w:val="Heading3"/>
    <w:uiPriority w:val="9"/>
    <w:locked/>
    <w:rPr>
      <w:rFonts w:cs="Arial"/>
      <w:bCs/>
      <w:sz w:val="24"/>
      <w:szCs w:val="26"/>
    </w:rPr>
  </w:style>
  <w:style w:type="character" w:customStyle="1" w:styleId="Heading4Char">
    <w:name w:val="Heading 4 Char"/>
    <w:basedOn w:val="DefaultParagraphFont"/>
    <w:link w:val="Heading4"/>
    <w:uiPriority w:val="9"/>
    <w:locked/>
    <w:rPr>
      <w:bCs/>
      <w:sz w:val="24"/>
      <w:szCs w:val="28"/>
    </w:rPr>
  </w:style>
  <w:style w:type="character" w:customStyle="1" w:styleId="Heading5Char">
    <w:name w:val="Heading 5 Char"/>
    <w:basedOn w:val="DefaultParagraphFont"/>
    <w:link w:val="Heading5"/>
    <w:uiPriority w:val="9"/>
    <w:locked/>
    <w:rPr>
      <w:bCs/>
      <w:iCs/>
      <w:sz w:val="24"/>
      <w:szCs w:val="26"/>
    </w:rPr>
  </w:style>
  <w:style w:type="character" w:customStyle="1" w:styleId="Heading6Char">
    <w:name w:val="Heading 6 Char"/>
    <w:basedOn w:val="DefaultParagraphFont"/>
    <w:link w:val="Heading6"/>
    <w:uiPriority w:val="9"/>
    <w:locked/>
    <w:rPr>
      <w:bCs/>
      <w:sz w:val="24"/>
      <w:szCs w:val="22"/>
    </w:rPr>
  </w:style>
  <w:style w:type="character" w:customStyle="1" w:styleId="Heading7Char">
    <w:name w:val="Heading 7 Char"/>
    <w:basedOn w:val="DefaultParagraphFont"/>
    <w:link w:val="Heading7"/>
    <w:uiPriority w:val="9"/>
    <w:locked/>
    <w:rPr>
      <w:sz w:val="24"/>
      <w:szCs w:val="24"/>
    </w:rPr>
  </w:style>
  <w:style w:type="character" w:customStyle="1" w:styleId="Heading8Char">
    <w:name w:val="Heading 8 Char"/>
    <w:basedOn w:val="DefaultParagraphFont"/>
    <w:link w:val="Heading8"/>
    <w:uiPriority w:val="9"/>
    <w:locked/>
    <w:rPr>
      <w:iCs/>
      <w:sz w:val="24"/>
      <w:szCs w:val="24"/>
    </w:rPr>
  </w:style>
  <w:style w:type="character" w:customStyle="1" w:styleId="Heading9Char">
    <w:name w:val="Heading 9 Char"/>
    <w:basedOn w:val="DefaultParagraphFont"/>
    <w:link w:val="Heading9"/>
    <w:uiPriority w:val="9"/>
    <w:locked/>
    <w:rPr>
      <w:rFonts w:cs="Arial"/>
      <w:sz w:val="24"/>
      <w:szCs w:val="22"/>
    </w:rPr>
  </w:style>
  <w:style w:type="paragraph" w:styleId="BlockText">
    <w:name w:val="Block Text"/>
    <w:basedOn w:val="Normal"/>
    <w:uiPriority w:val="99"/>
    <w:rsid w:val="00B265AA"/>
    <w:pPr>
      <w:spacing w:after="240"/>
      <w:ind w:left="720" w:right="720"/>
      <w:jc w:val="both"/>
    </w:pPr>
  </w:style>
  <w:style w:type="paragraph" w:styleId="BodyText">
    <w:name w:val="Body Text"/>
    <w:basedOn w:val="Normal"/>
    <w:link w:val="BodyTextChar"/>
    <w:uiPriority w:val="99"/>
    <w:rsid w:val="00543F76"/>
    <w:pPr>
      <w:spacing w:after="240"/>
      <w:jc w:val="both"/>
    </w:pPr>
  </w:style>
  <w:style w:type="character" w:customStyle="1" w:styleId="BodyTextChar">
    <w:name w:val="Body Text Char"/>
    <w:basedOn w:val="DefaultParagraphFont"/>
    <w:link w:val="BodyText"/>
    <w:uiPriority w:val="99"/>
    <w:locked/>
    <w:rsid w:val="00CD55F7"/>
    <w:rPr>
      <w:rFonts w:cs="Times New Roman"/>
      <w:sz w:val="24"/>
    </w:rPr>
  </w:style>
  <w:style w:type="paragraph" w:styleId="BodyText2">
    <w:name w:val="Body Text 2"/>
    <w:basedOn w:val="Normal"/>
    <w:link w:val="BodyText2Char"/>
    <w:uiPriority w:val="99"/>
    <w:rsid w:val="00543F76"/>
    <w:pPr>
      <w:spacing w:after="120" w:line="480" w:lineRule="auto"/>
      <w:jc w:val="both"/>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3">
    <w:name w:val="Body Text 3"/>
    <w:basedOn w:val="Normal"/>
    <w:link w:val="BodyText3Char"/>
    <w:uiPriority w:val="99"/>
    <w:semiHidden/>
    <w:rsid w:val="00543F76"/>
    <w:pPr>
      <w:spacing w:after="240"/>
    </w:pPr>
    <w:rPr>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FirstIndent">
    <w:name w:val="Body Text First Indent"/>
    <w:basedOn w:val="Normal"/>
    <w:link w:val="BodyTextFirstIndentChar"/>
    <w:uiPriority w:val="99"/>
    <w:rsid w:val="003547AC"/>
    <w:pPr>
      <w:spacing w:after="240"/>
      <w:ind w:firstLine="720"/>
      <w:jc w:val="both"/>
    </w:pPr>
  </w:style>
  <w:style w:type="character" w:customStyle="1" w:styleId="BodyTextFirstIndentChar">
    <w:name w:val="Body Text First Indent Char"/>
    <w:basedOn w:val="BodyTextChar"/>
    <w:link w:val="BodyTextFirstIndent"/>
    <w:uiPriority w:val="99"/>
    <w:semiHidden/>
    <w:locked/>
    <w:rPr>
      <w:rFonts w:cs="Times New Roman"/>
      <w:sz w:val="24"/>
      <w:szCs w:val="24"/>
    </w:rPr>
  </w:style>
  <w:style w:type="paragraph" w:styleId="BodyTextIndent">
    <w:name w:val="Body Text Indent"/>
    <w:basedOn w:val="Normal"/>
    <w:link w:val="BodyTextIndentChar"/>
    <w:uiPriority w:val="99"/>
    <w:rsid w:val="00F86AAF"/>
    <w:pPr>
      <w:spacing w:after="240"/>
      <w:ind w:left="2160" w:hanging="1440"/>
      <w:jc w:val="both"/>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FirstIndent2">
    <w:name w:val="Body Text First Indent 2"/>
    <w:basedOn w:val="Normal"/>
    <w:link w:val="BodyTextFirstIndent2Char"/>
    <w:uiPriority w:val="99"/>
    <w:rsid w:val="002021C4"/>
    <w:pPr>
      <w:spacing w:line="480" w:lineRule="auto"/>
      <w:ind w:firstLine="720"/>
      <w:jc w:val="both"/>
    </w:pPr>
  </w:style>
  <w:style w:type="character" w:customStyle="1" w:styleId="BodyTextFirstIndent2Char">
    <w:name w:val="Body Text First Indent 2 Char"/>
    <w:basedOn w:val="BodyTextIndentChar"/>
    <w:link w:val="BodyTextFirstIndent2"/>
    <w:uiPriority w:val="99"/>
    <w:locked/>
    <w:rsid w:val="00CD55F7"/>
    <w:rPr>
      <w:rFonts w:cs="Times New Roman"/>
      <w:sz w:val="24"/>
      <w:szCs w:val="24"/>
    </w:rPr>
  </w:style>
  <w:style w:type="paragraph" w:styleId="BodyTextIndent2">
    <w:name w:val="Body Text Indent 2"/>
    <w:basedOn w:val="Normal"/>
    <w:link w:val="BodyTextIndent2Char"/>
    <w:uiPriority w:val="99"/>
    <w:rsid w:val="007270AF"/>
    <w:pPr>
      <w:spacing w:line="480" w:lineRule="auto"/>
      <w:ind w:left="720"/>
      <w:jc w:val="both"/>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Indent3">
    <w:name w:val="Body Text Indent 3"/>
    <w:basedOn w:val="Normal"/>
    <w:link w:val="BodyTextIndent3Char"/>
    <w:uiPriority w:val="99"/>
    <w:semiHidden/>
    <w:rsid w:val="00543F76"/>
    <w:pPr>
      <w:spacing w:after="240"/>
      <w:ind w:left="720"/>
      <w:jc w:val="both"/>
    </w:pPr>
    <w:rPr>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Closing">
    <w:name w:val="Closing"/>
    <w:basedOn w:val="Normal"/>
    <w:link w:val="ClosingChar"/>
    <w:uiPriority w:val="99"/>
    <w:rsid w:val="00543F76"/>
    <w:pPr>
      <w:ind w:left="4320"/>
    </w:pPr>
  </w:style>
  <w:style w:type="character" w:customStyle="1" w:styleId="ClosingChar">
    <w:name w:val="Closing Char"/>
    <w:basedOn w:val="DefaultParagraphFont"/>
    <w:link w:val="Closing"/>
    <w:uiPriority w:val="99"/>
    <w:semiHidden/>
    <w:locked/>
    <w:rPr>
      <w:rFonts w:cs="Times New Roman"/>
      <w:sz w:val="24"/>
      <w:szCs w:val="24"/>
    </w:rPr>
  </w:style>
  <w:style w:type="paragraph" w:styleId="EnvelopeAddress">
    <w:name w:val="envelope address"/>
    <w:basedOn w:val="Normal"/>
    <w:uiPriority w:val="99"/>
    <w:semiHidden/>
    <w:rsid w:val="00543F76"/>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43F76"/>
    <w:pPr>
      <w:ind w:left="720"/>
    </w:pPr>
    <w:rPr>
      <w:rFonts w:cs="Arial"/>
      <w:sz w:val="20"/>
      <w:szCs w:val="20"/>
    </w:rPr>
  </w:style>
  <w:style w:type="paragraph" w:styleId="Subtitle">
    <w:name w:val="Subtitle"/>
    <w:basedOn w:val="Normal"/>
    <w:link w:val="SubtitleChar"/>
    <w:uiPriority w:val="11"/>
    <w:qFormat/>
    <w:rsid w:val="00595C76"/>
    <w:pPr>
      <w:spacing w:after="240"/>
    </w:pPr>
    <w:rPr>
      <w:rFonts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Title">
    <w:name w:val="Title"/>
    <w:basedOn w:val="Normal"/>
    <w:link w:val="TitleChar"/>
    <w:uiPriority w:val="10"/>
    <w:qFormat/>
    <w:rsid w:val="00027E32"/>
    <w:pPr>
      <w:spacing w:after="240"/>
      <w:jc w:val="center"/>
    </w:pPr>
    <w:rPr>
      <w:rFonts w:cs="Arial"/>
      <w:b/>
      <w:bC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Header">
    <w:name w:val="header"/>
    <w:basedOn w:val="Normal"/>
    <w:link w:val="HeaderChar"/>
    <w:uiPriority w:val="99"/>
    <w:rsid w:val="00E45BE6"/>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AA6BDD"/>
    <w:pPr>
      <w:tabs>
        <w:tab w:val="center" w:pos="4680"/>
        <w:tab w:val="right" w:pos="936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Date">
    <w:name w:val="Date"/>
    <w:basedOn w:val="Normal"/>
    <w:next w:val="Normal"/>
    <w:link w:val="DateChar"/>
    <w:uiPriority w:val="99"/>
    <w:semiHidden/>
    <w:rsid w:val="00D84F90"/>
  </w:style>
  <w:style w:type="character" w:customStyle="1" w:styleId="DateChar">
    <w:name w:val="Date Char"/>
    <w:basedOn w:val="DefaultParagraphFont"/>
    <w:link w:val="Date"/>
    <w:uiPriority w:val="99"/>
    <w:semiHidden/>
    <w:locked/>
    <w:rPr>
      <w:rFonts w:cs="Times New Roman"/>
      <w:sz w:val="24"/>
      <w:szCs w:val="24"/>
    </w:rPr>
  </w:style>
  <w:style w:type="paragraph" w:styleId="E-mailSignature">
    <w:name w:val="E-mail Signature"/>
    <w:basedOn w:val="Normal"/>
    <w:link w:val="E-mailSignatureChar"/>
    <w:uiPriority w:val="99"/>
    <w:semiHidden/>
    <w:rsid w:val="00D84F90"/>
  </w:style>
  <w:style w:type="character" w:customStyle="1" w:styleId="E-mailSignatureChar">
    <w:name w:val="E-mail Signature Char"/>
    <w:basedOn w:val="DefaultParagraphFont"/>
    <w:link w:val="E-mailSignature"/>
    <w:uiPriority w:val="99"/>
    <w:semiHidden/>
    <w:locked/>
    <w:rPr>
      <w:rFonts w:cs="Times New Roman"/>
      <w:sz w:val="24"/>
      <w:szCs w:val="24"/>
    </w:rPr>
  </w:style>
  <w:style w:type="character" w:styleId="Emphasis">
    <w:name w:val="Emphasis"/>
    <w:basedOn w:val="DefaultParagraphFont"/>
    <w:uiPriority w:val="20"/>
    <w:qFormat/>
    <w:rsid w:val="00D84F90"/>
    <w:rPr>
      <w:rFonts w:cs="Times New Roman"/>
      <w:i/>
    </w:rPr>
  </w:style>
  <w:style w:type="character" w:styleId="FollowedHyperlink">
    <w:name w:val="FollowedHyperlink"/>
    <w:basedOn w:val="DefaultParagraphFont"/>
    <w:uiPriority w:val="99"/>
    <w:semiHidden/>
    <w:rsid w:val="00D84F90"/>
    <w:rPr>
      <w:rFonts w:cs="Times New Roman"/>
      <w:color w:val="800080"/>
      <w:u w:val="single"/>
    </w:rPr>
  </w:style>
  <w:style w:type="paragraph" w:styleId="FootnoteText">
    <w:name w:val="footnote text"/>
    <w:basedOn w:val="Normal"/>
    <w:link w:val="FootnoteTextChar"/>
    <w:uiPriority w:val="99"/>
    <w:rsid w:val="00D84F90"/>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HTMLAcronym">
    <w:name w:val="HTML Acronym"/>
    <w:basedOn w:val="DefaultParagraphFont"/>
    <w:uiPriority w:val="99"/>
    <w:semiHidden/>
    <w:rsid w:val="00D84F90"/>
    <w:rPr>
      <w:rFonts w:cs="Times New Roman"/>
    </w:rPr>
  </w:style>
  <w:style w:type="paragraph" w:styleId="HTMLAddress">
    <w:name w:val="HTML Address"/>
    <w:basedOn w:val="Normal"/>
    <w:link w:val="HTMLAddressChar"/>
    <w:uiPriority w:val="99"/>
    <w:semiHidden/>
    <w:rsid w:val="00D84F90"/>
    <w:rPr>
      <w:i/>
      <w:iCs/>
    </w:rPr>
  </w:style>
  <w:style w:type="character" w:customStyle="1" w:styleId="HTMLAddressChar">
    <w:name w:val="HTML Address Char"/>
    <w:basedOn w:val="DefaultParagraphFont"/>
    <w:link w:val="HTMLAddress"/>
    <w:uiPriority w:val="99"/>
    <w:semiHidden/>
    <w:locked/>
    <w:rPr>
      <w:rFonts w:cs="Times New Roman"/>
      <w:i/>
      <w:iCs/>
      <w:sz w:val="24"/>
      <w:szCs w:val="24"/>
    </w:rPr>
  </w:style>
  <w:style w:type="character" w:styleId="HTMLCite">
    <w:name w:val="HTML Cite"/>
    <w:basedOn w:val="DefaultParagraphFont"/>
    <w:uiPriority w:val="99"/>
    <w:semiHidden/>
    <w:rsid w:val="00D84F90"/>
    <w:rPr>
      <w:rFonts w:cs="Times New Roman"/>
      <w:i/>
    </w:rPr>
  </w:style>
  <w:style w:type="character" w:styleId="HTMLCode">
    <w:name w:val="HTML Code"/>
    <w:basedOn w:val="DefaultParagraphFont"/>
    <w:uiPriority w:val="99"/>
    <w:semiHidden/>
    <w:rsid w:val="00D84F90"/>
    <w:rPr>
      <w:rFonts w:ascii="Courier New" w:hAnsi="Courier New" w:cs="Times New Roman"/>
      <w:sz w:val="20"/>
    </w:rPr>
  </w:style>
  <w:style w:type="character" w:styleId="HTMLDefinition">
    <w:name w:val="HTML Definition"/>
    <w:basedOn w:val="DefaultParagraphFont"/>
    <w:uiPriority w:val="99"/>
    <w:semiHidden/>
    <w:rsid w:val="00D84F90"/>
    <w:rPr>
      <w:rFonts w:cs="Times New Roman"/>
      <w:i/>
    </w:rPr>
  </w:style>
  <w:style w:type="character" w:styleId="HTMLKeyboard">
    <w:name w:val="HTML Keyboard"/>
    <w:basedOn w:val="DefaultParagraphFont"/>
    <w:uiPriority w:val="99"/>
    <w:semiHidden/>
    <w:rsid w:val="00D84F90"/>
    <w:rPr>
      <w:rFonts w:ascii="Courier New" w:hAnsi="Courier New" w:cs="Times New Roman"/>
      <w:sz w:val="20"/>
    </w:rPr>
  </w:style>
  <w:style w:type="paragraph" w:styleId="HTMLPreformatted">
    <w:name w:val="HTML Preformatted"/>
    <w:basedOn w:val="Normal"/>
    <w:link w:val="HTMLPreformattedChar"/>
    <w:uiPriority w:val="99"/>
    <w:semiHidden/>
    <w:rsid w:val="00D84F90"/>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character" w:styleId="HTMLSample">
    <w:name w:val="HTML Sample"/>
    <w:basedOn w:val="DefaultParagraphFont"/>
    <w:uiPriority w:val="99"/>
    <w:semiHidden/>
    <w:rsid w:val="00D84F90"/>
    <w:rPr>
      <w:rFonts w:ascii="Courier New" w:hAnsi="Courier New" w:cs="Times New Roman"/>
    </w:rPr>
  </w:style>
  <w:style w:type="character" w:styleId="HTMLTypewriter">
    <w:name w:val="HTML Typewriter"/>
    <w:basedOn w:val="DefaultParagraphFont"/>
    <w:uiPriority w:val="99"/>
    <w:semiHidden/>
    <w:rsid w:val="00D84F90"/>
    <w:rPr>
      <w:rFonts w:ascii="Courier New" w:hAnsi="Courier New" w:cs="Times New Roman"/>
      <w:sz w:val="20"/>
    </w:rPr>
  </w:style>
  <w:style w:type="character" w:styleId="HTMLVariable">
    <w:name w:val="HTML Variable"/>
    <w:basedOn w:val="DefaultParagraphFont"/>
    <w:uiPriority w:val="99"/>
    <w:semiHidden/>
    <w:rsid w:val="00D84F90"/>
    <w:rPr>
      <w:rFonts w:cs="Times New Roman"/>
      <w:i/>
    </w:rPr>
  </w:style>
  <w:style w:type="character" w:styleId="Hyperlink">
    <w:name w:val="Hyperlink"/>
    <w:basedOn w:val="DefaultParagraphFont"/>
    <w:uiPriority w:val="99"/>
    <w:semiHidden/>
    <w:rsid w:val="00D84F90"/>
    <w:rPr>
      <w:rFonts w:cs="Times New Roman"/>
      <w:color w:val="0000FF"/>
      <w:u w:val="single"/>
    </w:rPr>
  </w:style>
  <w:style w:type="character" w:styleId="LineNumber">
    <w:name w:val="line number"/>
    <w:basedOn w:val="DefaultParagraphFont"/>
    <w:uiPriority w:val="99"/>
    <w:semiHidden/>
    <w:rsid w:val="00D84F90"/>
    <w:rPr>
      <w:rFonts w:cs="Times New Roman"/>
    </w:rPr>
  </w:style>
  <w:style w:type="paragraph" w:styleId="List">
    <w:name w:val="List"/>
    <w:basedOn w:val="Normal"/>
    <w:uiPriority w:val="99"/>
    <w:semiHidden/>
    <w:rsid w:val="00D84F90"/>
    <w:pPr>
      <w:ind w:left="360" w:hanging="360"/>
    </w:pPr>
  </w:style>
  <w:style w:type="paragraph" w:styleId="List2">
    <w:name w:val="List 2"/>
    <w:basedOn w:val="Normal"/>
    <w:uiPriority w:val="99"/>
    <w:semiHidden/>
    <w:rsid w:val="00D84F90"/>
    <w:pPr>
      <w:ind w:left="720" w:hanging="360"/>
    </w:pPr>
  </w:style>
  <w:style w:type="paragraph" w:styleId="List3">
    <w:name w:val="List 3"/>
    <w:basedOn w:val="Normal"/>
    <w:uiPriority w:val="99"/>
    <w:semiHidden/>
    <w:rsid w:val="00D84F90"/>
    <w:pPr>
      <w:ind w:left="1080" w:hanging="360"/>
    </w:pPr>
  </w:style>
  <w:style w:type="paragraph" w:styleId="List4">
    <w:name w:val="List 4"/>
    <w:basedOn w:val="Normal"/>
    <w:uiPriority w:val="99"/>
    <w:semiHidden/>
    <w:rsid w:val="00D84F90"/>
    <w:pPr>
      <w:ind w:left="1440" w:hanging="360"/>
    </w:pPr>
  </w:style>
  <w:style w:type="paragraph" w:styleId="List5">
    <w:name w:val="List 5"/>
    <w:basedOn w:val="Normal"/>
    <w:uiPriority w:val="99"/>
    <w:semiHidden/>
    <w:rsid w:val="00D84F90"/>
    <w:pPr>
      <w:ind w:left="1800" w:hanging="360"/>
    </w:pPr>
  </w:style>
  <w:style w:type="paragraph" w:styleId="ListBullet4">
    <w:name w:val="List Bullet 4"/>
    <w:basedOn w:val="Normal"/>
    <w:uiPriority w:val="99"/>
    <w:semiHidden/>
    <w:rsid w:val="00D84F90"/>
    <w:pPr>
      <w:numPr>
        <w:numId w:val="1"/>
      </w:numPr>
      <w:tabs>
        <w:tab w:val="num" w:pos="720"/>
      </w:tabs>
    </w:pPr>
  </w:style>
  <w:style w:type="paragraph" w:styleId="ListBullet5">
    <w:name w:val="List Bullet 5"/>
    <w:basedOn w:val="Normal"/>
    <w:uiPriority w:val="99"/>
    <w:semiHidden/>
    <w:rsid w:val="00D84F90"/>
    <w:pPr>
      <w:numPr>
        <w:numId w:val="2"/>
      </w:numPr>
      <w:tabs>
        <w:tab w:val="num" w:pos="720"/>
      </w:tabs>
    </w:pPr>
  </w:style>
  <w:style w:type="paragraph" w:styleId="ListContinue">
    <w:name w:val="List Continue"/>
    <w:basedOn w:val="Normal"/>
    <w:uiPriority w:val="99"/>
    <w:semiHidden/>
    <w:rsid w:val="00D84F90"/>
    <w:pPr>
      <w:spacing w:after="120"/>
      <w:ind w:left="360"/>
    </w:pPr>
  </w:style>
  <w:style w:type="paragraph" w:styleId="ListContinue2">
    <w:name w:val="List Continue 2"/>
    <w:basedOn w:val="Normal"/>
    <w:uiPriority w:val="99"/>
    <w:semiHidden/>
    <w:rsid w:val="00D84F90"/>
    <w:pPr>
      <w:spacing w:after="120"/>
      <w:ind w:left="720"/>
    </w:pPr>
  </w:style>
  <w:style w:type="paragraph" w:styleId="ListContinue3">
    <w:name w:val="List Continue 3"/>
    <w:basedOn w:val="Normal"/>
    <w:uiPriority w:val="99"/>
    <w:semiHidden/>
    <w:rsid w:val="00D84F90"/>
    <w:pPr>
      <w:spacing w:after="120"/>
      <w:ind w:left="1080"/>
    </w:pPr>
  </w:style>
  <w:style w:type="paragraph" w:styleId="ListContinue5">
    <w:name w:val="List Continue 5"/>
    <w:basedOn w:val="Normal"/>
    <w:uiPriority w:val="99"/>
    <w:semiHidden/>
    <w:rsid w:val="00D84F90"/>
    <w:pPr>
      <w:spacing w:after="120"/>
      <w:ind w:left="1800"/>
    </w:pPr>
  </w:style>
  <w:style w:type="paragraph" w:styleId="ListNumber4">
    <w:name w:val="List Number 4"/>
    <w:basedOn w:val="Normal"/>
    <w:uiPriority w:val="99"/>
    <w:rsid w:val="00D84F90"/>
    <w:pPr>
      <w:numPr>
        <w:numId w:val="3"/>
      </w:numPr>
      <w:tabs>
        <w:tab w:val="num" w:pos="720"/>
      </w:tabs>
    </w:pPr>
  </w:style>
  <w:style w:type="paragraph" w:styleId="ListNumber5">
    <w:name w:val="List Number 5"/>
    <w:basedOn w:val="Normal"/>
    <w:uiPriority w:val="99"/>
    <w:semiHidden/>
    <w:rsid w:val="00D84F90"/>
    <w:pPr>
      <w:numPr>
        <w:numId w:val="4"/>
      </w:numPr>
      <w:tabs>
        <w:tab w:val="num" w:pos="720"/>
      </w:tabs>
    </w:pPr>
  </w:style>
  <w:style w:type="paragraph" w:styleId="MessageHeader">
    <w:name w:val="Message Header"/>
    <w:basedOn w:val="Normal"/>
    <w:link w:val="MessageHeaderChar"/>
    <w:uiPriority w:val="99"/>
    <w:semiHidden/>
    <w:rsid w:val="00D84F9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locked/>
    <w:rPr>
      <w:rFonts w:asciiTheme="majorHAnsi" w:eastAsiaTheme="majorEastAsia" w:hAnsiTheme="majorHAnsi" w:cs="Times New Roman"/>
      <w:sz w:val="24"/>
      <w:szCs w:val="24"/>
      <w:shd w:val="pct20" w:color="auto" w:fill="auto"/>
    </w:rPr>
  </w:style>
  <w:style w:type="paragraph" w:styleId="NormalWeb">
    <w:name w:val="Normal (Web)"/>
    <w:basedOn w:val="Normal"/>
    <w:uiPriority w:val="99"/>
    <w:semiHidden/>
    <w:rsid w:val="00D84F90"/>
  </w:style>
  <w:style w:type="paragraph" w:styleId="NormalIndent">
    <w:name w:val="Normal Indent"/>
    <w:basedOn w:val="Normal"/>
    <w:uiPriority w:val="99"/>
    <w:semiHidden/>
    <w:rsid w:val="00D84F90"/>
    <w:pPr>
      <w:ind w:left="720"/>
    </w:pPr>
  </w:style>
  <w:style w:type="paragraph" w:styleId="NoteHeading">
    <w:name w:val="Note Heading"/>
    <w:basedOn w:val="Normal"/>
    <w:next w:val="Normal"/>
    <w:link w:val="NoteHeadingChar"/>
    <w:uiPriority w:val="99"/>
    <w:semiHidden/>
    <w:rsid w:val="00D84F90"/>
  </w:style>
  <w:style w:type="character" w:customStyle="1" w:styleId="NoteHeadingChar">
    <w:name w:val="Note Heading Char"/>
    <w:basedOn w:val="DefaultParagraphFont"/>
    <w:link w:val="NoteHeading"/>
    <w:uiPriority w:val="99"/>
    <w:semiHidden/>
    <w:locked/>
    <w:rPr>
      <w:rFonts w:cs="Times New Roman"/>
      <w:sz w:val="24"/>
      <w:szCs w:val="24"/>
    </w:rPr>
  </w:style>
  <w:style w:type="paragraph" w:styleId="PlainText">
    <w:name w:val="Plain Text"/>
    <w:basedOn w:val="Normal"/>
    <w:link w:val="PlainTextChar"/>
    <w:uiPriority w:val="99"/>
    <w:semiHidden/>
    <w:rsid w:val="00D84F90"/>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rPr>
  </w:style>
  <w:style w:type="paragraph" w:styleId="Salutation">
    <w:name w:val="Salutation"/>
    <w:basedOn w:val="Normal"/>
    <w:next w:val="Normal"/>
    <w:link w:val="SalutationChar"/>
    <w:uiPriority w:val="99"/>
    <w:semiHidden/>
    <w:rsid w:val="00D84F90"/>
  </w:style>
  <w:style w:type="character" w:customStyle="1" w:styleId="SalutationChar">
    <w:name w:val="Salutation Char"/>
    <w:basedOn w:val="DefaultParagraphFont"/>
    <w:link w:val="Salutation"/>
    <w:uiPriority w:val="99"/>
    <w:semiHidden/>
    <w:locked/>
    <w:rPr>
      <w:rFonts w:cs="Times New Roman"/>
      <w:sz w:val="24"/>
      <w:szCs w:val="24"/>
    </w:rPr>
  </w:style>
  <w:style w:type="paragraph" w:styleId="Signature">
    <w:name w:val="Signature"/>
    <w:basedOn w:val="Normal"/>
    <w:link w:val="SignatureChar"/>
    <w:uiPriority w:val="99"/>
    <w:semiHidden/>
    <w:rsid w:val="0030558F"/>
    <w:pPr>
      <w:spacing w:before="0" w:after="0"/>
      <w:ind w:left="4320"/>
    </w:pPr>
  </w:style>
  <w:style w:type="character" w:customStyle="1" w:styleId="SignatureChar">
    <w:name w:val="Signature Char"/>
    <w:basedOn w:val="DefaultParagraphFont"/>
    <w:link w:val="Signature"/>
    <w:uiPriority w:val="99"/>
    <w:semiHidden/>
    <w:locked/>
    <w:rPr>
      <w:rFonts w:cs="Times New Roman"/>
      <w:sz w:val="24"/>
      <w:szCs w:val="24"/>
    </w:rPr>
  </w:style>
  <w:style w:type="character" w:styleId="Strong">
    <w:name w:val="Strong"/>
    <w:basedOn w:val="DefaultParagraphFont"/>
    <w:uiPriority w:val="22"/>
    <w:qFormat/>
    <w:rsid w:val="00D84F90"/>
    <w:rPr>
      <w:rFonts w:cs="Times New Roman"/>
      <w:b/>
    </w:rPr>
  </w:style>
  <w:style w:type="table" w:styleId="Table3Deffects1">
    <w:name w:val="Table 3D effects 1"/>
    <w:basedOn w:val="TableNormal"/>
    <w:uiPriority w:val="99"/>
    <w:semiHidden/>
    <w:rsid w:val="00D84F90"/>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styleId="Table3Deffects2">
    <w:name w:val="Table 3D effects 2"/>
    <w:basedOn w:val="TableNormal"/>
    <w:uiPriority w:val="99"/>
    <w:semiHidden/>
    <w:rsid w:val="00D84F90"/>
    <w:tblPr>
      <w:tblStyleRowBandSize w:val="1"/>
    </w:tblPr>
    <w:tcPr>
      <w:shd w:val="solid" w:color="C0C0C0" w:fill="FFFFFF"/>
    </w:tc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3Deffects3">
    <w:name w:val="Table 3D effects 3"/>
    <w:basedOn w:val="TableNormal"/>
    <w:uiPriority w:val="99"/>
    <w:semiHidden/>
    <w:rsid w:val="00D84F90"/>
    <w:tblPr>
      <w:tblStyleRowBandSize w:val="1"/>
      <w:tblStyleColBandSize w:val="1"/>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Classic1">
    <w:name w:val="Table Classic 1"/>
    <w:basedOn w:val="TableNormal"/>
    <w:uiPriority w:val="99"/>
    <w:semiHidden/>
    <w:rsid w:val="00D84F90"/>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Classic2">
    <w:name w:val="Table Classic 2"/>
    <w:basedOn w:val="TableNormal"/>
    <w:uiPriority w:val="99"/>
    <w:semiHidden/>
    <w:rsid w:val="00D84F90"/>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styleId="TableClassic3">
    <w:name w:val="Table Classic 3"/>
    <w:basedOn w:val="TableNormal"/>
    <w:uiPriority w:val="99"/>
    <w:semiHidden/>
    <w:rsid w:val="00D84F9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styleId="TableClassic4">
    <w:name w:val="Table Classic 4"/>
    <w:basedOn w:val="TableNormal"/>
    <w:uiPriority w:val="99"/>
    <w:semiHidden/>
    <w:rsid w:val="00D84F90"/>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styleId="TableColorful1">
    <w:name w:val="Table Colorful 1"/>
    <w:basedOn w:val="TableNormal"/>
    <w:uiPriority w:val="99"/>
    <w:semiHidden/>
    <w:rsid w:val="00D84F9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6" w:space="0" w:color="auto"/>
          <w:tr2bl w:val="none" w:sz="6" w:space="0" w:color="auto"/>
        </w:tcBorders>
        <w:shd w:val="solid" w:color="000000" w:fill="FFFFFF"/>
      </w:tcPr>
    </w:tblStylePr>
    <w:tblStylePr w:type="firstCol">
      <w:rPr>
        <w:rFonts w:cs="Times New Roman"/>
        <w:b/>
        <w:bCs/>
        <w:i/>
        <w:iCs/>
      </w:rPr>
      <w:tblPr/>
      <w:tcPr>
        <w:tcBorders>
          <w:tl2br w:val="none" w:sz="6" w:space="0" w:color="auto"/>
          <w:tr2bl w:val="none" w:sz="6" w:space="0" w:color="auto"/>
        </w:tcBorders>
        <w:shd w:val="solid" w:color="000080" w:fill="FFFFFF"/>
      </w:tcPr>
    </w:tblStylePr>
    <w:tblStylePr w:type="nwCell">
      <w:rPr>
        <w:rFonts w:cs="Times New Roman"/>
      </w:rPr>
      <w:tblPr/>
      <w:tcPr>
        <w:tcBorders>
          <w:tl2br w:val="none" w:sz="6" w:space="0" w:color="auto"/>
          <w:tr2bl w:val="none" w:sz="6" w:space="0" w:color="auto"/>
        </w:tcBorders>
        <w:shd w:val="solid" w:color="00000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styleId="TableColorful2">
    <w:name w:val="Table Colorful 2"/>
    <w:basedOn w:val="TableNormal"/>
    <w:uiPriority w:val="99"/>
    <w:semiHidden/>
    <w:rsid w:val="00D84F90"/>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styleId="TableColorful3">
    <w:name w:val="Table Colorful 3"/>
    <w:basedOn w:val="TableNormal"/>
    <w:uiPriority w:val="99"/>
    <w:semiHidden/>
    <w:rsid w:val="00D84F9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styleId="TableColumns1">
    <w:name w:val="Table Columns 1"/>
    <w:basedOn w:val="TableNormal"/>
    <w:uiPriority w:val="99"/>
    <w:semiHidden/>
    <w:rsid w:val="00D84F9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Columns2">
    <w:name w:val="Table Columns 2"/>
    <w:basedOn w:val="TableNormal"/>
    <w:uiPriority w:val="99"/>
    <w:semiHidden/>
    <w:rsid w:val="00D84F90"/>
    <w:rPr>
      <w:b/>
      <w:bCs/>
    </w:rPr>
    <w:tblPr>
      <w:tblStyleColBandSize w:val="1"/>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Columns3">
    <w:name w:val="Table Columns 3"/>
    <w:basedOn w:val="TableNormal"/>
    <w:uiPriority w:val="99"/>
    <w:semiHidden/>
    <w:rsid w:val="00D84F9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styleId="TableColumns4">
    <w:name w:val="Table Columns 4"/>
    <w:basedOn w:val="TableNormal"/>
    <w:uiPriority w:val="99"/>
    <w:semiHidden/>
    <w:rsid w:val="00D84F90"/>
    <w:tblPr>
      <w:tblStyleColBandSize w:val="1"/>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D84F9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D84F90"/>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styleId="TableElegant">
    <w:name w:val="Table Elegant"/>
    <w:basedOn w:val="TableNormal"/>
    <w:uiPriority w:val="99"/>
    <w:semiHidden/>
    <w:rsid w:val="00D84F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styleId="TableGrid">
    <w:name w:val="Table Grid"/>
    <w:basedOn w:val="TableNormal"/>
    <w:uiPriority w:val="39"/>
    <w:rsid w:val="00D84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D84F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6" w:space="0" w:color="auto"/>
          <w:tr2bl w:val="none" w:sz="6" w:space="0" w:color="auto"/>
        </w:tcBorders>
      </w:tcPr>
    </w:tblStylePr>
    <w:tblStylePr w:type="lastCol">
      <w:rPr>
        <w:rFonts w:cs="Times New Roman"/>
        <w:i/>
        <w:iCs/>
      </w:rPr>
      <w:tblPr/>
      <w:tcPr>
        <w:tcBorders>
          <w:tl2br w:val="none" w:sz="6" w:space="0" w:color="auto"/>
          <w:tr2bl w:val="none" w:sz="6" w:space="0" w:color="auto"/>
        </w:tcBorders>
      </w:tcPr>
    </w:tblStylePr>
  </w:style>
  <w:style w:type="table" w:styleId="TableGrid2">
    <w:name w:val="Table Grid 2"/>
    <w:basedOn w:val="TableNormal"/>
    <w:uiPriority w:val="99"/>
    <w:semiHidden/>
    <w:rsid w:val="00D84F90"/>
    <w:tblPr>
      <w:tblBorders>
        <w:insideH w:val="single" w:sz="6" w:space="0" w:color="000000"/>
        <w:insideV w:val="single" w:sz="6" w:space="0" w:color="000000"/>
      </w:tblBorders>
    </w:tblPr>
    <w:tblStylePr w:type="firstRow">
      <w:rPr>
        <w:rFonts w:cs="Times New Roman"/>
        <w:b/>
        <w:bCs/>
      </w:rPr>
      <w:tblPr/>
      <w:tcPr>
        <w:tcBorders>
          <w:tl2br w:val="none" w:sz="6" w:space="0" w:color="auto"/>
          <w:tr2bl w:val="none" w:sz="6" w:space="0" w:color="auto"/>
        </w:tcBorders>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styleId="TableGrid3">
    <w:name w:val="Table Grid 3"/>
    <w:basedOn w:val="TableNormal"/>
    <w:uiPriority w:val="99"/>
    <w:semiHidden/>
    <w:rsid w:val="00D84F90"/>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styleId="TableGrid4">
    <w:name w:val="Table Grid 4"/>
    <w:basedOn w:val="TableNormal"/>
    <w:uiPriority w:val="99"/>
    <w:semiHidden/>
    <w:rsid w:val="00D84F90"/>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styleId="TableGrid5">
    <w:name w:val="Table Grid 5"/>
    <w:basedOn w:val="TableNormal"/>
    <w:uiPriority w:val="99"/>
    <w:semiHidden/>
    <w:rsid w:val="00D84F9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TableGrid6">
    <w:name w:val="Table Grid 6"/>
    <w:basedOn w:val="TableNormal"/>
    <w:uiPriority w:val="99"/>
    <w:semiHidden/>
    <w:rsid w:val="00D84F90"/>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TableGrid7">
    <w:name w:val="Table Grid 7"/>
    <w:basedOn w:val="TableNormal"/>
    <w:uiPriority w:val="99"/>
    <w:semiHidden/>
    <w:rsid w:val="00D84F9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6" w:space="0" w:color="auto"/>
          <w:tr2bl w:val="none" w:sz="6" w:space="0" w:color="auto"/>
        </w:tcBorders>
      </w:tcPr>
    </w:tblStylePr>
    <w:tblStylePr w:type="lastRow">
      <w:rPr>
        <w:rFonts w:cs="Times New Roman"/>
        <w:b w:val="0"/>
        <w:bCs w:val="0"/>
      </w:rPr>
      <w:tblPr/>
      <w:tcPr>
        <w:tcBorders>
          <w:top w:val="single" w:sz="6" w:space="0" w:color="00000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TableGrid8">
    <w:name w:val="Table Grid 8"/>
    <w:basedOn w:val="TableNormal"/>
    <w:uiPriority w:val="99"/>
    <w:semiHidden/>
    <w:rsid w:val="00D84F9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styleId="TableList1">
    <w:name w:val="Table List 1"/>
    <w:basedOn w:val="TableNormal"/>
    <w:uiPriority w:val="99"/>
    <w:semiHidden/>
    <w:rsid w:val="00D84F90"/>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List2">
    <w:name w:val="Table List 2"/>
    <w:basedOn w:val="TableNormal"/>
    <w:uiPriority w:val="99"/>
    <w:semiHidden/>
    <w:rsid w:val="00D84F90"/>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List3">
    <w:name w:val="Table List 3"/>
    <w:basedOn w:val="TableNormal"/>
    <w:uiPriority w:val="99"/>
    <w:semiHidden/>
    <w:rsid w:val="00D84F90"/>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styleId="TableList4">
    <w:name w:val="Table List 4"/>
    <w:basedOn w:val="TableNormal"/>
    <w:uiPriority w:val="99"/>
    <w:semiHidden/>
    <w:rsid w:val="00D84F90"/>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styleId="TableList5">
    <w:name w:val="Table List 5"/>
    <w:basedOn w:val="TableNormal"/>
    <w:uiPriority w:val="99"/>
    <w:semiHidden/>
    <w:rsid w:val="00D84F90"/>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style>
  <w:style w:type="table" w:styleId="TableList6">
    <w:name w:val="Table List 6"/>
    <w:basedOn w:val="TableNormal"/>
    <w:uiPriority w:val="99"/>
    <w:semiHidden/>
    <w:rsid w:val="00D84F9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band1Horz">
      <w:rPr>
        <w:rFonts w:cs="Times New Roman"/>
      </w:rPr>
      <w:tblPr/>
      <w:tcPr>
        <w:tcBorders>
          <w:tl2br w:val="none" w:sz="6" w:space="0" w:color="auto"/>
          <w:tr2bl w:val="none" w:sz="6" w:space="0" w:color="auto"/>
        </w:tcBorders>
        <w:shd w:val="pct25" w:color="000000" w:fill="FFFFFF"/>
      </w:tcPr>
    </w:tblStylePr>
  </w:style>
  <w:style w:type="table" w:styleId="TableList7">
    <w:name w:val="Table List 7"/>
    <w:basedOn w:val="TableNormal"/>
    <w:uiPriority w:val="99"/>
    <w:semiHidden/>
    <w:rsid w:val="00D84F9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styleId="TableList8">
    <w:name w:val="Table List 8"/>
    <w:basedOn w:val="TableNormal"/>
    <w:uiPriority w:val="99"/>
    <w:semiHidden/>
    <w:rsid w:val="00D84F9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table" w:styleId="TableProfessional">
    <w:name w:val="Table Professional"/>
    <w:basedOn w:val="TableNormal"/>
    <w:uiPriority w:val="99"/>
    <w:semiHidden/>
    <w:rsid w:val="00D84F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styleId="TableSimple1">
    <w:name w:val="Table Simple 1"/>
    <w:basedOn w:val="TableNormal"/>
    <w:uiPriority w:val="99"/>
    <w:semiHidden/>
    <w:rsid w:val="00D84F90"/>
    <w:tblPr>
      <w:tblBorders>
        <w:top w:val="single" w:sz="12" w:space="0" w:color="008000"/>
        <w:bottom w:val="single" w:sz="12" w:space="0" w:color="008000"/>
      </w:tblBorders>
    </w:tblPr>
    <w:tblStylePr w:type="firstRow">
      <w:rPr>
        <w:rFonts w:cs="Times New Roman"/>
      </w:rPr>
      <w:tblPr/>
      <w:tcPr>
        <w:tcBorders>
          <w:bottom w:val="single" w:sz="6" w:space="0" w:color="008000"/>
          <w:tl2br w:val="none" w:sz="6" w:space="0" w:color="auto"/>
          <w:tr2bl w:val="none" w:sz="6" w:space="0" w:color="auto"/>
        </w:tcBorders>
      </w:tcPr>
    </w:tblStylePr>
    <w:tblStylePr w:type="lastRow">
      <w:rPr>
        <w:rFonts w:cs="Times New Roman"/>
      </w:rPr>
      <w:tblPr/>
      <w:tcPr>
        <w:tcBorders>
          <w:top w:val="single" w:sz="6" w:space="0" w:color="008000"/>
          <w:tl2br w:val="none" w:sz="6" w:space="0" w:color="auto"/>
          <w:tr2bl w:val="none" w:sz="6" w:space="0" w:color="auto"/>
        </w:tcBorders>
      </w:tcPr>
    </w:tblStylePr>
  </w:style>
  <w:style w:type="table" w:styleId="TableSimple2">
    <w:name w:val="Table Simple 2"/>
    <w:basedOn w:val="TableNormal"/>
    <w:uiPriority w:val="99"/>
    <w:semiHidden/>
    <w:rsid w:val="00D84F90"/>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styleId="TableSimple3">
    <w:name w:val="Table Simple 3"/>
    <w:basedOn w:val="TableNormal"/>
    <w:uiPriority w:val="99"/>
    <w:semiHidden/>
    <w:rsid w:val="00D84F90"/>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styleId="TableSubtle1">
    <w:name w:val="Table Subtle 1"/>
    <w:basedOn w:val="TableNormal"/>
    <w:uiPriority w:val="99"/>
    <w:semiHidden/>
    <w:rsid w:val="00D84F90"/>
    <w:tblPr>
      <w:tblStyleRowBandSize w:val="1"/>
    </w:tblPr>
    <w:tblStylePr w:type="firstRow">
      <w:rPr>
        <w:rFonts w:cs="Times New Roman"/>
      </w:rPr>
      <w:tblPr/>
      <w:tcPr>
        <w:tcBorders>
          <w:top w:val="single" w:sz="6" w:space="0" w:color="000000"/>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shd w:val="pct25" w:color="800080" w:fill="FFFFFF"/>
      </w:tcPr>
    </w:tblStylePr>
    <w:tblStylePr w:type="firstCol">
      <w:rPr>
        <w:rFonts w:cs="Times New Roman"/>
      </w:rPr>
      <w:tblPr/>
      <w:tcPr>
        <w:tcBorders>
          <w:right w:val="single" w:sz="12" w:space="0" w:color="000000"/>
          <w:tl2br w:val="none" w:sz="6" w:space="0" w:color="auto"/>
          <w:tr2bl w:val="none" w:sz="6" w:space="0" w:color="auto"/>
        </w:tcBorders>
      </w:tcPr>
    </w:tblStylePr>
    <w:tblStylePr w:type="lastCol">
      <w:rPr>
        <w:rFonts w:cs="Times New Roman"/>
      </w:rPr>
      <w:tblPr/>
      <w:tcPr>
        <w:tcBorders>
          <w:left w:val="single" w:sz="12" w:space="0" w:color="000000"/>
          <w:tl2br w:val="none" w:sz="6" w:space="0" w:color="auto"/>
          <w:tr2bl w:val="none" w:sz="6" w:space="0" w:color="auto"/>
        </w:tcBorders>
      </w:tcPr>
    </w:tblStylePr>
    <w:tblStylePr w:type="band1Horz">
      <w:rPr>
        <w:rFonts w:cs="Times New Roman"/>
      </w:rPr>
      <w:tblPr/>
      <w:tcPr>
        <w:tcBorders>
          <w:bottom w:val="single" w:sz="6"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Subtle2">
    <w:name w:val="Table Subtle 2"/>
    <w:basedOn w:val="TableNormal"/>
    <w:uiPriority w:val="99"/>
    <w:semiHidden/>
    <w:rsid w:val="00D84F90"/>
    <w:tblPr>
      <w:tblBorders>
        <w:left w:val="single" w:sz="6" w:space="0" w:color="000000"/>
        <w:right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firstCol">
      <w:rPr>
        <w:rFonts w:cs="Times New Roman"/>
      </w:rPr>
      <w:tblPr/>
      <w:tcPr>
        <w:tcBorders>
          <w:right w:val="single" w:sz="12" w:space="0" w:color="000000"/>
          <w:tl2br w:val="none" w:sz="6" w:space="0" w:color="auto"/>
          <w:tr2bl w:val="none" w:sz="6" w:space="0" w:color="auto"/>
        </w:tcBorders>
        <w:shd w:val="pct25" w:color="008000" w:fill="FFFFFF"/>
      </w:tcPr>
    </w:tblStylePr>
    <w:tblStylePr w:type="lastCol">
      <w:rPr>
        <w:rFonts w:cs="Times New Roman"/>
      </w:rPr>
      <w:tblPr/>
      <w:tcPr>
        <w:tcBorders>
          <w:left w:val="single" w:sz="12"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Theme">
    <w:name w:val="Table Theme"/>
    <w:basedOn w:val="TableNormal"/>
    <w:uiPriority w:val="99"/>
    <w:semiHidden/>
    <w:rsid w:val="00D84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84F9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styleId="TableWeb2">
    <w:name w:val="Table Web 2"/>
    <w:basedOn w:val="TableNormal"/>
    <w:uiPriority w:val="99"/>
    <w:semiHidden/>
    <w:rsid w:val="00D84F9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styleId="TableWeb3">
    <w:name w:val="Table Web 3"/>
    <w:basedOn w:val="TableNormal"/>
    <w:uiPriority w:val="99"/>
    <w:semiHidden/>
    <w:rsid w:val="00D84F9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paragraph" w:styleId="Quote">
    <w:name w:val="Quote"/>
    <w:basedOn w:val="Normal"/>
    <w:link w:val="QuoteChar"/>
    <w:uiPriority w:val="29"/>
    <w:qFormat/>
    <w:rsid w:val="00453FC5"/>
    <w:pPr>
      <w:spacing w:after="240"/>
      <w:ind w:left="1440" w:right="1440"/>
      <w:jc w:val="both"/>
    </w:pPr>
  </w:style>
  <w:style w:type="character" w:customStyle="1" w:styleId="QuoteChar">
    <w:name w:val="Quote Char"/>
    <w:basedOn w:val="DefaultParagraphFont"/>
    <w:link w:val="Quote"/>
    <w:uiPriority w:val="29"/>
    <w:locked/>
    <w:rPr>
      <w:rFonts w:cs="Times New Roman"/>
      <w:i/>
      <w:iCs/>
      <w:color w:val="404040" w:themeColor="text1" w:themeTint="BF"/>
      <w:sz w:val="24"/>
      <w:szCs w:val="24"/>
    </w:rPr>
  </w:style>
  <w:style w:type="paragraph" w:customStyle="1" w:styleId="Quote2">
    <w:name w:val="Quote 2"/>
    <w:basedOn w:val="Normal"/>
    <w:rsid w:val="00453FC5"/>
    <w:pPr>
      <w:spacing w:after="240"/>
      <w:ind w:left="2160" w:right="2160"/>
      <w:jc w:val="both"/>
    </w:pPr>
  </w:style>
  <w:style w:type="paragraph" w:styleId="Caption">
    <w:name w:val="caption"/>
    <w:basedOn w:val="Normal"/>
    <w:next w:val="Normal"/>
    <w:uiPriority w:val="35"/>
    <w:qFormat/>
    <w:rsid w:val="0016302E"/>
    <w:pPr>
      <w:spacing w:after="240"/>
      <w:jc w:val="center"/>
    </w:pPr>
    <w:rPr>
      <w:bCs/>
    </w:rPr>
  </w:style>
  <w:style w:type="paragraph" w:customStyle="1" w:styleId="DocID">
    <w:name w:val="DocID"/>
    <w:basedOn w:val="Normal"/>
    <w:next w:val="Normal"/>
    <w:link w:val="DocIDChar"/>
    <w:rsid w:val="0050749D"/>
    <w:pPr>
      <w:spacing w:after="240"/>
      <w:jc w:val="right"/>
    </w:pPr>
    <w:rPr>
      <w:sz w:val="16"/>
    </w:rPr>
  </w:style>
  <w:style w:type="character" w:styleId="PageNumber">
    <w:name w:val="page number"/>
    <w:basedOn w:val="DefaultParagraphFont"/>
    <w:uiPriority w:val="99"/>
    <w:rsid w:val="00F63306"/>
    <w:rPr>
      <w:rFonts w:cs="Times New Roman"/>
    </w:rPr>
  </w:style>
  <w:style w:type="character" w:customStyle="1" w:styleId="DocIDChar">
    <w:name w:val="DocID Char"/>
    <w:link w:val="DocID"/>
    <w:locked/>
    <w:rsid w:val="00CD55F7"/>
    <w:rPr>
      <w:sz w:val="24"/>
    </w:rPr>
  </w:style>
  <w:style w:type="paragraph" w:customStyle="1" w:styleId="Address">
    <w:name w:val="Address"/>
    <w:basedOn w:val="Normal"/>
    <w:next w:val="Normal"/>
    <w:rsid w:val="00CD55F7"/>
    <w:pPr>
      <w:spacing w:before="0" w:after="240"/>
      <w:contextualSpacing/>
    </w:pPr>
    <w:rPr>
      <w:sz w:val="22"/>
    </w:rPr>
  </w:style>
  <w:style w:type="paragraph" w:customStyle="1" w:styleId="BlockText2">
    <w:name w:val="Block Text 2"/>
    <w:basedOn w:val="BodyText"/>
    <w:rsid w:val="00CD55F7"/>
    <w:pPr>
      <w:spacing w:before="0"/>
      <w:ind w:left="2160" w:hanging="1440"/>
    </w:pPr>
    <w:rPr>
      <w:sz w:val="22"/>
    </w:rPr>
  </w:style>
  <w:style w:type="paragraph" w:customStyle="1" w:styleId="s">
    <w:name w:val="#s"/>
    <w:basedOn w:val="Normal"/>
    <w:next w:val="BodyTextFirstIndent2"/>
    <w:rsid w:val="00CD55F7"/>
    <w:pPr>
      <w:keepNext/>
      <w:spacing w:before="0" w:after="240"/>
      <w:jc w:val="center"/>
    </w:pPr>
    <w:rPr>
      <w:sz w:val="22"/>
    </w:rPr>
  </w:style>
  <w:style w:type="paragraph" w:styleId="ListNumber">
    <w:name w:val="List Number"/>
    <w:basedOn w:val="Heading4"/>
    <w:autoRedefine/>
    <w:uiPriority w:val="99"/>
    <w:rsid w:val="00CD55F7"/>
    <w:pPr>
      <w:tabs>
        <w:tab w:val="num" w:pos="360"/>
      </w:tabs>
      <w:spacing w:before="0"/>
      <w:jc w:val="both"/>
    </w:pPr>
    <w:rPr>
      <w:rFonts w:ascii="Arial" w:hAnsi="Arial"/>
      <w:sz w:val="22"/>
    </w:rPr>
  </w:style>
  <w:style w:type="paragraph" w:styleId="ListNumber3">
    <w:name w:val="List Number 3"/>
    <w:basedOn w:val="Normal"/>
    <w:uiPriority w:val="99"/>
    <w:rsid w:val="00CD55F7"/>
    <w:pPr>
      <w:tabs>
        <w:tab w:val="num" w:pos="360"/>
      </w:tabs>
      <w:spacing w:before="0" w:after="120"/>
      <w:ind w:right="720"/>
      <w:jc w:val="both"/>
    </w:pPr>
    <w:rPr>
      <w:sz w:val="20"/>
    </w:rPr>
  </w:style>
  <w:style w:type="paragraph" w:styleId="TOC2">
    <w:name w:val="toc 2"/>
    <w:basedOn w:val="Normal"/>
    <w:next w:val="Normal"/>
    <w:autoRedefine/>
    <w:uiPriority w:val="39"/>
    <w:rsid w:val="00CD55F7"/>
    <w:pPr>
      <w:spacing w:before="0" w:after="240"/>
      <w:ind w:left="1440" w:right="1440" w:hanging="720"/>
    </w:pPr>
    <w:rPr>
      <w:rFonts w:ascii="Arial" w:hAnsi="Arial"/>
      <w:sz w:val="22"/>
    </w:rPr>
  </w:style>
  <w:style w:type="paragraph" w:styleId="TableofAuthorities">
    <w:name w:val="table of authorities"/>
    <w:basedOn w:val="Normal"/>
    <w:next w:val="Normal"/>
    <w:uiPriority w:val="99"/>
    <w:rsid w:val="00CD55F7"/>
    <w:pPr>
      <w:tabs>
        <w:tab w:val="right" w:leader="dot" w:pos="9360"/>
      </w:tabs>
      <w:spacing w:before="0" w:after="240"/>
      <w:ind w:left="360" w:right="1440" w:hanging="360"/>
    </w:pPr>
    <w:rPr>
      <w:sz w:val="28"/>
    </w:rPr>
  </w:style>
  <w:style w:type="paragraph" w:styleId="TOAHeading">
    <w:name w:val="toa heading"/>
    <w:basedOn w:val="Normal"/>
    <w:next w:val="Normal"/>
    <w:uiPriority w:val="99"/>
    <w:rsid w:val="00CD55F7"/>
    <w:pPr>
      <w:spacing w:before="0" w:after="240"/>
    </w:pPr>
    <w:rPr>
      <w:rFonts w:cs="Arial"/>
      <w:b/>
      <w:bCs/>
      <w:caps/>
      <w:sz w:val="28"/>
    </w:rPr>
  </w:style>
  <w:style w:type="paragraph" w:styleId="BalloonText">
    <w:name w:val="Balloon Text"/>
    <w:basedOn w:val="Normal"/>
    <w:link w:val="BalloonTextChar"/>
    <w:uiPriority w:val="99"/>
    <w:rsid w:val="00CD55F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CD55F7"/>
    <w:rPr>
      <w:rFonts w:ascii="Tahoma" w:hAnsi="Tahoma" w:cs="Times New Roman"/>
      <w:sz w:val="16"/>
    </w:rPr>
  </w:style>
  <w:style w:type="character" w:customStyle="1" w:styleId="DocIDRun">
    <w:name w:val="DocIDRun"/>
    <w:basedOn w:val="DefaultParagraphFont"/>
    <w:rsid w:val="0092779A"/>
    <w:rPr>
      <w:rFonts w:ascii="Times New Roman" w:hAnsi="Times New Roman" w:cs="Times New Roman"/>
      <w:color w:val="auto"/>
      <w:sz w:val="18"/>
      <w:u w:val="none"/>
    </w:rPr>
  </w:style>
  <w:style w:type="numbering" w:styleId="111111">
    <w:name w:val="Outline List 2"/>
    <w:basedOn w:val="NoList"/>
    <w:uiPriority w:val="99"/>
    <w:semiHidden/>
    <w:unhideWhenUsed/>
    <w:pPr>
      <w:numPr>
        <w:numId w:val="17"/>
      </w:numPr>
    </w:pPr>
  </w:style>
  <w:style w:type="numbering" w:styleId="1ai">
    <w:name w:val="Outline List 1"/>
    <w:basedOn w:val="NoList"/>
    <w:uiPriority w:val="99"/>
    <w:semiHidden/>
    <w:unhideWhenUsed/>
    <w:pPr>
      <w:numPr>
        <w:numId w:val="18"/>
      </w:numPr>
    </w:pPr>
  </w:style>
  <w:style w:type="numbering" w:styleId="ArticleSection">
    <w:name w:val="Outline List 3"/>
    <w:basedOn w:val="NoList"/>
    <w:uiPriority w:val="99"/>
    <w:semiHidden/>
    <w:unhideWhenUse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83968">
      <w:marLeft w:val="0"/>
      <w:marRight w:val="0"/>
      <w:marTop w:val="0"/>
      <w:marBottom w:val="0"/>
      <w:divBdr>
        <w:top w:val="none" w:sz="0" w:space="0" w:color="auto"/>
        <w:left w:val="none" w:sz="0" w:space="0" w:color="auto"/>
        <w:bottom w:val="none" w:sz="0" w:space="0" w:color="auto"/>
        <w:right w:val="none" w:sz="0" w:space="0" w:color="auto"/>
      </w:divBdr>
    </w:div>
    <w:div w:id="522983969">
      <w:marLeft w:val="0"/>
      <w:marRight w:val="0"/>
      <w:marTop w:val="0"/>
      <w:marBottom w:val="0"/>
      <w:divBdr>
        <w:top w:val="none" w:sz="0" w:space="0" w:color="auto"/>
        <w:left w:val="none" w:sz="0" w:space="0" w:color="auto"/>
        <w:bottom w:val="none" w:sz="0" w:space="0" w:color="auto"/>
        <w:right w:val="none" w:sz="0" w:space="0" w:color="auto"/>
      </w:divBdr>
    </w:div>
    <w:div w:id="522983970">
      <w:marLeft w:val="0"/>
      <w:marRight w:val="0"/>
      <w:marTop w:val="0"/>
      <w:marBottom w:val="0"/>
      <w:divBdr>
        <w:top w:val="none" w:sz="0" w:space="0" w:color="auto"/>
        <w:left w:val="none" w:sz="0" w:space="0" w:color="auto"/>
        <w:bottom w:val="none" w:sz="0" w:space="0" w:color="auto"/>
        <w:right w:val="none" w:sz="0" w:space="0" w:color="auto"/>
      </w:divBdr>
    </w:div>
    <w:div w:id="522983971">
      <w:marLeft w:val="0"/>
      <w:marRight w:val="0"/>
      <w:marTop w:val="0"/>
      <w:marBottom w:val="0"/>
      <w:divBdr>
        <w:top w:val="none" w:sz="0" w:space="0" w:color="auto"/>
        <w:left w:val="none" w:sz="0" w:space="0" w:color="auto"/>
        <w:bottom w:val="none" w:sz="0" w:space="0" w:color="auto"/>
        <w:right w:val="none" w:sz="0" w:space="0" w:color="auto"/>
      </w:divBdr>
    </w:div>
    <w:div w:id="522983972">
      <w:marLeft w:val="0"/>
      <w:marRight w:val="0"/>
      <w:marTop w:val="0"/>
      <w:marBottom w:val="0"/>
      <w:divBdr>
        <w:top w:val="none" w:sz="0" w:space="0" w:color="auto"/>
        <w:left w:val="none" w:sz="0" w:space="0" w:color="auto"/>
        <w:bottom w:val="none" w:sz="0" w:space="0" w:color="auto"/>
        <w:right w:val="none" w:sz="0" w:space="0" w:color="auto"/>
      </w:divBdr>
    </w:div>
    <w:div w:id="522983973">
      <w:marLeft w:val="0"/>
      <w:marRight w:val="0"/>
      <w:marTop w:val="0"/>
      <w:marBottom w:val="0"/>
      <w:divBdr>
        <w:top w:val="none" w:sz="0" w:space="0" w:color="auto"/>
        <w:left w:val="none" w:sz="0" w:space="0" w:color="auto"/>
        <w:bottom w:val="none" w:sz="0" w:space="0" w:color="auto"/>
        <w:right w:val="none" w:sz="0" w:space="0" w:color="auto"/>
      </w:divBdr>
    </w:div>
    <w:div w:id="522983974">
      <w:marLeft w:val="0"/>
      <w:marRight w:val="0"/>
      <w:marTop w:val="0"/>
      <w:marBottom w:val="0"/>
      <w:divBdr>
        <w:top w:val="none" w:sz="0" w:space="0" w:color="auto"/>
        <w:left w:val="none" w:sz="0" w:space="0" w:color="auto"/>
        <w:bottom w:val="none" w:sz="0" w:space="0" w:color="auto"/>
        <w:right w:val="none" w:sz="0" w:space="0" w:color="auto"/>
      </w:divBdr>
    </w:div>
    <w:div w:id="5229839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1383C-AB1F-49DC-AF0C-83C22EAB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IBLANK PORTRAIT</Template>
  <TotalTime>1</TotalTime>
  <Pages>7</Pages>
  <Words>2875</Words>
  <Characters>14396</Characters>
  <Application>Microsoft Office Word</Application>
  <DocSecurity>0</DocSecurity>
  <Lines>259</Lines>
  <Paragraphs>52</Paragraphs>
  <ScaleCrop>false</ScaleCrop>
  <HeadingPairs>
    <vt:vector size="2" baseType="variant">
      <vt:variant>
        <vt:lpstr>Title</vt:lpstr>
      </vt:variant>
      <vt:variant>
        <vt:i4>1</vt:i4>
      </vt:variant>
    </vt:vector>
  </HeadingPairs>
  <TitlesOfParts>
    <vt:vector size="1" baseType="lpstr">
      <vt:lpstr>iBlank Portrait Template</vt:lpstr>
    </vt:vector>
  </TitlesOfParts>
  <Company>Esquire Innovations Inc.</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iBlank Portrait Template</dc:title>
  <dc:subject/>
  <dc:creator>Margaret DeLacerda</dc:creator>
  <cp:keywords/>
  <dc:description>Esquire Innovations, Inc. © 2004</dc:description>
  <cp:lastModifiedBy>Tommy Hessburg</cp:lastModifiedBy>
  <cp:revision>5</cp:revision>
  <cp:lastPrinted>2025-12-08T15:37:00Z</cp:lastPrinted>
  <dcterms:created xsi:type="dcterms:W3CDTF">2026-01-07T20:36:00Z</dcterms:created>
  <dcterms:modified xsi:type="dcterms:W3CDTF">2026-01-07T20:37:00Z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V4\EP4</vt:lpwstr>
  </property>
  <property fmtid="{D5CDD505-2E9C-101B-9397-08002B2CF9AE}" pid="3" name="CUS_DocIDString">
    <vt:lpwstr>91446511.v1</vt:lpwstr>
  </property>
  <property fmtid="{D5CDD505-2E9C-101B-9397-08002B2CF9AE}" pid="4" name="CUS_DocIDActiveBits">
    <vt:lpwstr>98304</vt:lpwstr>
  </property>
  <property fmtid="{D5CDD505-2E9C-101B-9397-08002B2CF9AE}" pid="5" name="CUS_DocIDLocation">
    <vt:lpwstr>AT_INSERTION_POINT</vt:lpwstr>
  </property>
  <property fmtid="{D5CDD505-2E9C-101B-9397-08002B2CF9AE}" pid="6" name="CUS_DocIDReference">
    <vt:lpwstr>atInsertionPoint</vt:lpwstr>
  </property>
  <property fmtid="{D5CDD505-2E9C-101B-9397-08002B2CF9AE}" pid="7" name="CUS_DocIDChunk0">
    <vt:lpwstr>91446511.v1</vt:lpwstr>
  </property>
</Properties>
</file>