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343D" w14:textId="5941ACDD" w:rsidR="00882CBF" w:rsidRDefault="00882CBF" w:rsidP="00882CBF">
      <w:pPr>
        <w:pStyle w:val="BodyTextNS"/>
      </w:pPr>
    </w:p>
    <w:p w14:paraId="47916F54" w14:textId="3168C993" w:rsidR="00882CBF" w:rsidRDefault="00882CBF" w:rsidP="00882CBF">
      <w:pPr>
        <w:pStyle w:val="BodyTextNS"/>
      </w:pPr>
    </w:p>
    <w:p w14:paraId="1C09E100" w14:textId="3EE7898D" w:rsidR="00882CBF" w:rsidRDefault="00882CBF" w:rsidP="00882CBF">
      <w:pPr>
        <w:pStyle w:val="BodyTextNS"/>
      </w:pPr>
    </w:p>
    <w:p w14:paraId="5394CB4D" w14:textId="0E482417" w:rsidR="00882CBF" w:rsidRDefault="00882CBF" w:rsidP="00882CBF">
      <w:pPr>
        <w:pStyle w:val="BodyTextNS"/>
      </w:pPr>
    </w:p>
    <w:p w14:paraId="009D350A" w14:textId="2A087A54" w:rsidR="00882CBF" w:rsidRDefault="00882CBF" w:rsidP="00882CBF">
      <w:pPr>
        <w:pStyle w:val="BodyTextNS"/>
      </w:pPr>
    </w:p>
    <w:p w14:paraId="2249BD1D" w14:textId="01E8C34A" w:rsidR="00882CBF" w:rsidRDefault="00882CBF" w:rsidP="00882CBF">
      <w:pPr>
        <w:pStyle w:val="BodyTextNS"/>
      </w:pPr>
    </w:p>
    <w:p w14:paraId="59989D20" w14:textId="4ED0AF67" w:rsidR="00882CBF" w:rsidRDefault="00882CBF" w:rsidP="00882CBF">
      <w:pPr>
        <w:pStyle w:val="BodyTextNS"/>
      </w:pPr>
    </w:p>
    <w:p w14:paraId="36E5E241" w14:textId="2C25974E" w:rsidR="00882CBF" w:rsidRDefault="00882CBF" w:rsidP="00882CBF">
      <w:pPr>
        <w:pStyle w:val="BodyTextNS"/>
      </w:pPr>
    </w:p>
    <w:p w14:paraId="392A4DF3" w14:textId="60AE576A" w:rsidR="00882CBF" w:rsidRDefault="00882CBF" w:rsidP="00882CBF">
      <w:pPr>
        <w:pStyle w:val="BodyTextNS"/>
      </w:pPr>
    </w:p>
    <w:p w14:paraId="1B5C77CB" w14:textId="456C6B01" w:rsidR="00882CBF" w:rsidRDefault="00882CBF" w:rsidP="00882CBF">
      <w:pPr>
        <w:pStyle w:val="BodyTextNS"/>
      </w:pPr>
    </w:p>
    <w:p w14:paraId="6B51F168" w14:textId="77777777" w:rsidR="00882CBF" w:rsidRDefault="00882CBF" w:rsidP="00882CBF">
      <w:pPr>
        <w:pStyle w:val="BodyTextNS"/>
      </w:pPr>
    </w:p>
    <w:p w14:paraId="591EFC19" w14:textId="14BA3EA0" w:rsidR="00882CBF" w:rsidRDefault="00882CBF" w:rsidP="00882CBF">
      <w:pPr>
        <w:pStyle w:val="BodyTextNS"/>
      </w:pPr>
    </w:p>
    <w:p w14:paraId="4801370C" w14:textId="71A9A6AA" w:rsidR="00882CBF" w:rsidRDefault="00882CBF" w:rsidP="00882CBF">
      <w:pPr>
        <w:pStyle w:val="BodyTextNS"/>
      </w:pPr>
    </w:p>
    <w:p w14:paraId="146BC9C3" w14:textId="77777777" w:rsidR="00882CBF" w:rsidRDefault="00882CBF" w:rsidP="00882CBF">
      <w:pPr>
        <w:pStyle w:val="BodyTextNS"/>
      </w:pPr>
    </w:p>
    <w:p w14:paraId="2EF32D45" w14:textId="77777777" w:rsidR="00882CBF" w:rsidRDefault="00882CBF" w:rsidP="00882CBF">
      <w:pPr>
        <w:pStyle w:val="Title"/>
      </w:pPr>
    </w:p>
    <w:p w14:paraId="19ADAD25" w14:textId="77777777" w:rsidR="008B53AF" w:rsidRDefault="00882CBF" w:rsidP="00882CBF">
      <w:pPr>
        <w:jc w:val="center"/>
        <w:rPr>
          <w:rFonts w:ascii="Times New Roman" w:hAnsi="Times New Roman" w:cs="Times New Roman"/>
          <w:b/>
          <w:bCs/>
          <w:sz w:val="24"/>
          <w:szCs w:val="24"/>
        </w:rPr>
      </w:pPr>
      <w:r w:rsidRPr="00882CBF">
        <w:rPr>
          <w:rFonts w:ascii="Times New Roman" w:hAnsi="Times New Roman" w:cs="Times New Roman"/>
          <w:b/>
          <w:bCs/>
          <w:sz w:val="24"/>
          <w:szCs w:val="24"/>
        </w:rPr>
        <w:t>COOPERATIVE ENDEAVOR AGREEMENT</w:t>
      </w:r>
      <w:r w:rsidR="008B53AF">
        <w:rPr>
          <w:rFonts w:ascii="Times New Roman" w:hAnsi="Times New Roman" w:cs="Times New Roman"/>
          <w:b/>
          <w:bCs/>
          <w:sz w:val="24"/>
          <w:szCs w:val="24"/>
        </w:rPr>
        <w:t xml:space="preserve"> AND</w:t>
      </w:r>
    </w:p>
    <w:p w14:paraId="5D65EDE9" w14:textId="0BAB2DEF" w:rsidR="00882CBF" w:rsidRPr="00882CBF" w:rsidRDefault="008B53AF" w:rsidP="00882CBF">
      <w:pPr>
        <w:jc w:val="center"/>
        <w:rPr>
          <w:rFonts w:ascii="Times New Roman" w:hAnsi="Times New Roman" w:cs="Times New Roman"/>
          <w:b/>
          <w:bCs/>
          <w:sz w:val="24"/>
          <w:szCs w:val="24"/>
        </w:rPr>
      </w:pPr>
      <w:r>
        <w:rPr>
          <w:rFonts w:ascii="Times New Roman" w:hAnsi="Times New Roman" w:cs="Times New Roman"/>
          <w:b/>
          <w:bCs/>
          <w:sz w:val="24"/>
          <w:szCs w:val="24"/>
        </w:rPr>
        <w:t>ACT OF DONATION</w:t>
      </w:r>
      <w:r w:rsidR="00882CBF" w:rsidRPr="00882CBF">
        <w:rPr>
          <w:rFonts w:ascii="Times New Roman" w:hAnsi="Times New Roman" w:cs="Times New Roman"/>
          <w:b/>
          <w:bCs/>
          <w:sz w:val="24"/>
          <w:szCs w:val="24"/>
        </w:rPr>
        <w:t xml:space="preserve"> FOR</w:t>
      </w:r>
    </w:p>
    <w:p w14:paraId="2A64F71C" w14:textId="478E6059" w:rsidR="00882CBF" w:rsidRPr="00882CBF" w:rsidRDefault="00882CBF" w:rsidP="00882CBF">
      <w:pPr>
        <w:jc w:val="center"/>
        <w:rPr>
          <w:rFonts w:ascii="Times New Roman" w:hAnsi="Times New Roman" w:cs="Times New Roman"/>
          <w:b/>
          <w:bCs/>
          <w:sz w:val="24"/>
          <w:szCs w:val="24"/>
        </w:rPr>
      </w:pPr>
      <w:r>
        <w:rPr>
          <w:rFonts w:ascii="Times New Roman" w:hAnsi="Times New Roman" w:cs="Times New Roman"/>
          <w:b/>
          <w:bCs/>
          <w:sz w:val="24"/>
          <w:szCs w:val="24"/>
        </w:rPr>
        <w:t>AFFORDABLE HOUSING DEVELOPMENT</w:t>
      </w:r>
    </w:p>
    <w:p w14:paraId="7E68C37C" w14:textId="77777777" w:rsidR="00882CBF" w:rsidRPr="00882CBF" w:rsidRDefault="00882CBF" w:rsidP="00882CBF">
      <w:pPr>
        <w:jc w:val="center"/>
        <w:rPr>
          <w:rFonts w:ascii="Times New Roman" w:hAnsi="Times New Roman" w:cs="Times New Roman"/>
          <w:b/>
          <w:bCs/>
          <w:sz w:val="24"/>
          <w:szCs w:val="24"/>
        </w:rPr>
      </w:pPr>
      <w:r w:rsidRPr="00882CBF">
        <w:rPr>
          <w:rFonts w:ascii="Times New Roman" w:hAnsi="Times New Roman" w:cs="Times New Roman"/>
          <w:b/>
          <w:bCs/>
          <w:sz w:val="24"/>
          <w:szCs w:val="24"/>
        </w:rPr>
        <w:t>between the</w:t>
      </w:r>
    </w:p>
    <w:p w14:paraId="142075D8" w14:textId="77777777" w:rsidR="00882CBF" w:rsidRPr="00882CBF" w:rsidRDefault="00882CBF" w:rsidP="00882CBF">
      <w:pPr>
        <w:jc w:val="center"/>
        <w:rPr>
          <w:rFonts w:ascii="Times New Roman" w:hAnsi="Times New Roman" w:cs="Times New Roman"/>
          <w:b/>
          <w:bCs/>
          <w:sz w:val="24"/>
          <w:szCs w:val="24"/>
        </w:rPr>
      </w:pPr>
      <w:r w:rsidRPr="00882CBF">
        <w:rPr>
          <w:rFonts w:ascii="Times New Roman" w:hAnsi="Times New Roman" w:cs="Times New Roman"/>
          <w:b/>
          <w:bCs/>
          <w:sz w:val="24"/>
          <w:szCs w:val="24"/>
        </w:rPr>
        <w:t>CITY OF BATON ROUGE AND PARISH OF EAST BATON ROUGE</w:t>
      </w:r>
    </w:p>
    <w:p w14:paraId="3C559472" w14:textId="77777777" w:rsidR="00882CBF" w:rsidRPr="00882CBF" w:rsidRDefault="00882CBF" w:rsidP="00882CBF">
      <w:pPr>
        <w:jc w:val="center"/>
        <w:rPr>
          <w:rFonts w:ascii="Times New Roman" w:hAnsi="Times New Roman" w:cs="Times New Roman"/>
          <w:b/>
          <w:bCs/>
          <w:sz w:val="24"/>
          <w:szCs w:val="24"/>
        </w:rPr>
      </w:pPr>
      <w:r w:rsidRPr="00882CBF">
        <w:rPr>
          <w:rFonts w:ascii="Times New Roman" w:hAnsi="Times New Roman" w:cs="Times New Roman"/>
          <w:b/>
          <w:bCs/>
          <w:sz w:val="24"/>
          <w:szCs w:val="24"/>
        </w:rPr>
        <w:t>OFFICE OF COMMUNITY DEVELOPMENT</w:t>
      </w:r>
    </w:p>
    <w:p w14:paraId="3A2C9D00" w14:textId="77777777" w:rsidR="00882CBF" w:rsidRPr="00882CBF" w:rsidRDefault="00882CBF" w:rsidP="00882CBF">
      <w:pPr>
        <w:jc w:val="center"/>
        <w:rPr>
          <w:rFonts w:ascii="Times New Roman" w:hAnsi="Times New Roman" w:cs="Times New Roman"/>
          <w:b/>
          <w:bCs/>
          <w:sz w:val="24"/>
          <w:szCs w:val="24"/>
        </w:rPr>
      </w:pPr>
      <w:r w:rsidRPr="00882CBF">
        <w:rPr>
          <w:rFonts w:ascii="Times New Roman" w:hAnsi="Times New Roman" w:cs="Times New Roman"/>
          <w:b/>
          <w:bCs/>
          <w:sz w:val="24"/>
          <w:szCs w:val="24"/>
        </w:rPr>
        <w:t>and</w:t>
      </w:r>
    </w:p>
    <w:p w14:paraId="5C2177A6" w14:textId="37E52D9C" w:rsidR="00F51B13" w:rsidRDefault="00882CBF" w:rsidP="00882CBF">
      <w:pPr>
        <w:jc w:val="center"/>
        <w:rPr>
          <w:rFonts w:ascii="Times New Roman" w:hAnsi="Times New Roman" w:cs="Times New Roman"/>
          <w:b/>
          <w:bCs/>
          <w:sz w:val="24"/>
          <w:szCs w:val="24"/>
        </w:rPr>
      </w:pPr>
      <w:r>
        <w:rPr>
          <w:rFonts w:ascii="Times New Roman" w:hAnsi="Times New Roman" w:cs="Times New Roman"/>
          <w:b/>
          <w:bCs/>
          <w:sz w:val="24"/>
          <w:szCs w:val="24"/>
        </w:rPr>
        <w:t>DARRELL WILLAMS</w:t>
      </w:r>
    </w:p>
    <w:p w14:paraId="6E1386B2" w14:textId="7E23505F" w:rsidR="00882CBF" w:rsidRDefault="00882CBF" w:rsidP="00882CBF">
      <w:pPr>
        <w:jc w:val="center"/>
        <w:rPr>
          <w:rFonts w:ascii="Times New Roman" w:hAnsi="Times New Roman" w:cs="Times New Roman"/>
          <w:b/>
          <w:bCs/>
          <w:sz w:val="24"/>
          <w:szCs w:val="24"/>
        </w:rPr>
      </w:pPr>
    </w:p>
    <w:p w14:paraId="2BCF5A81" w14:textId="4CCFC26E" w:rsidR="00882CBF" w:rsidRDefault="00882CBF" w:rsidP="00882CBF">
      <w:pPr>
        <w:jc w:val="center"/>
        <w:rPr>
          <w:rFonts w:ascii="Times New Roman" w:hAnsi="Times New Roman" w:cs="Times New Roman"/>
          <w:b/>
          <w:bCs/>
          <w:sz w:val="24"/>
          <w:szCs w:val="24"/>
        </w:rPr>
      </w:pPr>
    </w:p>
    <w:p w14:paraId="5962DF4F" w14:textId="411DC260" w:rsidR="00882CBF" w:rsidRDefault="00882CBF" w:rsidP="00882CBF">
      <w:pPr>
        <w:jc w:val="center"/>
        <w:rPr>
          <w:rFonts w:ascii="Times New Roman" w:hAnsi="Times New Roman" w:cs="Times New Roman"/>
          <w:b/>
          <w:bCs/>
          <w:sz w:val="24"/>
          <w:szCs w:val="24"/>
        </w:rPr>
      </w:pPr>
    </w:p>
    <w:p w14:paraId="2DB6AD33" w14:textId="541F4C93" w:rsidR="00882CBF" w:rsidRDefault="00882CBF" w:rsidP="00882CBF">
      <w:pPr>
        <w:jc w:val="center"/>
        <w:rPr>
          <w:rFonts w:ascii="Times New Roman" w:hAnsi="Times New Roman" w:cs="Times New Roman"/>
          <w:b/>
          <w:bCs/>
          <w:sz w:val="24"/>
          <w:szCs w:val="24"/>
        </w:rPr>
      </w:pPr>
    </w:p>
    <w:p w14:paraId="4FC99571" w14:textId="0376FB6D" w:rsidR="00882CBF" w:rsidRDefault="00882CBF" w:rsidP="00882CBF">
      <w:pPr>
        <w:jc w:val="center"/>
        <w:rPr>
          <w:rFonts w:ascii="Times New Roman" w:hAnsi="Times New Roman" w:cs="Times New Roman"/>
          <w:b/>
          <w:bCs/>
          <w:sz w:val="24"/>
          <w:szCs w:val="24"/>
        </w:rPr>
      </w:pPr>
    </w:p>
    <w:p w14:paraId="0698433E" w14:textId="1A584F4F" w:rsidR="00882CBF" w:rsidRDefault="00882CBF" w:rsidP="00882CBF">
      <w:pPr>
        <w:jc w:val="center"/>
        <w:rPr>
          <w:rFonts w:ascii="Times New Roman" w:hAnsi="Times New Roman" w:cs="Times New Roman"/>
          <w:b/>
          <w:bCs/>
          <w:sz w:val="24"/>
          <w:szCs w:val="24"/>
        </w:rPr>
      </w:pPr>
    </w:p>
    <w:p w14:paraId="48E73C80" w14:textId="6A08DA2E" w:rsidR="00882CBF" w:rsidRDefault="00882CBF" w:rsidP="00882CBF">
      <w:pPr>
        <w:jc w:val="center"/>
        <w:rPr>
          <w:rFonts w:ascii="Times New Roman" w:hAnsi="Times New Roman" w:cs="Times New Roman"/>
          <w:b/>
          <w:bCs/>
          <w:sz w:val="24"/>
          <w:szCs w:val="24"/>
        </w:rPr>
      </w:pPr>
    </w:p>
    <w:p w14:paraId="70A71530" w14:textId="54E4C3A7" w:rsidR="00882CBF" w:rsidRDefault="00882CBF" w:rsidP="00882CBF">
      <w:pPr>
        <w:jc w:val="center"/>
        <w:rPr>
          <w:rFonts w:ascii="Times New Roman" w:hAnsi="Times New Roman" w:cs="Times New Roman"/>
          <w:b/>
          <w:bCs/>
          <w:sz w:val="24"/>
          <w:szCs w:val="24"/>
        </w:rPr>
      </w:pPr>
    </w:p>
    <w:p w14:paraId="6732C930" w14:textId="225D2961" w:rsidR="00882CBF" w:rsidRDefault="00882CBF" w:rsidP="00882CBF">
      <w:pPr>
        <w:jc w:val="center"/>
        <w:rPr>
          <w:rFonts w:ascii="Times New Roman" w:hAnsi="Times New Roman" w:cs="Times New Roman"/>
          <w:b/>
          <w:bCs/>
          <w:sz w:val="24"/>
          <w:szCs w:val="24"/>
        </w:rPr>
      </w:pPr>
    </w:p>
    <w:p w14:paraId="6B093A23" w14:textId="5C0850FE" w:rsidR="00882CBF" w:rsidRDefault="00882CBF" w:rsidP="00882CBF">
      <w:pPr>
        <w:jc w:val="center"/>
        <w:rPr>
          <w:rFonts w:ascii="Times New Roman" w:hAnsi="Times New Roman" w:cs="Times New Roman"/>
          <w:b/>
          <w:bCs/>
          <w:sz w:val="24"/>
          <w:szCs w:val="24"/>
        </w:rPr>
      </w:pPr>
    </w:p>
    <w:p w14:paraId="5B27029B" w14:textId="5178D2C6" w:rsidR="00882CBF" w:rsidRDefault="00882CBF" w:rsidP="00882CBF">
      <w:pPr>
        <w:jc w:val="center"/>
        <w:rPr>
          <w:rFonts w:ascii="Times New Roman" w:hAnsi="Times New Roman" w:cs="Times New Roman"/>
          <w:b/>
          <w:bCs/>
          <w:sz w:val="24"/>
          <w:szCs w:val="24"/>
        </w:rPr>
      </w:pPr>
      <w:r>
        <w:rPr>
          <w:rFonts w:ascii="Times New Roman" w:hAnsi="Times New Roman" w:cs="Times New Roman"/>
          <w:b/>
          <w:bCs/>
          <w:sz w:val="24"/>
          <w:szCs w:val="24"/>
        </w:rPr>
        <w:t>Effective Date: ________________</w:t>
      </w:r>
    </w:p>
    <w:p w14:paraId="4388B435" w14:textId="211BD3F8" w:rsidR="00882CBF" w:rsidRDefault="00882CBF">
      <w:pPr>
        <w:rPr>
          <w:rFonts w:ascii="Times New Roman" w:hAnsi="Times New Roman" w:cs="Times New Roman"/>
          <w:b/>
          <w:bCs/>
          <w:sz w:val="24"/>
          <w:szCs w:val="24"/>
        </w:rPr>
      </w:pPr>
      <w:r>
        <w:rPr>
          <w:rFonts w:ascii="Times New Roman" w:hAnsi="Times New Roman" w:cs="Times New Roman"/>
          <w:b/>
          <w:bCs/>
          <w:sz w:val="24"/>
          <w:szCs w:val="24"/>
        </w:rPr>
        <w:br w:type="page"/>
      </w:r>
    </w:p>
    <w:p w14:paraId="0F25DD6E" w14:textId="77777777" w:rsidR="00263F42" w:rsidRDefault="00263F42" w:rsidP="00685C7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sdt>
      <w:sdtPr>
        <w:rPr>
          <w:rFonts w:asciiTheme="minorHAnsi" w:eastAsiaTheme="minorHAnsi" w:hAnsiTheme="minorHAnsi" w:cstheme="minorBidi"/>
          <w:color w:val="auto"/>
          <w:sz w:val="22"/>
          <w:szCs w:val="22"/>
        </w:rPr>
        <w:id w:val="-851484169"/>
        <w:docPartObj>
          <w:docPartGallery w:val="Table of Contents"/>
          <w:docPartUnique/>
        </w:docPartObj>
      </w:sdtPr>
      <w:sdtEndPr>
        <w:rPr>
          <w:rFonts w:ascii="Times New Roman" w:hAnsi="Times New Roman" w:cs="Times New Roman"/>
          <w:b/>
          <w:bCs/>
          <w:noProof/>
          <w:sz w:val="24"/>
          <w:szCs w:val="24"/>
        </w:rPr>
      </w:sdtEndPr>
      <w:sdtContent>
        <w:p w14:paraId="71A1169F" w14:textId="30EBE1EF" w:rsidR="00F90902" w:rsidRPr="00F90902" w:rsidRDefault="00F90902">
          <w:pPr>
            <w:pStyle w:val="TOCHeading"/>
            <w:rPr>
              <w:sz w:val="2"/>
              <w:szCs w:val="2"/>
            </w:rPr>
          </w:pPr>
        </w:p>
        <w:p w14:paraId="5A5B65DF" w14:textId="72186CCF" w:rsidR="00685C79" w:rsidRPr="00685C79" w:rsidRDefault="00F90902" w:rsidP="00685C79">
          <w:pPr>
            <w:pStyle w:val="TOC1"/>
            <w:tabs>
              <w:tab w:val="clear" w:pos="440"/>
              <w:tab w:val="left" w:pos="540"/>
            </w:tabs>
            <w:rPr>
              <w:rFonts w:ascii="Times New Roman" w:eastAsiaTheme="minorEastAsia" w:hAnsi="Times New Roman" w:cs="Times New Roman"/>
              <w:noProof/>
              <w:sz w:val="24"/>
              <w:szCs w:val="24"/>
            </w:rPr>
          </w:pPr>
          <w:r w:rsidRPr="00685C79">
            <w:rPr>
              <w:rFonts w:ascii="Times New Roman" w:hAnsi="Times New Roman" w:cs="Times New Roman"/>
              <w:sz w:val="24"/>
              <w:szCs w:val="24"/>
            </w:rPr>
            <w:fldChar w:fldCharType="begin"/>
          </w:r>
          <w:r w:rsidRPr="00685C79">
            <w:rPr>
              <w:rFonts w:ascii="Times New Roman" w:hAnsi="Times New Roman" w:cs="Times New Roman"/>
              <w:sz w:val="24"/>
              <w:szCs w:val="24"/>
            </w:rPr>
            <w:instrText xml:space="preserve"> TOC \o "1-3" \h \z \u </w:instrText>
          </w:r>
          <w:r w:rsidRPr="00685C79">
            <w:rPr>
              <w:rFonts w:ascii="Times New Roman" w:hAnsi="Times New Roman" w:cs="Times New Roman"/>
              <w:sz w:val="24"/>
              <w:szCs w:val="24"/>
            </w:rPr>
            <w:fldChar w:fldCharType="separate"/>
          </w:r>
          <w:hyperlink w:anchor="_Toc116649452" w:history="1">
            <w:r w:rsidR="00685C79" w:rsidRPr="00685C79">
              <w:rPr>
                <w:rStyle w:val="Hyperlink"/>
                <w:rFonts w:ascii="Times New Roman" w:hAnsi="Times New Roman" w:cs="Times New Roman"/>
                <w:noProof/>
                <w:sz w:val="24"/>
                <w:szCs w:val="24"/>
              </w:rPr>
              <w:t>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RECITALS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_Toc116649452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4</w:t>
            </w:r>
            <w:r w:rsidR="00685C79" w:rsidRPr="00685C79">
              <w:rPr>
                <w:rFonts w:ascii="Times New Roman" w:hAnsi="Times New Roman" w:cs="Times New Roman"/>
                <w:noProof/>
                <w:webHidden/>
                <w:sz w:val="24"/>
                <w:szCs w:val="24"/>
              </w:rPr>
              <w:fldChar w:fldCharType="end"/>
            </w:r>
          </w:hyperlink>
        </w:p>
        <w:p w14:paraId="7F6009C7" w14:textId="50202708"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53" w:history="1">
            <w:r w:rsidR="00685C79" w:rsidRPr="00685C79">
              <w:rPr>
                <w:rStyle w:val="Hyperlink"/>
                <w:rFonts w:ascii="Times New Roman" w:hAnsi="Times New Roman" w:cs="Times New Roman"/>
                <w:noProof/>
                <w:sz w:val="24"/>
                <w:szCs w:val="24"/>
              </w:rPr>
              <w:t>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EFFECTIVE DATE AND TERM</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_Toc116649453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4</w:t>
            </w:r>
            <w:r w:rsidR="00685C79" w:rsidRPr="00685C79">
              <w:rPr>
                <w:rFonts w:ascii="Times New Roman" w:hAnsi="Times New Roman" w:cs="Times New Roman"/>
                <w:noProof/>
                <w:webHidden/>
                <w:sz w:val="24"/>
                <w:szCs w:val="24"/>
              </w:rPr>
              <w:fldChar w:fldCharType="end"/>
            </w:r>
          </w:hyperlink>
        </w:p>
        <w:p w14:paraId="22641B78" w14:textId="4DEACB8E"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54" w:history="1">
            <w:r w:rsidR="00685C79" w:rsidRPr="00685C79">
              <w:rPr>
                <w:rStyle w:val="Hyperlink"/>
                <w:rFonts w:ascii="Times New Roman" w:hAnsi="Times New Roman" w:cs="Times New Roman"/>
                <w:noProof/>
                <w:sz w:val="24"/>
                <w:szCs w:val="24"/>
              </w:rPr>
              <w:t>III.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CERTIFICATIONS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_Toc116649454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4</w:t>
            </w:r>
            <w:r w:rsidR="00685C79" w:rsidRPr="00685C79">
              <w:rPr>
                <w:rFonts w:ascii="Times New Roman" w:hAnsi="Times New Roman" w:cs="Times New Roman"/>
                <w:noProof/>
                <w:webHidden/>
                <w:sz w:val="24"/>
                <w:szCs w:val="24"/>
              </w:rPr>
              <w:fldChar w:fldCharType="end"/>
            </w:r>
          </w:hyperlink>
        </w:p>
        <w:p w14:paraId="757E8DF4" w14:textId="623A37FF"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55" w:history="1">
            <w:r w:rsidR="00685C79" w:rsidRPr="00685C79">
              <w:rPr>
                <w:rStyle w:val="Hyperlink"/>
                <w:rFonts w:ascii="Times New Roman" w:hAnsi="Times New Roman" w:cs="Times New Roman"/>
                <w:noProof/>
                <w:sz w:val="24"/>
                <w:szCs w:val="24"/>
              </w:rPr>
              <w:t>IV.</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TERMS AND CONDTIONS PREREQUISTE TO TRANSFER</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_Toc116649455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4</w:t>
            </w:r>
            <w:r w:rsidR="00685C79" w:rsidRPr="00685C79">
              <w:rPr>
                <w:rFonts w:ascii="Times New Roman" w:hAnsi="Times New Roman" w:cs="Times New Roman"/>
                <w:noProof/>
                <w:webHidden/>
                <w:sz w:val="24"/>
                <w:szCs w:val="24"/>
              </w:rPr>
              <w:fldChar w:fldCharType="end"/>
            </w:r>
          </w:hyperlink>
        </w:p>
        <w:p w14:paraId="1318AECC" w14:textId="2E7BEAAE"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56" w:history="1">
            <w:r w:rsidR="00685C79" w:rsidRPr="00685C79">
              <w:rPr>
                <w:rStyle w:val="Hyperlink"/>
                <w:rFonts w:ascii="Times New Roman" w:hAnsi="Times New Roman" w:cs="Times New Roman"/>
                <w:noProof/>
                <w:sz w:val="24"/>
                <w:szCs w:val="24"/>
              </w:rPr>
              <w:t>V.</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TIME PERIOD FOR PERFORMANCE OF PREREQUISITIES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_Toc116649456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4</w:t>
            </w:r>
            <w:r w:rsidR="00685C79" w:rsidRPr="00685C79">
              <w:rPr>
                <w:rFonts w:ascii="Times New Roman" w:hAnsi="Times New Roman" w:cs="Times New Roman"/>
                <w:noProof/>
                <w:webHidden/>
                <w:sz w:val="24"/>
                <w:szCs w:val="24"/>
              </w:rPr>
              <w:fldChar w:fldCharType="end"/>
            </w:r>
          </w:hyperlink>
        </w:p>
        <w:p w14:paraId="34F683FA" w14:textId="60BEA51D"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57" w:history="1">
            <w:r w:rsidR="00685C79" w:rsidRPr="00685C79">
              <w:rPr>
                <w:rStyle w:val="Hyperlink"/>
                <w:rFonts w:ascii="Times New Roman" w:hAnsi="Times New Roman" w:cs="Times New Roman"/>
                <w:noProof/>
                <w:sz w:val="24"/>
                <w:szCs w:val="24"/>
              </w:rPr>
              <w:t>VI.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DONATION OF PROPERTY; TERMS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_Toc116649457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5</w:t>
            </w:r>
            <w:r w:rsidR="00685C79" w:rsidRPr="00685C79">
              <w:rPr>
                <w:rFonts w:ascii="Times New Roman" w:hAnsi="Times New Roman" w:cs="Times New Roman"/>
                <w:noProof/>
                <w:webHidden/>
                <w:sz w:val="24"/>
                <w:szCs w:val="24"/>
              </w:rPr>
              <w:fldChar w:fldCharType="end"/>
            </w:r>
          </w:hyperlink>
        </w:p>
        <w:p w14:paraId="7031ECAD" w14:textId="6F803C73"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58" w:history="1">
            <w:r w:rsidR="00685C79" w:rsidRPr="00685C79">
              <w:rPr>
                <w:rStyle w:val="Hyperlink"/>
                <w:rFonts w:ascii="Times New Roman" w:hAnsi="Times New Roman" w:cs="Times New Roman"/>
                <w:noProof/>
                <w:sz w:val="24"/>
                <w:szCs w:val="24"/>
              </w:rPr>
              <w:t>VII.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CONSTRUCTION CONTRACTING</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_Toc116649458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6</w:t>
            </w:r>
            <w:r w:rsidR="00685C79" w:rsidRPr="00685C79">
              <w:rPr>
                <w:rFonts w:ascii="Times New Roman" w:hAnsi="Times New Roman" w:cs="Times New Roman"/>
                <w:noProof/>
                <w:webHidden/>
                <w:sz w:val="24"/>
                <w:szCs w:val="24"/>
              </w:rPr>
              <w:fldChar w:fldCharType="end"/>
            </w:r>
          </w:hyperlink>
        </w:p>
        <w:p w14:paraId="4651A767" w14:textId="472C10D6"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59" w:history="1">
            <w:r w:rsidR="00685C79" w:rsidRPr="00685C79">
              <w:rPr>
                <w:rStyle w:val="Hyperlink"/>
                <w:rFonts w:ascii="Times New Roman" w:hAnsi="Times New Roman" w:cs="Times New Roman"/>
                <w:noProof/>
                <w:sz w:val="24"/>
                <w:szCs w:val="24"/>
              </w:rPr>
              <w:t>VIII.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CONTRACTING PARTY’S COVENANTS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_Toc116649459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7</w:t>
            </w:r>
            <w:r w:rsidR="00685C79" w:rsidRPr="00685C79">
              <w:rPr>
                <w:rFonts w:ascii="Times New Roman" w:hAnsi="Times New Roman" w:cs="Times New Roman"/>
                <w:noProof/>
                <w:webHidden/>
                <w:sz w:val="24"/>
                <w:szCs w:val="24"/>
              </w:rPr>
              <w:fldChar w:fldCharType="end"/>
            </w:r>
          </w:hyperlink>
        </w:p>
        <w:p w14:paraId="458FEC51" w14:textId="77A8090D"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60" w:history="1">
            <w:r w:rsidR="00685C79" w:rsidRPr="00685C79">
              <w:rPr>
                <w:rStyle w:val="Hyperlink"/>
                <w:rFonts w:ascii="Times New Roman" w:hAnsi="Times New Roman" w:cs="Times New Roman"/>
                <w:noProof/>
                <w:sz w:val="24"/>
                <w:szCs w:val="24"/>
              </w:rPr>
              <w:t>IX.</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INDEMNIFICATION</w:t>
            </w:r>
            <w:r w:rsidR="00685C79" w:rsidRPr="00685C79">
              <w:rPr>
                <w:rStyle w:val="Hyperlink"/>
                <w:rFonts w:ascii="Times New Roman" w:hAnsi="Times New Roman" w:cs="Times New Roman"/>
                <w:noProof/>
                <w:spacing w:val="-6"/>
                <w:sz w:val="24"/>
                <w:szCs w:val="24"/>
              </w:rPr>
              <w:t xml:space="preserve"> </w:t>
            </w:r>
            <w:r w:rsidR="00685C79" w:rsidRPr="00685C79">
              <w:rPr>
                <w:rStyle w:val="Hyperlink"/>
                <w:rFonts w:ascii="Times New Roman" w:hAnsi="Times New Roman" w:cs="Times New Roman"/>
                <w:noProof/>
                <w:sz w:val="24"/>
                <w:szCs w:val="24"/>
              </w:rPr>
              <w:t>AND</w:t>
            </w:r>
            <w:r w:rsidR="00685C79" w:rsidRPr="00685C79">
              <w:rPr>
                <w:rStyle w:val="Hyperlink"/>
                <w:rFonts w:ascii="Times New Roman" w:hAnsi="Times New Roman" w:cs="Times New Roman"/>
                <w:noProof/>
                <w:spacing w:val="-4"/>
                <w:sz w:val="24"/>
                <w:szCs w:val="24"/>
              </w:rPr>
              <w:t xml:space="preserve"> </w:t>
            </w:r>
            <w:r w:rsidR="00685C79" w:rsidRPr="00685C79">
              <w:rPr>
                <w:rStyle w:val="Hyperlink"/>
                <w:rFonts w:ascii="Times New Roman" w:hAnsi="Times New Roman" w:cs="Times New Roman"/>
                <w:noProof/>
                <w:sz w:val="24"/>
                <w:szCs w:val="24"/>
              </w:rPr>
              <w:t>STATEMENTS</w:t>
            </w:r>
            <w:r w:rsidR="00685C79" w:rsidRPr="00685C79">
              <w:rPr>
                <w:rStyle w:val="Hyperlink"/>
                <w:rFonts w:ascii="Times New Roman" w:hAnsi="Times New Roman" w:cs="Times New Roman"/>
                <w:noProof/>
                <w:spacing w:val="-4"/>
                <w:sz w:val="24"/>
                <w:szCs w:val="24"/>
              </w:rPr>
              <w:t xml:space="preserve"> </w:t>
            </w:r>
            <w:r w:rsidR="00685C79" w:rsidRPr="00685C79">
              <w:rPr>
                <w:rStyle w:val="Hyperlink"/>
                <w:rFonts w:ascii="Times New Roman" w:hAnsi="Times New Roman" w:cs="Times New Roman"/>
                <w:noProof/>
                <w:sz w:val="24"/>
                <w:szCs w:val="24"/>
              </w:rPr>
              <w:t>AS</w:t>
            </w:r>
            <w:r w:rsidR="00685C79" w:rsidRPr="00685C79">
              <w:rPr>
                <w:rStyle w:val="Hyperlink"/>
                <w:rFonts w:ascii="Times New Roman" w:hAnsi="Times New Roman" w:cs="Times New Roman"/>
                <w:noProof/>
                <w:spacing w:val="-3"/>
                <w:sz w:val="24"/>
                <w:szCs w:val="24"/>
              </w:rPr>
              <w:t xml:space="preserve"> </w:t>
            </w:r>
            <w:r w:rsidR="00685C79" w:rsidRPr="00685C79">
              <w:rPr>
                <w:rStyle w:val="Hyperlink"/>
                <w:rFonts w:ascii="Times New Roman" w:hAnsi="Times New Roman" w:cs="Times New Roman"/>
                <w:noProof/>
                <w:sz w:val="24"/>
                <w:szCs w:val="24"/>
              </w:rPr>
              <w:t>TO</w:t>
            </w:r>
            <w:r w:rsidR="00685C79" w:rsidRPr="00685C79">
              <w:rPr>
                <w:rStyle w:val="Hyperlink"/>
                <w:rFonts w:ascii="Times New Roman" w:hAnsi="Times New Roman" w:cs="Times New Roman"/>
                <w:noProof/>
                <w:spacing w:val="-3"/>
                <w:sz w:val="24"/>
                <w:szCs w:val="24"/>
              </w:rPr>
              <w:t xml:space="preserve"> </w:t>
            </w:r>
            <w:r w:rsidR="00685C79" w:rsidRPr="00685C79">
              <w:rPr>
                <w:rStyle w:val="Hyperlink"/>
                <w:rFonts w:ascii="Times New Roman" w:hAnsi="Times New Roman" w:cs="Times New Roman"/>
                <w:noProof/>
                <w:sz w:val="24"/>
                <w:szCs w:val="24"/>
              </w:rPr>
              <w:t>NO</w:t>
            </w:r>
            <w:r w:rsidR="00685C79" w:rsidRPr="00685C79">
              <w:rPr>
                <w:rStyle w:val="Hyperlink"/>
                <w:rFonts w:ascii="Times New Roman" w:hAnsi="Times New Roman" w:cs="Times New Roman"/>
                <w:noProof/>
                <w:spacing w:val="-2"/>
                <w:sz w:val="24"/>
                <w:szCs w:val="24"/>
              </w:rPr>
              <w:t xml:space="preserve"> WARRANTIES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_Toc116649460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8</w:t>
            </w:r>
            <w:r w:rsidR="00685C79" w:rsidRPr="00685C79">
              <w:rPr>
                <w:rFonts w:ascii="Times New Roman" w:hAnsi="Times New Roman" w:cs="Times New Roman"/>
                <w:noProof/>
                <w:webHidden/>
                <w:sz w:val="24"/>
                <w:szCs w:val="24"/>
              </w:rPr>
              <w:fldChar w:fldCharType="end"/>
            </w:r>
          </w:hyperlink>
        </w:p>
        <w:p w14:paraId="3D69A75C" w14:textId="3DBF86C1"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61" w:history="1">
            <w:r w:rsidR="00685C79" w:rsidRPr="00685C79">
              <w:rPr>
                <w:rStyle w:val="Hyperlink"/>
                <w:rFonts w:ascii="Times New Roman" w:hAnsi="Times New Roman" w:cs="Times New Roman"/>
                <w:noProof/>
                <w:sz w:val="24"/>
                <w:szCs w:val="24"/>
              </w:rPr>
              <w:t>X.</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pacing w:val="-2"/>
                <w:sz w:val="24"/>
                <w:szCs w:val="24"/>
              </w:rPr>
              <w:t>TERMINATION</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_Toc116649461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9</w:t>
            </w:r>
            <w:r w:rsidR="00685C79" w:rsidRPr="00685C79">
              <w:rPr>
                <w:rFonts w:ascii="Times New Roman" w:hAnsi="Times New Roman" w:cs="Times New Roman"/>
                <w:noProof/>
                <w:webHidden/>
                <w:sz w:val="24"/>
                <w:szCs w:val="24"/>
              </w:rPr>
              <w:fldChar w:fldCharType="end"/>
            </w:r>
          </w:hyperlink>
        </w:p>
        <w:p w14:paraId="19463649" w14:textId="04644E1B"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62" w:history="1">
            <w:r w:rsidR="00685C79" w:rsidRPr="00685C79">
              <w:rPr>
                <w:rStyle w:val="Hyperlink"/>
                <w:rFonts w:ascii="Times New Roman" w:hAnsi="Times New Roman" w:cs="Times New Roman"/>
                <w:noProof/>
                <w:sz w:val="24"/>
                <w:szCs w:val="24"/>
              </w:rPr>
              <w:t>XI.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NO</w:t>
            </w:r>
            <w:r w:rsidR="00685C79" w:rsidRPr="00685C79">
              <w:rPr>
                <w:rStyle w:val="Hyperlink"/>
                <w:rFonts w:ascii="Times New Roman" w:hAnsi="Times New Roman" w:cs="Times New Roman"/>
                <w:noProof/>
                <w:spacing w:val="-3"/>
                <w:sz w:val="24"/>
                <w:szCs w:val="24"/>
              </w:rPr>
              <w:t xml:space="preserve"> </w:t>
            </w:r>
            <w:r w:rsidR="00685C79" w:rsidRPr="00685C79">
              <w:rPr>
                <w:rStyle w:val="Hyperlink"/>
                <w:rFonts w:ascii="Times New Roman" w:hAnsi="Times New Roman" w:cs="Times New Roman"/>
                <w:noProof/>
                <w:spacing w:val="-2"/>
                <w:sz w:val="24"/>
                <w:szCs w:val="24"/>
              </w:rPr>
              <w:t>WAIVER</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_Toc116649462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9</w:t>
            </w:r>
            <w:r w:rsidR="00685C79" w:rsidRPr="00685C79">
              <w:rPr>
                <w:rFonts w:ascii="Times New Roman" w:hAnsi="Times New Roman" w:cs="Times New Roman"/>
                <w:noProof/>
                <w:webHidden/>
                <w:sz w:val="24"/>
                <w:szCs w:val="24"/>
              </w:rPr>
              <w:fldChar w:fldCharType="end"/>
            </w:r>
          </w:hyperlink>
        </w:p>
        <w:p w14:paraId="359D5B66" w14:textId="0D4C7870"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63" w:history="1">
            <w:r w:rsidR="00685C79" w:rsidRPr="00685C79">
              <w:rPr>
                <w:rStyle w:val="Hyperlink"/>
                <w:rFonts w:ascii="Times New Roman" w:hAnsi="Times New Roman" w:cs="Times New Roman"/>
                <w:noProof/>
                <w:sz w:val="24"/>
                <w:szCs w:val="24"/>
              </w:rPr>
              <w:t>XII.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pacing w:val="-2"/>
                <w:sz w:val="24"/>
                <w:szCs w:val="24"/>
              </w:rPr>
              <w:t>ASSIGNMENT</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_Toc116649463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9</w:t>
            </w:r>
            <w:r w:rsidR="00685C79" w:rsidRPr="00685C79">
              <w:rPr>
                <w:rFonts w:ascii="Times New Roman" w:hAnsi="Times New Roman" w:cs="Times New Roman"/>
                <w:noProof/>
                <w:webHidden/>
                <w:sz w:val="24"/>
                <w:szCs w:val="24"/>
              </w:rPr>
              <w:fldChar w:fldCharType="end"/>
            </w:r>
          </w:hyperlink>
        </w:p>
        <w:p w14:paraId="70C81977" w14:textId="7F9E47F7"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64" w:history="1">
            <w:r w:rsidR="00685C79" w:rsidRPr="00685C79">
              <w:rPr>
                <w:rStyle w:val="Hyperlink"/>
                <w:rFonts w:ascii="Times New Roman" w:hAnsi="Times New Roman" w:cs="Times New Roman"/>
                <w:noProof/>
                <w:sz w:val="24"/>
                <w:szCs w:val="24"/>
              </w:rPr>
              <w:t>XIII.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EXHIBITS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_Toc116649464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9</w:t>
            </w:r>
            <w:r w:rsidR="00685C79" w:rsidRPr="00685C79">
              <w:rPr>
                <w:rFonts w:ascii="Times New Roman" w:hAnsi="Times New Roman" w:cs="Times New Roman"/>
                <w:noProof/>
                <w:webHidden/>
                <w:sz w:val="24"/>
                <w:szCs w:val="24"/>
              </w:rPr>
              <w:fldChar w:fldCharType="end"/>
            </w:r>
          </w:hyperlink>
        </w:p>
        <w:p w14:paraId="4785DA06" w14:textId="69DA612D"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65" w:history="1">
            <w:r w:rsidR="00685C79" w:rsidRPr="00685C79">
              <w:rPr>
                <w:rStyle w:val="Hyperlink"/>
                <w:rFonts w:ascii="Times New Roman" w:hAnsi="Times New Roman" w:cs="Times New Roman"/>
                <w:noProof/>
                <w:sz w:val="24"/>
                <w:szCs w:val="24"/>
              </w:rPr>
              <w:t>XIV.</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pacing w:val="-2"/>
                <w:sz w:val="24"/>
                <w:szCs w:val="24"/>
              </w:rPr>
              <w:t>AMENDMENT</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_Toc116649465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9</w:t>
            </w:r>
            <w:r w:rsidR="00685C79" w:rsidRPr="00685C79">
              <w:rPr>
                <w:rFonts w:ascii="Times New Roman" w:hAnsi="Times New Roman" w:cs="Times New Roman"/>
                <w:noProof/>
                <w:webHidden/>
                <w:sz w:val="24"/>
                <w:szCs w:val="24"/>
              </w:rPr>
              <w:fldChar w:fldCharType="end"/>
            </w:r>
          </w:hyperlink>
        </w:p>
        <w:p w14:paraId="7509F251" w14:textId="19577249"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66" w:history="1">
            <w:r w:rsidR="00685C79" w:rsidRPr="00685C79">
              <w:rPr>
                <w:rStyle w:val="Hyperlink"/>
                <w:rFonts w:ascii="Times New Roman" w:hAnsi="Times New Roman" w:cs="Times New Roman"/>
                <w:noProof/>
                <w:sz w:val="24"/>
                <w:szCs w:val="24"/>
              </w:rPr>
              <w:t>XV.</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COMPLIANCE</w:t>
            </w:r>
            <w:r w:rsidR="00685C79" w:rsidRPr="00685C79">
              <w:rPr>
                <w:rStyle w:val="Hyperlink"/>
                <w:rFonts w:ascii="Times New Roman" w:hAnsi="Times New Roman" w:cs="Times New Roman"/>
                <w:noProof/>
                <w:spacing w:val="-4"/>
                <w:sz w:val="24"/>
                <w:szCs w:val="24"/>
              </w:rPr>
              <w:t xml:space="preserve"> </w:t>
            </w:r>
            <w:r w:rsidR="00685C79" w:rsidRPr="00685C79">
              <w:rPr>
                <w:rStyle w:val="Hyperlink"/>
                <w:rFonts w:ascii="Times New Roman" w:hAnsi="Times New Roman" w:cs="Times New Roman"/>
                <w:noProof/>
                <w:sz w:val="24"/>
                <w:szCs w:val="24"/>
              </w:rPr>
              <w:t>WITH</w:t>
            </w:r>
            <w:r w:rsidR="00685C79" w:rsidRPr="00685C79">
              <w:rPr>
                <w:rStyle w:val="Hyperlink"/>
                <w:rFonts w:ascii="Times New Roman" w:hAnsi="Times New Roman" w:cs="Times New Roman"/>
                <w:noProof/>
                <w:spacing w:val="-4"/>
                <w:sz w:val="24"/>
                <w:szCs w:val="24"/>
              </w:rPr>
              <w:t xml:space="preserve"> LAWS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_Toc116649466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10</w:t>
            </w:r>
            <w:r w:rsidR="00685C79" w:rsidRPr="00685C79">
              <w:rPr>
                <w:rFonts w:ascii="Times New Roman" w:hAnsi="Times New Roman" w:cs="Times New Roman"/>
                <w:noProof/>
                <w:webHidden/>
                <w:sz w:val="24"/>
                <w:szCs w:val="24"/>
              </w:rPr>
              <w:fldChar w:fldCharType="end"/>
            </w:r>
          </w:hyperlink>
        </w:p>
        <w:p w14:paraId="19A1FAF9" w14:textId="11EA6C83"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67" w:history="1">
            <w:r w:rsidR="00685C79" w:rsidRPr="00685C79">
              <w:rPr>
                <w:rStyle w:val="Hyperlink"/>
                <w:rFonts w:ascii="Times New Roman" w:hAnsi="Times New Roman" w:cs="Times New Roman"/>
                <w:noProof/>
                <w:sz w:val="24"/>
                <w:szCs w:val="24"/>
              </w:rPr>
              <w:t>XVI.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pacing w:val="-2"/>
                <w:sz w:val="24"/>
                <w:szCs w:val="24"/>
              </w:rPr>
              <w:t>DRAFTER</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_Toc116649467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10</w:t>
            </w:r>
            <w:r w:rsidR="00685C79" w:rsidRPr="00685C79">
              <w:rPr>
                <w:rFonts w:ascii="Times New Roman" w:hAnsi="Times New Roman" w:cs="Times New Roman"/>
                <w:noProof/>
                <w:webHidden/>
                <w:sz w:val="24"/>
                <w:szCs w:val="24"/>
              </w:rPr>
              <w:fldChar w:fldCharType="end"/>
            </w:r>
          </w:hyperlink>
        </w:p>
        <w:p w14:paraId="7625EB82" w14:textId="17F8C84C"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68" w:history="1">
            <w:r w:rsidR="00685C79" w:rsidRPr="00685C79">
              <w:rPr>
                <w:rStyle w:val="Hyperlink"/>
                <w:rFonts w:ascii="Times New Roman" w:hAnsi="Times New Roman" w:cs="Times New Roman"/>
                <w:noProof/>
                <w:spacing w:val="-2"/>
                <w:sz w:val="24"/>
                <w:szCs w:val="24"/>
              </w:rPr>
              <w:t>Exhibit</w:t>
            </w:r>
            <w:r w:rsidR="00685C79" w:rsidRPr="00685C79">
              <w:rPr>
                <w:rStyle w:val="Hyperlink"/>
                <w:rFonts w:ascii="Times New Roman" w:hAnsi="Times New Roman" w:cs="Times New Roman"/>
                <w:noProof/>
                <w:sz w:val="24"/>
                <w:szCs w:val="24"/>
              </w:rPr>
              <w:t xml:space="preserve"> A. Affordable Housing Restrictions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_Toc116649468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13</w:t>
            </w:r>
            <w:r w:rsidR="00685C79" w:rsidRPr="00685C79">
              <w:rPr>
                <w:rFonts w:ascii="Times New Roman" w:hAnsi="Times New Roman" w:cs="Times New Roman"/>
                <w:noProof/>
                <w:webHidden/>
                <w:sz w:val="24"/>
                <w:szCs w:val="24"/>
              </w:rPr>
              <w:fldChar w:fldCharType="end"/>
            </w:r>
          </w:hyperlink>
        </w:p>
        <w:p w14:paraId="27C8DE41" w14:textId="31E07851"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69" w:history="1">
            <w:r w:rsidR="00685C79" w:rsidRPr="00685C79">
              <w:rPr>
                <w:rStyle w:val="Hyperlink"/>
                <w:rFonts w:ascii="Times New Roman" w:hAnsi="Times New Roman" w:cs="Times New Roman"/>
                <w:noProof/>
                <w:sz w:val="24"/>
                <w:szCs w:val="24"/>
              </w:rPr>
              <w:t>Exhibit B. Property Details Report</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_Toc116649469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21</w:t>
            </w:r>
            <w:r w:rsidR="00685C79" w:rsidRPr="00685C79">
              <w:rPr>
                <w:rFonts w:ascii="Times New Roman" w:hAnsi="Times New Roman" w:cs="Times New Roman"/>
                <w:noProof/>
                <w:webHidden/>
                <w:sz w:val="24"/>
                <w:szCs w:val="24"/>
              </w:rPr>
              <w:fldChar w:fldCharType="end"/>
            </w:r>
          </w:hyperlink>
        </w:p>
        <w:p w14:paraId="6003192F" w14:textId="0D02B7FE"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70" w:history="1">
            <w:r w:rsidR="00685C79" w:rsidRPr="00685C79">
              <w:rPr>
                <w:rStyle w:val="Hyperlink"/>
                <w:rFonts w:ascii="Times New Roman" w:hAnsi="Times New Roman" w:cs="Times New Roman"/>
                <w:noProof/>
                <w:sz w:val="24"/>
                <w:szCs w:val="24"/>
              </w:rPr>
              <w:t>Exhibit C. Affirmative Marketing Plan</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_Toc116649470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22</w:t>
            </w:r>
            <w:r w:rsidR="00685C79" w:rsidRPr="00685C79">
              <w:rPr>
                <w:rFonts w:ascii="Times New Roman" w:hAnsi="Times New Roman" w:cs="Times New Roman"/>
                <w:noProof/>
                <w:webHidden/>
                <w:sz w:val="24"/>
                <w:szCs w:val="24"/>
              </w:rPr>
              <w:fldChar w:fldCharType="end"/>
            </w:r>
          </w:hyperlink>
        </w:p>
        <w:p w14:paraId="71EA1B67" w14:textId="55E0A43F"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71" w:history="1">
            <w:r w:rsidR="00685C79" w:rsidRPr="00685C79">
              <w:rPr>
                <w:rStyle w:val="Hyperlink"/>
                <w:rFonts w:ascii="Times New Roman" w:hAnsi="Times New Roman" w:cs="Times New Roman"/>
                <w:noProof/>
                <w:sz w:val="24"/>
                <w:szCs w:val="24"/>
              </w:rPr>
              <w:t>Exhibit D.  Rental Rate Limits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_Toc116649471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23</w:t>
            </w:r>
            <w:r w:rsidR="00685C79" w:rsidRPr="00685C79">
              <w:rPr>
                <w:rFonts w:ascii="Times New Roman" w:hAnsi="Times New Roman" w:cs="Times New Roman"/>
                <w:noProof/>
                <w:webHidden/>
                <w:sz w:val="24"/>
                <w:szCs w:val="24"/>
              </w:rPr>
              <w:fldChar w:fldCharType="end"/>
            </w:r>
          </w:hyperlink>
        </w:p>
        <w:p w14:paraId="3D2A3DDF" w14:textId="62F9C700" w:rsidR="00685C79" w:rsidRPr="00685C79" w:rsidRDefault="000F547B" w:rsidP="00685C79">
          <w:pPr>
            <w:pStyle w:val="TOC1"/>
            <w:tabs>
              <w:tab w:val="clear" w:pos="440"/>
              <w:tab w:val="left" w:pos="540"/>
            </w:tabs>
            <w:rPr>
              <w:rFonts w:ascii="Times New Roman" w:eastAsiaTheme="minorEastAsia" w:hAnsi="Times New Roman" w:cs="Times New Roman"/>
              <w:noProof/>
              <w:sz w:val="24"/>
              <w:szCs w:val="24"/>
            </w:rPr>
          </w:pPr>
          <w:hyperlink w:anchor="_Toc116649472" w:history="1">
            <w:r w:rsidR="00685C79" w:rsidRPr="00685C79">
              <w:rPr>
                <w:rStyle w:val="Hyperlink"/>
                <w:rFonts w:ascii="Times New Roman" w:hAnsi="Times New Roman" w:cs="Times New Roman"/>
                <w:noProof/>
                <w:sz w:val="24"/>
                <w:szCs w:val="24"/>
              </w:rPr>
              <w:t>Exhibit E.  Demographic Data</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_Toc116649472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C5270F">
              <w:rPr>
                <w:rFonts w:ascii="Times New Roman" w:hAnsi="Times New Roman" w:cs="Times New Roman"/>
                <w:noProof/>
                <w:webHidden/>
                <w:sz w:val="24"/>
                <w:szCs w:val="24"/>
              </w:rPr>
              <w:t>24</w:t>
            </w:r>
            <w:r w:rsidR="00685C79" w:rsidRPr="00685C79">
              <w:rPr>
                <w:rFonts w:ascii="Times New Roman" w:hAnsi="Times New Roman" w:cs="Times New Roman"/>
                <w:noProof/>
                <w:webHidden/>
                <w:sz w:val="24"/>
                <w:szCs w:val="24"/>
              </w:rPr>
              <w:fldChar w:fldCharType="end"/>
            </w:r>
          </w:hyperlink>
        </w:p>
        <w:p w14:paraId="4BEDBD95" w14:textId="18946CCE" w:rsidR="00F90902" w:rsidRPr="00685C79" w:rsidRDefault="00F90902" w:rsidP="00685C79">
          <w:pPr>
            <w:tabs>
              <w:tab w:val="left" w:pos="540"/>
            </w:tabs>
            <w:rPr>
              <w:rFonts w:ascii="Times New Roman" w:hAnsi="Times New Roman" w:cs="Times New Roman"/>
              <w:sz w:val="24"/>
              <w:szCs w:val="24"/>
            </w:rPr>
          </w:pPr>
          <w:r w:rsidRPr="00685C79">
            <w:rPr>
              <w:rFonts w:ascii="Times New Roman" w:hAnsi="Times New Roman" w:cs="Times New Roman"/>
              <w:b/>
              <w:bCs/>
              <w:noProof/>
              <w:sz w:val="24"/>
              <w:szCs w:val="24"/>
            </w:rPr>
            <w:fldChar w:fldCharType="end"/>
          </w:r>
        </w:p>
      </w:sdtContent>
    </w:sdt>
    <w:p w14:paraId="439F84CB" w14:textId="4AAA74B6" w:rsidR="00263F42" w:rsidRDefault="00263F42">
      <w:pPr>
        <w:rPr>
          <w:rFonts w:ascii="Times New Roman" w:hAnsi="Times New Roman" w:cs="Times New Roman"/>
          <w:b/>
          <w:bCs/>
          <w:sz w:val="24"/>
          <w:szCs w:val="24"/>
        </w:rPr>
      </w:pPr>
    </w:p>
    <w:p w14:paraId="3D62C4EB" w14:textId="77777777" w:rsidR="00263F42" w:rsidRDefault="00263F42">
      <w:pPr>
        <w:rPr>
          <w:rFonts w:ascii="Times New Roman" w:hAnsi="Times New Roman" w:cs="Times New Roman"/>
          <w:b/>
          <w:bCs/>
          <w:sz w:val="24"/>
          <w:szCs w:val="24"/>
        </w:rPr>
      </w:pPr>
      <w:r>
        <w:rPr>
          <w:rFonts w:ascii="Times New Roman" w:hAnsi="Times New Roman" w:cs="Times New Roman"/>
          <w:b/>
          <w:bCs/>
          <w:sz w:val="24"/>
          <w:szCs w:val="24"/>
        </w:rPr>
        <w:br w:type="page"/>
      </w:r>
    </w:p>
    <w:p w14:paraId="0EC91A87" w14:textId="48E53843" w:rsidR="000052BB" w:rsidRDefault="000052BB" w:rsidP="006E3EA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CITY OF BATON ROUGE, PARISH OF EAST BATON ROUGE</w:t>
      </w:r>
    </w:p>
    <w:p w14:paraId="1CAC4E2A" w14:textId="78B1DACF" w:rsidR="00257784" w:rsidRDefault="00257784" w:rsidP="006E3EA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5A242D23" w14:textId="143E1CB3" w:rsidR="00257784" w:rsidRDefault="00257784" w:rsidP="006E3EA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337EE3C5" w14:textId="39DD12E1" w:rsidR="000052BB" w:rsidRDefault="000052BB" w:rsidP="006E3EA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COOPERATIVE ENDEAVOR AGREEMENT</w:t>
      </w:r>
      <w:r w:rsidR="006E3EA1">
        <w:rPr>
          <w:rFonts w:ascii="Times New Roman" w:hAnsi="Times New Roman" w:cs="Times New Roman"/>
          <w:b/>
          <w:bCs/>
          <w:sz w:val="24"/>
          <w:szCs w:val="24"/>
        </w:rPr>
        <w:t xml:space="preserve"> </w:t>
      </w:r>
    </w:p>
    <w:p w14:paraId="4DCF9B5D" w14:textId="77777777" w:rsidR="008A42C2" w:rsidRDefault="008A42C2" w:rsidP="008A42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HOME INVESTMENT PARTNERSHIPS PROGRAM </w:t>
      </w:r>
    </w:p>
    <w:p w14:paraId="712A0E76" w14:textId="004E102F" w:rsidR="006E3EA1" w:rsidRPr="000052BB" w:rsidRDefault="008A42C2" w:rsidP="008A42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AFFORDABLE HOUSING INITIATIVES</w:t>
      </w:r>
    </w:p>
    <w:p w14:paraId="400A16D0" w14:textId="77777777" w:rsidR="008A42C2" w:rsidRDefault="008A42C2" w:rsidP="008A42C2">
      <w:pPr>
        <w:spacing w:after="0"/>
        <w:jc w:val="both"/>
        <w:rPr>
          <w:rFonts w:ascii="Times New Roman" w:hAnsi="Times New Roman" w:cs="Times New Roman"/>
          <w:sz w:val="24"/>
          <w:szCs w:val="24"/>
        </w:rPr>
      </w:pPr>
    </w:p>
    <w:p w14:paraId="6F7CF9D6" w14:textId="6BB11E00" w:rsidR="001C0B44" w:rsidRDefault="00125980" w:rsidP="008A42C2">
      <w:pPr>
        <w:spacing w:after="0"/>
        <w:jc w:val="both"/>
        <w:rPr>
          <w:rFonts w:ascii="Times New Roman" w:hAnsi="Times New Roman" w:cs="Times New Roman"/>
          <w:sz w:val="24"/>
          <w:szCs w:val="24"/>
        </w:rPr>
      </w:pPr>
      <w:r w:rsidRPr="00125980">
        <w:rPr>
          <w:rFonts w:ascii="Times New Roman" w:hAnsi="Times New Roman" w:cs="Times New Roman"/>
          <w:sz w:val="24"/>
          <w:szCs w:val="24"/>
        </w:rPr>
        <w:t xml:space="preserve">This </w:t>
      </w:r>
      <w:r>
        <w:rPr>
          <w:rFonts w:ascii="Times New Roman" w:hAnsi="Times New Roman" w:cs="Times New Roman"/>
          <w:sz w:val="24"/>
          <w:szCs w:val="24"/>
        </w:rPr>
        <w:t>C</w:t>
      </w:r>
      <w:r w:rsidRPr="00125980">
        <w:rPr>
          <w:rFonts w:ascii="Times New Roman" w:hAnsi="Times New Roman" w:cs="Times New Roman"/>
          <w:sz w:val="24"/>
          <w:szCs w:val="24"/>
        </w:rPr>
        <w:t xml:space="preserve">ooperative </w:t>
      </w:r>
      <w:r>
        <w:rPr>
          <w:rFonts w:ascii="Times New Roman" w:hAnsi="Times New Roman" w:cs="Times New Roman"/>
          <w:sz w:val="24"/>
          <w:szCs w:val="24"/>
        </w:rPr>
        <w:t>E</w:t>
      </w:r>
      <w:r w:rsidRPr="00125980">
        <w:rPr>
          <w:rFonts w:ascii="Times New Roman" w:hAnsi="Times New Roman" w:cs="Times New Roman"/>
          <w:sz w:val="24"/>
          <w:szCs w:val="24"/>
        </w:rPr>
        <w:t xml:space="preserve">ndeavor </w:t>
      </w:r>
      <w:r>
        <w:rPr>
          <w:rFonts w:ascii="Times New Roman" w:hAnsi="Times New Roman" w:cs="Times New Roman"/>
          <w:sz w:val="24"/>
          <w:szCs w:val="24"/>
        </w:rPr>
        <w:t>A</w:t>
      </w:r>
      <w:r w:rsidRPr="00125980">
        <w:rPr>
          <w:rFonts w:ascii="Times New Roman" w:hAnsi="Times New Roman" w:cs="Times New Roman"/>
          <w:sz w:val="24"/>
          <w:szCs w:val="24"/>
        </w:rPr>
        <w:t>greement</w:t>
      </w:r>
      <w:r>
        <w:rPr>
          <w:rFonts w:ascii="Times New Roman" w:hAnsi="Times New Roman" w:cs="Times New Roman"/>
          <w:sz w:val="24"/>
          <w:szCs w:val="24"/>
        </w:rPr>
        <w:t xml:space="preserve"> (herein referred to as “Agreement” is entered int</w:t>
      </w:r>
      <w:r w:rsidR="006E3EA1">
        <w:rPr>
          <w:rFonts w:ascii="Times New Roman" w:hAnsi="Times New Roman" w:cs="Times New Roman"/>
          <w:sz w:val="24"/>
          <w:szCs w:val="24"/>
        </w:rPr>
        <w:t>o</w:t>
      </w:r>
      <w:r>
        <w:rPr>
          <w:rFonts w:ascii="Times New Roman" w:hAnsi="Times New Roman" w:cs="Times New Roman"/>
          <w:sz w:val="24"/>
          <w:szCs w:val="24"/>
        </w:rPr>
        <w:t xml:space="preserve"> </w:t>
      </w:r>
      <w:r w:rsidR="00E46338">
        <w:rPr>
          <w:rFonts w:ascii="Times New Roman" w:hAnsi="Times New Roman" w:cs="Times New Roman"/>
          <w:sz w:val="24"/>
          <w:szCs w:val="24"/>
        </w:rPr>
        <w:t xml:space="preserve">made and entered into this ______ day of __________________, 20____ by and between </w:t>
      </w:r>
      <w:r w:rsidR="00EC560E">
        <w:rPr>
          <w:rFonts w:ascii="Times New Roman" w:hAnsi="Times New Roman" w:cs="Times New Roman"/>
          <w:sz w:val="24"/>
          <w:szCs w:val="24"/>
        </w:rPr>
        <w:t xml:space="preserve">the </w:t>
      </w:r>
      <w:r w:rsidR="00E46338">
        <w:rPr>
          <w:rFonts w:ascii="Times New Roman" w:hAnsi="Times New Roman" w:cs="Times New Roman"/>
          <w:sz w:val="24"/>
          <w:szCs w:val="24"/>
        </w:rPr>
        <w:t>City of Baton Rouge, Parish of East Baton Rouge</w:t>
      </w:r>
      <w:r w:rsidR="00FB3AA3">
        <w:rPr>
          <w:rFonts w:ascii="Times New Roman" w:hAnsi="Times New Roman" w:cs="Times New Roman"/>
          <w:sz w:val="24"/>
          <w:szCs w:val="24"/>
        </w:rPr>
        <w:t xml:space="preserve"> </w:t>
      </w:r>
      <w:r w:rsidR="005F1688">
        <w:rPr>
          <w:rFonts w:ascii="Times New Roman" w:hAnsi="Times New Roman" w:cs="Times New Roman"/>
          <w:sz w:val="24"/>
          <w:szCs w:val="24"/>
        </w:rPr>
        <w:t>o</w:t>
      </w:r>
      <w:r w:rsidR="00E46338">
        <w:rPr>
          <w:rFonts w:ascii="Times New Roman" w:hAnsi="Times New Roman" w:cs="Times New Roman"/>
          <w:sz w:val="24"/>
          <w:szCs w:val="24"/>
        </w:rPr>
        <w:t>n behalf of the Mayor’s Office of Community Development (hereinafter referred to as “Division”</w:t>
      </w:r>
      <w:r w:rsidR="001C0B44">
        <w:rPr>
          <w:rFonts w:ascii="Times New Roman" w:hAnsi="Times New Roman" w:cs="Times New Roman"/>
          <w:sz w:val="24"/>
          <w:szCs w:val="24"/>
        </w:rPr>
        <w:t>)</w:t>
      </w:r>
      <w:r w:rsidR="006E3EA1">
        <w:rPr>
          <w:rFonts w:ascii="Times New Roman" w:hAnsi="Times New Roman" w:cs="Times New Roman"/>
          <w:sz w:val="24"/>
          <w:szCs w:val="24"/>
        </w:rPr>
        <w:t xml:space="preserve"> and </w:t>
      </w:r>
      <w:r w:rsidR="00E46338">
        <w:rPr>
          <w:rFonts w:ascii="Times New Roman" w:hAnsi="Times New Roman" w:cs="Times New Roman"/>
          <w:sz w:val="24"/>
          <w:szCs w:val="24"/>
          <w:u w:val="single"/>
        </w:rPr>
        <w:t>Darrell Williams</w:t>
      </w:r>
      <w:r w:rsidR="00E46338">
        <w:rPr>
          <w:rFonts w:ascii="Times New Roman" w:hAnsi="Times New Roman" w:cs="Times New Roman"/>
          <w:sz w:val="24"/>
          <w:szCs w:val="24"/>
        </w:rPr>
        <w:t xml:space="preserve"> officially domiciled at </w:t>
      </w:r>
      <w:r w:rsidR="004748DD">
        <w:rPr>
          <w:rFonts w:ascii="Times New Roman" w:hAnsi="Times New Roman" w:cs="Times New Roman"/>
          <w:sz w:val="24"/>
          <w:szCs w:val="24"/>
        </w:rPr>
        <w:t>711 Chemin Drive, Baker, Louisiana 70714</w:t>
      </w:r>
      <w:r w:rsidR="001C0B44">
        <w:rPr>
          <w:rFonts w:ascii="Times New Roman" w:hAnsi="Times New Roman" w:cs="Times New Roman"/>
          <w:sz w:val="24"/>
          <w:szCs w:val="24"/>
        </w:rPr>
        <w:t xml:space="preserve"> (hereinafter referred to as “Contracting Party.”</w:t>
      </w:r>
      <w:r w:rsidR="00F61077">
        <w:rPr>
          <w:rFonts w:ascii="Times New Roman" w:hAnsi="Times New Roman" w:cs="Times New Roman"/>
          <w:sz w:val="24"/>
          <w:szCs w:val="24"/>
        </w:rPr>
        <w:t>)</w:t>
      </w:r>
    </w:p>
    <w:p w14:paraId="56A5219E" w14:textId="77777777" w:rsidR="00FB3AA3" w:rsidRPr="00BA74CF" w:rsidRDefault="00FB3AA3" w:rsidP="008A42C2">
      <w:pPr>
        <w:spacing w:after="0"/>
        <w:jc w:val="both"/>
        <w:rPr>
          <w:rFonts w:ascii="Times New Roman" w:hAnsi="Times New Roman" w:cs="Times New Roman"/>
          <w:sz w:val="24"/>
          <w:szCs w:val="24"/>
        </w:rPr>
      </w:pPr>
    </w:p>
    <w:p w14:paraId="6F76DF13" w14:textId="1AA1035F" w:rsidR="001C0B44" w:rsidRDefault="001C0B44" w:rsidP="001C0B44">
      <w:pPr>
        <w:rPr>
          <w:rFonts w:ascii="Times New Roman" w:hAnsi="Times New Roman" w:cs="Times New Roman"/>
          <w:sz w:val="24"/>
          <w:szCs w:val="24"/>
        </w:rPr>
      </w:pPr>
      <w:r>
        <w:rPr>
          <w:rFonts w:ascii="Times New Roman" w:hAnsi="Times New Roman" w:cs="Times New Roman"/>
          <w:sz w:val="24"/>
          <w:szCs w:val="24"/>
        </w:rPr>
        <w:t>WITNESSETH:</w:t>
      </w:r>
    </w:p>
    <w:p w14:paraId="2E0B04F7" w14:textId="25BA7F5C" w:rsidR="001C0B44" w:rsidRDefault="004A6B80" w:rsidP="00F61077">
      <w:pPr>
        <w:pStyle w:val="ListParagraph"/>
        <w:numPr>
          <w:ilvl w:val="1"/>
          <w:numId w:val="2"/>
        </w:numPr>
        <w:jc w:val="both"/>
        <w:rPr>
          <w:rFonts w:ascii="Times New Roman" w:hAnsi="Times New Roman" w:cs="Times New Roman"/>
          <w:sz w:val="24"/>
          <w:szCs w:val="24"/>
        </w:rPr>
      </w:pPr>
      <w:r w:rsidRPr="00F61077">
        <w:rPr>
          <w:rFonts w:ascii="Times New Roman" w:hAnsi="Times New Roman" w:cs="Times New Roman"/>
          <w:sz w:val="24"/>
          <w:szCs w:val="24"/>
        </w:rPr>
        <w:t xml:space="preserve">WHEREAS, Article VII, Section 14(C) of the Constitution </w:t>
      </w:r>
      <w:r w:rsidR="00226411" w:rsidRPr="00F61077">
        <w:rPr>
          <w:rFonts w:ascii="Times New Roman" w:hAnsi="Times New Roman" w:cs="Times New Roman"/>
          <w:sz w:val="24"/>
          <w:szCs w:val="24"/>
        </w:rPr>
        <w:t>of the State of Louisiana provides that “For a public purpose, the state a</w:t>
      </w:r>
      <w:r w:rsidR="00E011EB">
        <w:rPr>
          <w:rFonts w:ascii="Times New Roman" w:hAnsi="Times New Roman" w:cs="Times New Roman"/>
          <w:sz w:val="24"/>
          <w:szCs w:val="24"/>
        </w:rPr>
        <w:t>n</w:t>
      </w:r>
      <w:r w:rsidR="00226411" w:rsidRPr="00F61077">
        <w:rPr>
          <w:rFonts w:ascii="Times New Roman" w:hAnsi="Times New Roman" w:cs="Times New Roman"/>
          <w:sz w:val="24"/>
          <w:szCs w:val="24"/>
        </w:rPr>
        <w:t>d its political subdivisions…may engage in cooperative e</w:t>
      </w:r>
      <w:r w:rsidR="00F61077" w:rsidRPr="00F61077">
        <w:rPr>
          <w:rFonts w:ascii="Times New Roman" w:hAnsi="Times New Roman" w:cs="Times New Roman"/>
          <w:sz w:val="24"/>
          <w:szCs w:val="24"/>
        </w:rPr>
        <w:t>ndeavors with each other, with the United States or its agencies, or with any public or private association, corporation, or individual;” and</w:t>
      </w:r>
    </w:p>
    <w:p w14:paraId="0CB4423B" w14:textId="77777777" w:rsidR="006D5712" w:rsidRPr="00F61077" w:rsidRDefault="006D5712" w:rsidP="006D5712">
      <w:pPr>
        <w:pStyle w:val="ListParagraph"/>
        <w:jc w:val="both"/>
        <w:rPr>
          <w:rFonts w:ascii="Times New Roman" w:hAnsi="Times New Roman" w:cs="Times New Roman"/>
          <w:sz w:val="24"/>
          <w:szCs w:val="24"/>
        </w:rPr>
      </w:pPr>
    </w:p>
    <w:p w14:paraId="13561B03" w14:textId="0F9A36D0" w:rsidR="006E3EA1" w:rsidRPr="000C7170" w:rsidRDefault="000C7170" w:rsidP="0031729F">
      <w:pPr>
        <w:pStyle w:val="ListParagraph"/>
        <w:numPr>
          <w:ilvl w:val="1"/>
          <w:numId w:val="2"/>
        </w:numPr>
        <w:spacing w:after="0" w:line="240" w:lineRule="auto"/>
        <w:jc w:val="both"/>
        <w:rPr>
          <w:rFonts w:ascii="Times New Roman" w:hAnsi="Times New Roman" w:cs="Times New Roman"/>
          <w:sz w:val="24"/>
          <w:szCs w:val="24"/>
        </w:rPr>
      </w:pPr>
      <w:r w:rsidRPr="000C7170">
        <w:rPr>
          <w:rFonts w:ascii="Times New Roman" w:hAnsi="Times New Roman" w:cs="Times New Roman"/>
          <w:sz w:val="24"/>
          <w:szCs w:val="24"/>
        </w:rPr>
        <w:t>WHEREAS, La. R.S. 47:2205 authorizes the City of Baton Rouge, Parish of East Baton Rouge (City-Parish) to donate adjudicated property to any person to the extent allowed by the Louisiana Constitution; and</w:t>
      </w:r>
    </w:p>
    <w:p w14:paraId="1608DCAD" w14:textId="77777777" w:rsidR="006E3EA1" w:rsidRPr="006E3EA1" w:rsidRDefault="006E3EA1" w:rsidP="006E3EA1">
      <w:pPr>
        <w:pStyle w:val="ListParagraph"/>
        <w:rPr>
          <w:rFonts w:ascii="Times New Roman" w:hAnsi="Times New Roman" w:cs="Times New Roman"/>
          <w:sz w:val="24"/>
          <w:szCs w:val="24"/>
        </w:rPr>
      </w:pPr>
    </w:p>
    <w:p w14:paraId="0484F52D" w14:textId="4003D6C9" w:rsidR="00882CBF" w:rsidRDefault="00F61077" w:rsidP="00976CB5">
      <w:pPr>
        <w:pStyle w:val="ListParagraph"/>
        <w:numPr>
          <w:ilvl w:val="1"/>
          <w:numId w:val="2"/>
        </w:numPr>
        <w:spacing w:after="0" w:line="240" w:lineRule="auto"/>
        <w:jc w:val="both"/>
        <w:rPr>
          <w:rFonts w:ascii="Times New Roman" w:hAnsi="Times New Roman" w:cs="Times New Roman"/>
          <w:sz w:val="24"/>
          <w:szCs w:val="24"/>
        </w:rPr>
      </w:pPr>
      <w:r w:rsidRPr="006D5712">
        <w:rPr>
          <w:rFonts w:ascii="Times New Roman" w:hAnsi="Times New Roman" w:cs="Times New Roman"/>
          <w:sz w:val="24"/>
          <w:szCs w:val="24"/>
        </w:rPr>
        <w:t>WHER</w:t>
      </w:r>
      <w:r w:rsidR="00A85335">
        <w:rPr>
          <w:rFonts w:ascii="Times New Roman" w:hAnsi="Times New Roman" w:cs="Times New Roman"/>
          <w:sz w:val="24"/>
          <w:szCs w:val="24"/>
        </w:rPr>
        <w:t>AS</w:t>
      </w:r>
      <w:r w:rsidRPr="006D5712">
        <w:rPr>
          <w:rFonts w:ascii="Times New Roman" w:hAnsi="Times New Roman" w:cs="Times New Roman"/>
          <w:sz w:val="24"/>
          <w:szCs w:val="24"/>
        </w:rPr>
        <w:t xml:space="preserve">, the Division desires to cooperate with the Contracting Party in the implementation of </w:t>
      </w:r>
      <w:r w:rsidR="00CE43C3">
        <w:rPr>
          <w:rFonts w:ascii="Times New Roman" w:hAnsi="Times New Roman" w:cs="Times New Roman"/>
          <w:sz w:val="24"/>
          <w:szCs w:val="24"/>
        </w:rPr>
        <w:t>an affordable housing development project (hereinafter referred to as “the</w:t>
      </w:r>
      <w:r w:rsidRPr="006D5712">
        <w:rPr>
          <w:rFonts w:ascii="Times New Roman" w:hAnsi="Times New Roman" w:cs="Times New Roman"/>
          <w:sz w:val="24"/>
          <w:szCs w:val="24"/>
        </w:rPr>
        <w:t xml:space="preserve"> Project</w:t>
      </w:r>
      <w:r w:rsidR="00CE43C3">
        <w:rPr>
          <w:rFonts w:ascii="Times New Roman" w:hAnsi="Times New Roman" w:cs="Times New Roman"/>
          <w:sz w:val="24"/>
          <w:szCs w:val="24"/>
        </w:rPr>
        <w:t>”)</w:t>
      </w:r>
      <w:r w:rsidRPr="006D5712">
        <w:rPr>
          <w:rFonts w:ascii="Times New Roman" w:hAnsi="Times New Roman" w:cs="Times New Roman"/>
          <w:sz w:val="24"/>
          <w:szCs w:val="24"/>
        </w:rPr>
        <w:t xml:space="preserve"> as hereinafter provided;</w:t>
      </w:r>
      <w:r w:rsidR="00976CB5">
        <w:rPr>
          <w:rFonts w:ascii="Times New Roman" w:hAnsi="Times New Roman" w:cs="Times New Roman"/>
          <w:sz w:val="24"/>
          <w:szCs w:val="24"/>
        </w:rPr>
        <w:t xml:space="preserve"> and</w:t>
      </w:r>
    </w:p>
    <w:p w14:paraId="5038D92C" w14:textId="77777777" w:rsidR="006D5712" w:rsidRPr="006D5712" w:rsidRDefault="006D5712" w:rsidP="006D5712">
      <w:pPr>
        <w:pStyle w:val="ListParagraph"/>
        <w:rPr>
          <w:rFonts w:ascii="Times New Roman" w:hAnsi="Times New Roman" w:cs="Times New Roman"/>
          <w:sz w:val="24"/>
          <w:szCs w:val="24"/>
        </w:rPr>
      </w:pPr>
    </w:p>
    <w:p w14:paraId="083ABB87" w14:textId="41E6DED6" w:rsidR="006D5712" w:rsidRDefault="006D5712" w:rsidP="006D571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WHERAS, the Division has the authority to enter into the Agreement as evidenced by its governmental purpose of </w:t>
      </w:r>
      <w:r w:rsidR="00A85335">
        <w:rPr>
          <w:rFonts w:ascii="Times New Roman" w:hAnsi="Times New Roman" w:cs="Times New Roman"/>
          <w:sz w:val="24"/>
          <w:szCs w:val="24"/>
        </w:rPr>
        <w:t>investing in small minority owned businesses while increasing the City</w:t>
      </w:r>
      <w:r w:rsidR="00824DB3">
        <w:rPr>
          <w:rFonts w:ascii="Times New Roman" w:hAnsi="Times New Roman" w:cs="Times New Roman"/>
          <w:sz w:val="24"/>
          <w:szCs w:val="24"/>
        </w:rPr>
        <w:t>-Parish’</w:t>
      </w:r>
      <w:r w:rsidR="00A85335">
        <w:rPr>
          <w:rFonts w:ascii="Times New Roman" w:hAnsi="Times New Roman" w:cs="Times New Roman"/>
          <w:sz w:val="24"/>
          <w:szCs w:val="24"/>
        </w:rPr>
        <w:t>s affordable housing sto</w:t>
      </w:r>
      <w:r w:rsidR="003A638E">
        <w:rPr>
          <w:rFonts w:ascii="Times New Roman" w:hAnsi="Times New Roman" w:cs="Times New Roman"/>
          <w:sz w:val="24"/>
          <w:szCs w:val="24"/>
        </w:rPr>
        <w:t>ck, reducing blight, and reducing functional homelessness throughout the City-Parish</w:t>
      </w:r>
      <w:r w:rsidR="00976CB5">
        <w:rPr>
          <w:rFonts w:ascii="Times New Roman" w:hAnsi="Times New Roman" w:cs="Times New Roman"/>
          <w:sz w:val="24"/>
          <w:szCs w:val="24"/>
        </w:rPr>
        <w:t>; and</w:t>
      </w:r>
    </w:p>
    <w:p w14:paraId="7B2766DA" w14:textId="77777777" w:rsidR="0000053A" w:rsidRPr="0000053A" w:rsidRDefault="0000053A" w:rsidP="0000053A">
      <w:pPr>
        <w:pStyle w:val="ListParagraph"/>
        <w:rPr>
          <w:rFonts w:ascii="Times New Roman" w:hAnsi="Times New Roman" w:cs="Times New Roman"/>
          <w:sz w:val="24"/>
          <w:szCs w:val="24"/>
        </w:rPr>
      </w:pPr>
    </w:p>
    <w:p w14:paraId="389D47C2" w14:textId="2F4E4BD6" w:rsidR="00976CB5" w:rsidRDefault="000B5060" w:rsidP="0000488A">
      <w:pPr>
        <w:pStyle w:val="ListParagraph"/>
        <w:numPr>
          <w:ilvl w:val="1"/>
          <w:numId w:val="2"/>
        </w:numPr>
        <w:spacing w:after="0" w:line="240" w:lineRule="auto"/>
        <w:jc w:val="both"/>
        <w:rPr>
          <w:rFonts w:ascii="Times New Roman" w:hAnsi="Times New Roman" w:cs="Times New Roman"/>
          <w:sz w:val="24"/>
          <w:szCs w:val="24"/>
        </w:rPr>
      </w:pPr>
      <w:r w:rsidRPr="004748DD">
        <w:rPr>
          <w:rFonts w:ascii="Times New Roman" w:hAnsi="Times New Roman" w:cs="Times New Roman"/>
          <w:sz w:val="24"/>
          <w:szCs w:val="24"/>
        </w:rPr>
        <w:t>WHEREAS, the City of Baton Rouge, Parish of East Baton Rouge, Department of Public Works, and Office of Community Development is the owner of a certain property together with all improvements thereon identified as (“the Property”)</w:t>
      </w:r>
      <w:r w:rsidR="00976CB5">
        <w:rPr>
          <w:rFonts w:ascii="Times New Roman" w:hAnsi="Times New Roman" w:cs="Times New Roman"/>
          <w:sz w:val="24"/>
          <w:szCs w:val="24"/>
        </w:rPr>
        <w:t xml:space="preserve"> fully identified in Exhibit “</w:t>
      </w:r>
      <w:r w:rsidR="00C27EC5">
        <w:rPr>
          <w:rFonts w:ascii="Times New Roman" w:hAnsi="Times New Roman" w:cs="Times New Roman"/>
          <w:sz w:val="24"/>
          <w:szCs w:val="24"/>
        </w:rPr>
        <w:t>B</w:t>
      </w:r>
      <w:r w:rsidR="00976CB5">
        <w:rPr>
          <w:rFonts w:ascii="Times New Roman" w:hAnsi="Times New Roman" w:cs="Times New Roman"/>
          <w:sz w:val="24"/>
          <w:szCs w:val="24"/>
        </w:rPr>
        <w:t xml:space="preserve">’ </w:t>
      </w:r>
      <w:r w:rsidR="00976CB5">
        <w:rPr>
          <w:rFonts w:ascii="Times New Roman" w:hAnsi="Times New Roman" w:cs="Times New Roman"/>
          <w:i/>
          <w:iCs/>
          <w:sz w:val="24"/>
          <w:szCs w:val="24"/>
        </w:rPr>
        <w:t>Property Details Report;</w:t>
      </w:r>
      <w:r w:rsidR="00976CB5">
        <w:rPr>
          <w:rFonts w:ascii="Times New Roman" w:hAnsi="Times New Roman" w:cs="Times New Roman"/>
          <w:sz w:val="24"/>
          <w:szCs w:val="24"/>
        </w:rPr>
        <w:t xml:space="preserve"> more specifically </w:t>
      </w:r>
      <w:r w:rsidR="0000488A">
        <w:rPr>
          <w:rFonts w:ascii="Times New Roman" w:hAnsi="Times New Roman" w:cs="Times New Roman"/>
          <w:sz w:val="24"/>
          <w:szCs w:val="24"/>
        </w:rPr>
        <w:t xml:space="preserve">herein </w:t>
      </w:r>
      <w:r w:rsidR="00976CB5">
        <w:rPr>
          <w:rFonts w:ascii="Times New Roman" w:hAnsi="Times New Roman" w:cs="Times New Roman"/>
          <w:sz w:val="24"/>
          <w:szCs w:val="24"/>
        </w:rPr>
        <w:t xml:space="preserve">identified </w:t>
      </w:r>
      <w:r w:rsidR="0000488A">
        <w:rPr>
          <w:rFonts w:ascii="Times New Roman" w:hAnsi="Times New Roman" w:cs="Times New Roman"/>
          <w:sz w:val="24"/>
          <w:szCs w:val="24"/>
        </w:rPr>
        <w:t xml:space="preserve">bearing </w:t>
      </w:r>
      <w:r w:rsidR="00976CB5">
        <w:rPr>
          <w:rFonts w:ascii="Times New Roman" w:hAnsi="Times New Roman" w:cs="Times New Roman"/>
          <w:sz w:val="24"/>
          <w:szCs w:val="24"/>
        </w:rPr>
        <w:t xml:space="preserve"> municipal address</w:t>
      </w:r>
    </w:p>
    <w:p w14:paraId="40B31B0E" w14:textId="77777777" w:rsidR="009B2C6A" w:rsidRPr="009B2C6A" w:rsidRDefault="009B2C6A" w:rsidP="009B2C6A">
      <w:pPr>
        <w:pStyle w:val="ListParagraph"/>
        <w:spacing w:after="0"/>
        <w:rPr>
          <w:rFonts w:ascii="Times New Roman" w:hAnsi="Times New Roman" w:cs="Times New Roman"/>
          <w:sz w:val="24"/>
          <w:szCs w:val="24"/>
        </w:rPr>
      </w:pPr>
    </w:p>
    <w:p w14:paraId="23925AD3" w14:textId="77777777" w:rsidR="009B2C6A" w:rsidRDefault="009B2C6A" w:rsidP="009B2C6A">
      <w:pPr>
        <w:pStyle w:val="ListParagraph"/>
        <w:spacing w:after="0" w:line="240" w:lineRule="auto"/>
        <w:jc w:val="both"/>
        <w:rPr>
          <w:rFonts w:ascii="Times New Roman" w:hAnsi="Times New Roman" w:cs="Times New Roman"/>
          <w:sz w:val="24"/>
          <w:szCs w:val="24"/>
        </w:rPr>
      </w:pPr>
    </w:p>
    <w:p w14:paraId="04D6ACAE" w14:textId="2716AFAE" w:rsidR="00976CB5" w:rsidRPr="000C7170" w:rsidRDefault="00C5270F" w:rsidP="000C717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2728 Amarillo Street</w:t>
      </w:r>
    </w:p>
    <w:p w14:paraId="15C6DFC4" w14:textId="1657834F" w:rsidR="008E2A8F" w:rsidRPr="000C7170" w:rsidRDefault="00C5270F" w:rsidP="000C7170">
      <w:pPr>
        <w:tabs>
          <w:tab w:val="center" w:pos="5760"/>
          <w:tab w:val="left" w:pos="742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Baton Rouge, LA 70805</w:t>
      </w:r>
      <w:r w:rsidR="008E2A8F" w:rsidRPr="000C7170">
        <w:rPr>
          <w:rFonts w:ascii="Times New Roman" w:hAnsi="Times New Roman" w:cs="Times New Roman"/>
          <w:b/>
          <w:bCs/>
          <w:sz w:val="24"/>
          <w:szCs w:val="24"/>
        </w:rPr>
        <w:t>; and</w:t>
      </w:r>
    </w:p>
    <w:p w14:paraId="6DA5B3AE" w14:textId="77777777" w:rsidR="008E2A8F" w:rsidRPr="008E2A8F" w:rsidRDefault="008E2A8F" w:rsidP="008E2A8F">
      <w:pPr>
        <w:pStyle w:val="ListParagraph"/>
        <w:tabs>
          <w:tab w:val="center" w:pos="5760"/>
          <w:tab w:val="left" w:pos="7425"/>
        </w:tabs>
        <w:ind w:left="2160"/>
        <w:rPr>
          <w:rFonts w:ascii="Times New Roman" w:hAnsi="Times New Roman" w:cs="Times New Roman"/>
          <w:b/>
          <w:bCs/>
          <w:sz w:val="24"/>
          <w:szCs w:val="24"/>
        </w:rPr>
      </w:pPr>
    </w:p>
    <w:p w14:paraId="1791CFDA" w14:textId="6C9E30D5" w:rsidR="006E3EA1" w:rsidRPr="006E3EA1" w:rsidRDefault="006E3EA1" w:rsidP="004748DD">
      <w:pPr>
        <w:pStyle w:val="ListParagraph"/>
        <w:numPr>
          <w:ilvl w:val="1"/>
          <w:numId w:val="2"/>
        </w:numPr>
        <w:spacing w:after="0"/>
        <w:jc w:val="both"/>
        <w:rPr>
          <w:rFonts w:ascii="Times New Roman" w:hAnsi="Times New Roman" w:cs="Times New Roman"/>
          <w:b/>
          <w:bCs/>
          <w:sz w:val="24"/>
          <w:szCs w:val="24"/>
        </w:rPr>
      </w:pPr>
      <w:r>
        <w:rPr>
          <w:rFonts w:ascii="Times New Roman" w:hAnsi="Times New Roman" w:cs="Times New Roman"/>
          <w:bCs/>
          <w:sz w:val="24"/>
          <w:szCs w:val="24"/>
        </w:rPr>
        <w:t xml:space="preserve">WHEREAS, the property has been declared as not needed or useful for any public purpose, and </w:t>
      </w:r>
      <w:r w:rsidR="009B2C6A">
        <w:rPr>
          <w:rFonts w:ascii="Times New Roman" w:hAnsi="Times New Roman" w:cs="Times New Roman"/>
          <w:bCs/>
          <w:sz w:val="24"/>
          <w:szCs w:val="24"/>
        </w:rPr>
        <w:t xml:space="preserve">said parties herein have </w:t>
      </w:r>
      <w:r>
        <w:rPr>
          <w:rFonts w:ascii="Times New Roman" w:hAnsi="Times New Roman" w:cs="Times New Roman"/>
          <w:bCs/>
          <w:sz w:val="24"/>
          <w:szCs w:val="24"/>
        </w:rPr>
        <w:t xml:space="preserve">declared the Property surplus; and </w:t>
      </w:r>
    </w:p>
    <w:p w14:paraId="4F79BE6E" w14:textId="77777777" w:rsidR="006E3EA1" w:rsidRPr="006E3EA1" w:rsidRDefault="006E3EA1" w:rsidP="006E3EA1">
      <w:pPr>
        <w:pStyle w:val="ListParagraph"/>
        <w:spacing w:after="0"/>
        <w:jc w:val="both"/>
        <w:rPr>
          <w:rFonts w:ascii="Times New Roman" w:hAnsi="Times New Roman" w:cs="Times New Roman"/>
          <w:b/>
          <w:bCs/>
          <w:sz w:val="24"/>
          <w:szCs w:val="24"/>
        </w:rPr>
      </w:pPr>
    </w:p>
    <w:p w14:paraId="5655E2A8" w14:textId="73AD9B2B" w:rsidR="00882CBF" w:rsidRPr="004748DD" w:rsidRDefault="0000053A" w:rsidP="004748DD">
      <w:pPr>
        <w:pStyle w:val="ListParagraph"/>
        <w:numPr>
          <w:ilvl w:val="1"/>
          <w:numId w:val="2"/>
        </w:numPr>
        <w:spacing w:after="0"/>
        <w:jc w:val="both"/>
        <w:rPr>
          <w:rFonts w:ascii="Times New Roman" w:hAnsi="Times New Roman" w:cs="Times New Roman"/>
          <w:b/>
          <w:bCs/>
          <w:sz w:val="24"/>
          <w:szCs w:val="24"/>
        </w:rPr>
      </w:pPr>
      <w:r w:rsidRPr="009B1421">
        <w:rPr>
          <w:rFonts w:ascii="Times New Roman" w:hAnsi="Times New Roman" w:cs="Times New Roman"/>
          <w:sz w:val="24"/>
          <w:szCs w:val="24"/>
        </w:rPr>
        <w:t>WHERE</w:t>
      </w:r>
      <w:r w:rsidR="006636EC" w:rsidRPr="009B1421">
        <w:rPr>
          <w:rFonts w:ascii="Times New Roman" w:hAnsi="Times New Roman" w:cs="Times New Roman"/>
          <w:sz w:val="24"/>
          <w:szCs w:val="24"/>
        </w:rPr>
        <w:t>AS, the public purpose of t</w:t>
      </w:r>
      <w:r w:rsidR="003037FA">
        <w:rPr>
          <w:rFonts w:ascii="Times New Roman" w:hAnsi="Times New Roman" w:cs="Times New Roman"/>
          <w:sz w:val="24"/>
          <w:szCs w:val="24"/>
        </w:rPr>
        <w:t>his Act of Donation</w:t>
      </w:r>
      <w:r w:rsidR="006636EC" w:rsidRPr="009B1421">
        <w:rPr>
          <w:rFonts w:ascii="Times New Roman" w:hAnsi="Times New Roman" w:cs="Times New Roman"/>
          <w:sz w:val="24"/>
          <w:szCs w:val="24"/>
        </w:rPr>
        <w:t xml:space="preserve"> is </w:t>
      </w:r>
      <w:r w:rsidR="004748DD">
        <w:rPr>
          <w:rFonts w:ascii="Times New Roman" w:hAnsi="Times New Roman" w:cs="Times New Roman"/>
          <w:sz w:val="24"/>
          <w:szCs w:val="24"/>
        </w:rPr>
        <w:t>describ</w:t>
      </w:r>
      <w:r w:rsidR="006636EC" w:rsidRPr="004748DD">
        <w:rPr>
          <w:rFonts w:ascii="Times New Roman" w:hAnsi="Times New Roman" w:cs="Times New Roman"/>
          <w:sz w:val="24"/>
          <w:szCs w:val="24"/>
        </w:rPr>
        <w:t xml:space="preserve">ed as blight reduction, </w:t>
      </w:r>
      <w:r w:rsidR="00D25249" w:rsidRPr="004748DD">
        <w:rPr>
          <w:rFonts w:ascii="Times New Roman" w:hAnsi="Times New Roman" w:cs="Times New Roman"/>
          <w:sz w:val="24"/>
          <w:szCs w:val="24"/>
        </w:rPr>
        <w:t xml:space="preserve">and </w:t>
      </w:r>
      <w:r w:rsidR="006636EC" w:rsidRPr="004748DD">
        <w:rPr>
          <w:rFonts w:ascii="Times New Roman" w:hAnsi="Times New Roman" w:cs="Times New Roman"/>
          <w:sz w:val="24"/>
          <w:szCs w:val="24"/>
        </w:rPr>
        <w:t>neighborhood</w:t>
      </w:r>
      <w:r w:rsidR="00D25249" w:rsidRPr="004748DD">
        <w:rPr>
          <w:rFonts w:ascii="Times New Roman" w:hAnsi="Times New Roman" w:cs="Times New Roman"/>
          <w:sz w:val="24"/>
          <w:szCs w:val="24"/>
        </w:rPr>
        <w:t xml:space="preserve"> revitalization, through the</w:t>
      </w:r>
      <w:r w:rsidR="009B1421" w:rsidRPr="004748DD">
        <w:rPr>
          <w:rFonts w:ascii="Times New Roman" w:hAnsi="Times New Roman" w:cs="Times New Roman"/>
          <w:sz w:val="24"/>
          <w:szCs w:val="24"/>
        </w:rPr>
        <w:t xml:space="preserve"> new construction, reconstruction, and</w:t>
      </w:r>
      <w:r w:rsidR="008C72FE">
        <w:rPr>
          <w:rFonts w:ascii="Times New Roman" w:hAnsi="Times New Roman" w:cs="Times New Roman"/>
          <w:sz w:val="24"/>
          <w:szCs w:val="24"/>
        </w:rPr>
        <w:t xml:space="preserve">/or </w:t>
      </w:r>
      <w:r w:rsidR="009B1421" w:rsidRPr="004748DD">
        <w:rPr>
          <w:rFonts w:ascii="Times New Roman" w:hAnsi="Times New Roman" w:cs="Times New Roman"/>
          <w:sz w:val="24"/>
          <w:szCs w:val="24"/>
        </w:rPr>
        <w:t xml:space="preserve">rehabilitation </w:t>
      </w:r>
      <w:r w:rsidR="00D25249" w:rsidRPr="004748DD">
        <w:rPr>
          <w:rFonts w:ascii="Times New Roman" w:hAnsi="Times New Roman" w:cs="Times New Roman"/>
          <w:sz w:val="24"/>
          <w:szCs w:val="24"/>
        </w:rPr>
        <w:t>of affordable housing</w:t>
      </w:r>
      <w:r w:rsidR="008E2A8F">
        <w:rPr>
          <w:rFonts w:ascii="Times New Roman" w:hAnsi="Times New Roman" w:cs="Times New Roman"/>
          <w:sz w:val="24"/>
          <w:szCs w:val="24"/>
        </w:rPr>
        <w:t xml:space="preserve">; and </w:t>
      </w:r>
    </w:p>
    <w:p w14:paraId="12025ED9" w14:textId="77777777" w:rsidR="00DE2972" w:rsidRPr="00DE2972" w:rsidRDefault="00DE2972" w:rsidP="00DE2972">
      <w:pPr>
        <w:pStyle w:val="ListParagraph"/>
        <w:rPr>
          <w:rFonts w:ascii="Times New Roman" w:hAnsi="Times New Roman" w:cs="Times New Roman"/>
          <w:b/>
          <w:bCs/>
          <w:sz w:val="24"/>
          <w:szCs w:val="24"/>
        </w:rPr>
      </w:pPr>
    </w:p>
    <w:p w14:paraId="63357A7B" w14:textId="5E908559" w:rsidR="00990FCD" w:rsidRPr="00990FCD" w:rsidRDefault="00DE2972" w:rsidP="00990FCD">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t xml:space="preserve">WHEREAS, </w:t>
      </w:r>
      <w:r w:rsidR="00D161D4">
        <w:rPr>
          <w:rFonts w:ascii="Times New Roman" w:hAnsi="Times New Roman" w:cs="Times New Roman"/>
          <w:sz w:val="24"/>
          <w:szCs w:val="24"/>
        </w:rPr>
        <w:t>the Division finds that donating the Property to the Contracting Party to facilitate additional affordable housing in the City-Parish serves a public purpose, that any expenditure or transfer of public funds according to the terms of th</w:t>
      </w:r>
      <w:r w:rsidR="00C45ED0">
        <w:rPr>
          <w:rFonts w:ascii="Times New Roman" w:hAnsi="Times New Roman" w:cs="Times New Roman"/>
          <w:sz w:val="24"/>
          <w:szCs w:val="24"/>
        </w:rPr>
        <w:t>is</w:t>
      </w:r>
      <w:r w:rsidR="00D161D4">
        <w:rPr>
          <w:rFonts w:ascii="Times New Roman" w:hAnsi="Times New Roman" w:cs="Times New Roman"/>
          <w:sz w:val="24"/>
          <w:szCs w:val="24"/>
        </w:rPr>
        <w:t xml:space="preserve"> proposed </w:t>
      </w:r>
      <w:r w:rsidR="00C45ED0">
        <w:rPr>
          <w:rFonts w:ascii="Times New Roman" w:hAnsi="Times New Roman" w:cs="Times New Roman"/>
          <w:sz w:val="24"/>
          <w:szCs w:val="24"/>
        </w:rPr>
        <w:t>C</w:t>
      </w:r>
      <w:r w:rsidR="00D161D4">
        <w:rPr>
          <w:rFonts w:ascii="Times New Roman" w:hAnsi="Times New Roman" w:cs="Times New Roman"/>
          <w:sz w:val="24"/>
          <w:szCs w:val="24"/>
        </w:rPr>
        <w:t>ooperati</w:t>
      </w:r>
      <w:r w:rsidR="00C45ED0">
        <w:rPr>
          <w:rFonts w:ascii="Times New Roman" w:hAnsi="Times New Roman" w:cs="Times New Roman"/>
          <w:sz w:val="24"/>
          <w:szCs w:val="24"/>
        </w:rPr>
        <w:t>ve</w:t>
      </w:r>
      <w:r w:rsidR="00D161D4">
        <w:rPr>
          <w:rFonts w:ascii="Times New Roman" w:hAnsi="Times New Roman" w:cs="Times New Roman"/>
          <w:sz w:val="24"/>
          <w:szCs w:val="24"/>
        </w:rPr>
        <w:t xml:space="preserve"> </w:t>
      </w:r>
      <w:r w:rsidR="00C45ED0">
        <w:rPr>
          <w:rFonts w:ascii="Times New Roman" w:hAnsi="Times New Roman" w:cs="Times New Roman"/>
          <w:sz w:val="24"/>
          <w:szCs w:val="24"/>
        </w:rPr>
        <w:t>E</w:t>
      </w:r>
      <w:r w:rsidR="00D161D4">
        <w:rPr>
          <w:rFonts w:ascii="Times New Roman" w:hAnsi="Times New Roman" w:cs="Times New Roman"/>
          <w:sz w:val="24"/>
          <w:szCs w:val="24"/>
        </w:rPr>
        <w:t>ndeavor</w:t>
      </w:r>
      <w:r w:rsidR="00C45ED0">
        <w:rPr>
          <w:rFonts w:ascii="Times New Roman" w:hAnsi="Times New Roman" w:cs="Times New Roman"/>
          <w:sz w:val="24"/>
          <w:szCs w:val="24"/>
        </w:rPr>
        <w:t xml:space="preserve"> Agreement (CEA)</w:t>
      </w:r>
      <w:r w:rsidR="00D161D4">
        <w:rPr>
          <w:rFonts w:ascii="Times New Roman" w:hAnsi="Times New Roman" w:cs="Times New Roman"/>
          <w:sz w:val="24"/>
          <w:szCs w:val="24"/>
        </w:rPr>
        <w:t>, taken as a whole, is not grat</w:t>
      </w:r>
      <w:r w:rsidR="00990FCD">
        <w:rPr>
          <w:rFonts w:ascii="Times New Roman" w:hAnsi="Times New Roman" w:cs="Times New Roman"/>
          <w:sz w:val="24"/>
          <w:szCs w:val="24"/>
        </w:rPr>
        <w:t xml:space="preserve">uitous, and that the City-Parish has a demonstrable objective, and reasonable expectation of receiving at least equivalent value in exchange or </w:t>
      </w:r>
      <w:r w:rsidR="00230229">
        <w:rPr>
          <w:rFonts w:ascii="Times New Roman" w:hAnsi="Times New Roman" w:cs="Times New Roman"/>
          <w:sz w:val="24"/>
          <w:szCs w:val="24"/>
        </w:rPr>
        <w:t xml:space="preserve">in </w:t>
      </w:r>
      <w:r w:rsidR="00990FCD">
        <w:rPr>
          <w:rFonts w:ascii="Times New Roman" w:hAnsi="Times New Roman" w:cs="Times New Roman"/>
          <w:sz w:val="24"/>
          <w:szCs w:val="24"/>
        </w:rPr>
        <w:t>the expenditure or transfer; and</w:t>
      </w:r>
    </w:p>
    <w:p w14:paraId="7B69C7DD" w14:textId="77777777" w:rsidR="00990FCD" w:rsidRPr="00990FCD" w:rsidRDefault="00990FCD" w:rsidP="00990FCD">
      <w:pPr>
        <w:pStyle w:val="ListParagraph"/>
        <w:rPr>
          <w:rFonts w:ascii="Times New Roman" w:hAnsi="Times New Roman" w:cs="Times New Roman"/>
          <w:b/>
          <w:bCs/>
          <w:sz w:val="24"/>
          <w:szCs w:val="24"/>
        </w:rPr>
      </w:pPr>
    </w:p>
    <w:p w14:paraId="5D97CFC7" w14:textId="000C92C3" w:rsidR="0088380F" w:rsidRPr="0088380F" w:rsidRDefault="0088380F" w:rsidP="0088380F">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WHEREAS, the Division desires to donate the Property to the Contracting Party for those </w:t>
      </w:r>
      <w:r w:rsidR="00FE254E">
        <w:rPr>
          <w:rFonts w:ascii="Times New Roman" w:hAnsi="Times New Roman" w:cs="Times New Roman"/>
          <w:sz w:val="24"/>
          <w:szCs w:val="24"/>
        </w:rPr>
        <w:t xml:space="preserve">said </w:t>
      </w:r>
      <w:r>
        <w:rPr>
          <w:rFonts w:ascii="Times New Roman" w:hAnsi="Times New Roman" w:cs="Times New Roman"/>
          <w:sz w:val="24"/>
          <w:szCs w:val="24"/>
        </w:rPr>
        <w:t xml:space="preserve">purposes, provided the Contracting Party perform any and all notice and filing requirements set forth by Louisiana law regarding the transfer of </w:t>
      </w:r>
      <w:r w:rsidR="00FE254E">
        <w:rPr>
          <w:rFonts w:ascii="Times New Roman" w:hAnsi="Times New Roman" w:cs="Times New Roman"/>
          <w:sz w:val="24"/>
          <w:szCs w:val="24"/>
        </w:rPr>
        <w:t xml:space="preserve">this </w:t>
      </w:r>
      <w:r>
        <w:rPr>
          <w:rFonts w:ascii="Times New Roman" w:hAnsi="Times New Roman" w:cs="Times New Roman"/>
          <w:sz w:val="24"/>
          <w:szCs w:val="24"/>
        </w:rPr>
        <w:t>adjudicated property; and</w:t>
      </w:r>
    </w:p>
    <w:p w14:paraId="6C16CBD8" w14:textId="77777777" w:rsidR="0088380F" w:rsidRPr="0088380F" w:rsidRDefault="0088380F" w:rsidP="0088380F">
      <w:pPr>
        <w:pStyle w:val="ListParagraph"/>
        <w:rPr>
          <w:rFonts w:ascii="Times New Roman" w:hAnsi="Times New Roman" w:cs="Times New Roman"/>
          <w:b/>
          <w:bCs/>
          <w:sz w:val="24"/>
          <w:szCs w:val="24"/>
        </w:rPr>
      </w:pPr>
    </w:p>
    <w:p w14:paraId="7141B72E" w14:textId="4375E17D" w:rsidR="0027107C" w:rsidRPr="0027107C" w:rsidRDefault="0088380F" w:rsidP="00F11600">
      <w:pPr>
        <w:pStyle w:val="ListParagraph"/>
        <w:numPr>
          <w:ilvl w:val="1"/>
          <w:numId w:val="2"/>
        </w:numPr>
        <w:spacing w:after="0"/>
        <w:jc w:val="both"/>
        <w:rPr>
          <w:rFonts w:ascii="Times New Roman" w:hAnsi="Times New Roman" w:cs="Times New Roman"/>
          <w:b/>
          <w:bCs/>
          <w:sz w:val="24"/>
          <w:szCs w:val="24"/>
        </w:rPr>
      </w:pPr>
      <w:r>
        <w:rPr>
          <w:rFonts w:ascii="Times New Roman" w:hAnsi="Times New Roman" w:cs="Times New Roman"/>
          <w:sz w:val="24"/>
          <w:szCs w:val="24"/>
        </w:rPr>
        <w:t>WHEREAS, the Contracting Party has agreed to such terms</w:t>
      </w:r>
      <w:r w:rsidR="0027107C">
        <w:rPr>
          <w:rFonts w:ascii="Times New Roman" w:hAnsi="Times New Roman" w:cs="Times New Roman"/>
          <w:sz w:val="24"/>
          <w:szCs w:val="24"/>
        </w:rPr>
        <w:t>; and</w:t>
      </w:r>
    </w:p>
    <w:p w14:paraId="04AB63AA" w14:textId="77777777" w:rsidR="0027107C" w:rsidRPr="0027107C" w:rsidRDefault="0027107C" w:rsidP="00F11600">
      <w:pPr>
        <w:pStyle w:val="ListParagraph"/>
        <w:spacing w:after="0"/>
        <w:rPr>
          <w:rFonts w:ascii="Times New Roman" w:hAnsi="Times New Roman" w:cs="Times New Roman"/>
          <w:b/>
          <w:bCs/>
          <w:sz w:val="24"/>
          <w:szCs w:val="24"/>
        </w:rPr>
      </w:pPr>
    </w:p>
    <w:p w14:paraId="7CAFBC18" w14:textId="5A05D1AF" w:rsidR="00650B97" w:rsidRDefault="00650B97" w:rsidP="00F11600">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NOW THEREFORE, </w:t>
      </w:r>
      <w:r>
        <w:rPr>
          <w:rFonts w:ascii="Times New Roman" w:hAnsi="Times New Roman" w:cs="Times New Roman"/>
          <w:sz w:val="24"/>
          <w:szCs w:val="24"/>
        </w:rPr>
        <w:t xml:space="preserve">in consideration of the premises and the mutual covenants </w:t>
      </w:r>
      <w:r w:rsidR="008A42C2">
        <w:rPr>
          <w:rFonts w:ascii="Times New Roman" w:hAnsi="Times New Roman" w:cs="Times New Roman"/>
          <w:sz w:val="24"/>
          <w:szCs w:val="24"/>
        </w:rPr>
        <w:t>and obligations, including Exhibits</w:t>
      </w:r>
      <w:r w:rsidR="00F11600">
        <w:rPr>
          <w:rFonts w:ascii="Times New Roman" w:hAnsi="Times New Roman" w:cs="Times New Roman"/>
          <w:sz w:val="24"/>
          <w:szCs w:val="24"/>
        </w:rPr>
        <w:t xml:space="preserve"> attached hereto</w:t>
      </w:r>
      <w:r w:rsidR="008A42C2">
        <w:rPr>
          <w:rFonts w:ascii="Times New Roman" w:hAnsi="Times New Roman" w:cs="Times New Roman"/>
          <w:sz w:val="24"/>
          <w:szCs w:val="24"/>
        </w:rPr>
        <w:t xml:space="preserve">, and subject to the terms and conditions </w:t>
      </w:r>
      <w:r>
        <w:rPr>
          <w:rFonts w:ascii="Times New Roman" w:hAnsi="Times New Roman" w:cs="Times New Roman"/>
          <w:sz w:val="24"/>
          <w:szCs w:val="24"/>
        </w:rPr>
        <w:t>here</w:t>
      </w:r>
      <w:r w:rsidR="008A42C2">
        <w:rPr>
          <w:rFonts w:ascii="Times New Roman" w:hAnsi="Times New Roman" w:cs="Times New Roman"/>
          <w:sz w:val="24"/>
          <w:szCs w:val="24"/>
        </w:rPr>
        <w:t>after stated</w:t>
      </w:r>
      <w:r>
        <w:rPr>
          <w:rFonts w:ascii="Times New Roman" w:hAnsi="Times New Roman" w:cs="Times New Roman"/>
          <w:sz w:val="24"/>
          <w:szCs w:val="24"/>
        </w:rPr>
        <w:t>, the parties hereto agree as follows:</w:t>
      </w:r>
    </w:p>
    <w:p w14:paraId="1C2606BD" w14:textId="77777777" w:rsidR="00060DE9" w:rsidRDefault="00060DE9" w:rsidP="00F11600">
      <w:pPr>
        <w:spacing w:after="0"/>
        <w:jc w:val="both"/>
        <w:rPr>
          <w:rFonts w:ascii="Times New Roman" w:hAnsi="Times New Roman" w:cs="Times New Roman"/>
          <w:sz w:val="24"/>
          <w:szCs w:val="24"/>
        </w:rPr>
      </w:pPr>
    </w:p>
    <w:p w14:paraId="2F267716" w14:textId="08C96B5F" w:rsidR="00650B97" w:rsidRPr="00E71447" w:rsidRDefault="00BA74CF" w:rsidP="00E71447">
      <w:pPr>
        <w:pStyle w:val="Heading1"/>
        <w:numPr>
          <w:ilvl w:val="0"/>
          <w:numId w:val="5"/>
        </w:numPr>
        <w:tabs>
          <w:tab w:val="left" w:pos="4271"/>
          <w:tab w:val="left" w:pos="4273"/>
        </w:tabs>
        <w:jc w:val="center"/>
        <w:rPr>
          <w:b w:val="0"/>
          <w:bCs w:val="0"/>
        </w:rPr>
      </w:pPr>
      <w:bookmarkStart w:id="0" w:name="_Toc116649452"/>
      <w:r>
        <w:t>RECITALS</w:t>
      </w:r>
      <w:bookmarkEnd w:id="0"/>
    </w:p>
    <w:p w14:paraId="20E57B1D" w14:textId="77777777" w:rsidR="00E71447" w:rsidRDefault="00E71447" w:rsidP="006E3EA1">
      <w:pPr>
        <w:ind w:firstLine="360"/>
        <w:rPr>
          <w:rFonts w:ascii="Times New Roman" w:hAnsi="Times New Roman" w:cs="Times New Roman"/>
          <w:bCs/>
          <w:sz w:val="24"/>
          <w:szCs w:val="24"/>
        </w:rPr>
      </w:pPr>
    </w:p>
    <w:p w14:paraId="5A96EE41" w14:textId="6220D703" w:rsidR="006E3EA1" w:rsidRPr="006E3EA1" w:rsidRDefault="006E3EA1" w:rsidP="006E3EA1">
      <w:pPr>
        <w:ind w:firstLine="360"/>
        <w:rPr>
          <w:rFonts w:ascii="Times New Roman" w:hAnsi="Times New Roman" w:cs="Times New Roman"/>
          <w:bCs/>
          <w:sz w:val="24"/>
          <w:szCs w:val="24"/>
        </w:rPr>
      </w:pPr>
      <w:r>
        <w:rPr>
          <w:rFonts w:ascii="Times New Roman" w:hAnsi="Times New Roman" w:cs="Times New Roman"/>
          <w:bCs/>
          <w:sz w:val="24"/>
          <w:szCs w:val="24"/>
        </w:rPr>
        <w:t xml:space="preserve">The preamble and preliminary recitals of this agreement are incorporated herein as if restated in their entirety. </w:t>
      </w:r>
    </w:p>
    <w:p w14:paraId="40FE3B15" w14:textId="3D778CCA" w:rsidR="00BA74CF" w:rsidRPr="00F90902" w:rsidRDefault="00BA74CF" w:rsidP="00F90902">
      <w:pPr>
        <w:pStyle w:val="Heading1"/>
        <w:numPr>
          <w:ilvl w:val="0"/>
          <w:numId w:val="5"/>
        </w:numPr>
        <w:tabs>
          <w:tab w:val="left" w:pos="4271"/>
          <w:tab w:val="left" w:pos="4273"/>
        </w:tabs>
        <w:jc w:val="center"/>
        <w:rPr>
          <w:b w:val="0"/>
          <w:bCs w:val="0"/>
        </w:rPr>
      </w:pPr>
      <w:bookmarkStart w:id="1" w:name="_Toc116649453"/>
      <w:r>
        <w:t>EFFECTIVE DATE AND TERM</w:t>
      </w:r>
      <w:bookmarkEnd w:id="1"/>
      <w:r>
        <w:t xml:space="preserve"> </w:t>
      </w:r>
    </w:p>
    <w:p w14:paraId="2E60EE09" w14:textId="77777777" w:rsidR="00F90902" w:rsidRDefault="00F90902" w:rsidP="00DC4F8B">
      <w:pPr>
        <w:spacing w:after="0"/>
      </w:pPr>
    </w:p>
    <w:p w14:paraId="372EF9A2" w14:textId="371C9791" w:rsidR="006E3EA1" w:rsidRPr="006E3EA1" w:rsidRDefault="006E3EA1" w:rsidP="00487F6B">
      <w:pPr>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It is understood and agreed that, conditioned upon notification to the Contracting Party that the Property has been approved for participation in the Office of Community </w:t>
      </w:r>
      <w:r w:rsidR="00A17BBF">
        <w:rPr>
          <w:rFonts w:ascii="Times New Roman" w:hAnsi="Times New Roman" w:cs="Times New Roman"/>
          <w:bCs/>
          <w:sz w:val="24"/>
          <w:szCs w:val="24"/>
        </w:rPr>
        <w:t>Home Investment Partnerships Program</w:t>
      </w:r>
      <w:r w:rsidR="00487F6B">
        <w:rPr>
          <w:rFonts w:ascii="Times New Roman" w:hAnsi="Times New Roman" w:cs="Times New Roman"/>
          <w:bCs/>
          <w:sz w:val="24"/>
          <w:szCs w:val="24"/>
        </w:rPr>
        <w:t xml:space="preserve"> Affordable Housing Initiatives</w:t>
      </w:r>
      <w:r w:rsidR="005000A0">
        <w:rPr>
          <w:rFonts w:ascii="Times New Roman" w:hAnsi="Times New Roman" w:cs="Times New Roman"/>
          <w:bCs/>
          <w:sz w:val="24"/>
          <w:szCs w:val="24"/>
        </w:rPr>
        <w:t xml:space="preserve"> program</w:t>
      </w:r>
      <w:r>
        <w:rPr>
          <w:rFonts w:ascii="Times New Roman" w:hAnsi="Times New Roman" w:cs="Times New Roman"/>
          <w:bCs/>
          <w:sz w:val="24"/>
          <w:szCs w:val="24"/>
        </w:rPr>
        <w:t xml:space="preserve">, the </w:t>
      </w:r>
      <w:r w:rsidR="000359DD">
        <w:rPr>
          <w:rFonts w:ascii="Times New Roman" w:hAnsi="Times New Roman" w:cs="Times New Roman"/>
          <w:bCs/>
          <w:sz w:val="24"/>
          <w:szCs w:val="24"/>
        </w:rPr>
        <w:t xml:space="preserve">last </w:t>
      </w:r>
      <w:r>
        <w:rPr>
          <w:rFonts w:ascii="Times New Roman" w:hAnsi="Times New Roman" w:cs="Times New Roman"/>
          <w:bCs/>
          <w:sz w:val="24"/>
          <w:szCs w:val="24"/>
        </w:rPr>
        <w:t>effective date of this agreement shall be the date of execution of this agreement by both parties</w:t>
      </w:r>
      <w:r w:rsidR="00984390">
        <w:rPr>
          <w:rFonts w:ascii="Times New Roman" w:hAnsi="Times New Roman" w:cs="Times New Roman"/>
          <w:bCs/>
          <w:sz w:val="24"/>
          <w:szCs w:val="24"/>
        </w:rPr>
        <w:t xml:space="preserve"> subject to successful completion of the prerequisites identified herein </w:t>
      </w:r>
      <w:r w:rsidR="00984390" w:rsidRPr="00984390">
        <w:rPr>
          <w:rFonts w:ascii="Times New Roman" w:hAnsi="Times New Roman" w:cs="Times New Roman"/>
          <w:b/>
          <w:sz w:val="24"/>
          <w:szCs w:val="24"/>
        </w:rPr>
        <w:t>Section IV. Terms and Conditions Prerequisite to Transfer</w:t>
      </w:r>
      <w:r w:rsidR="00984390">
        <w:rPr>
          <w:rFonts w:ascii="Times New Roman" w:hAnsi="Times New Roman" w:cs="Times New Roman"/>
          <w:bCs/>
          <w:sz w:val="24"/>
          <w:szCs w:val="24"/>
        </w:rPr>
        <w:t xml:space="preserve"> of this Agreement. T</w:t>
      </w:r>
      <w:r>
        <w:rPr>
          <w:rFonts w:ascii="Times New Roman" w:hAnsi="Times New Roman" w:cs="Times New Roman"/>
          <w:bCs/>
          <w:sz w:val="24"/>
          <w:szCs w:val="24"/>
        </w:rPr>
        <w:t>he term of this agreement shall expire upon the latter of the Affordability Period</w:t>
      </w:r>
      <w:r w:rsidR="000359DD">
        <w:rPr>
          <w:rFonts w:ascii="Times New Roman" w:hAnsi="Times New Roman" w:cs="Times New Roman"/>
          <w:bCs/>
          <w:sz w:val="24"/>
          <w:szCs w:val="24"/>
        </w:rPr>
        <w:t xml:space="preserve"> or s</w:t>
      </w:r>
      <w:r w:rsidR="00F21F5E">
        <w:rPr>
          <w:rFonts w:ascii="Times New Roman" w:hAnsi="Times New Roman" w:cs="Times New Roman"/>
          <w:bCs/>
          <w:sz w:val="24"/>
          <w:szCs w:val="24"/>
        </w:rPr>
        <w:t>ale of the Property to a qualified buyer</w:t>
      </w:r>
      <w:r>
        <w:rPr>
          <w:rFonts w:ascii="Times New Roman" w:hAnsi="Times New Roman" w:cs="Times New Roman"/>
          <w:bCs/>
          <w:sz w:val="24"/>
          <w:szCs w:val="24"/>
        </w:rPr>
        <w:t xml:space="preserve">, as defined in the HOME Investment Partnerships Program (HOME) for the City of Baton Rouge. </w:t>
      </w:r>
    </w:p>
    <w:p w14:paraId="2C3B3001" w14:textId="07F8915B" w:rsidR="00E71447" w:rsidRDefault="00BA74CF" w:rsidP="001E194D">
      <w:pPr>
        <w:pStyle w:val="Heading1"/>
        <w:numPr>
          <w:ilvl w:val="0"/>
          <w:numId w:val="5"/>
        </w:numPr>
        <w:tabs>
          <w:tab w:val="left" w:pos="4271"/>
          <w:tab w:val="left" w:pos="4273"/>
        </w:tabs>
        <w:jc w:val="center"/>
        <w:rPr>
          <w:b w:val="0"/>
          <w:bCs w:val="0"/>
        </w:rPr>
      </w:pPr>
      <w:bookmarkStart w:id="2" w:name="_Toc116649454"/>
      <w:r>
        <w:t>CERTIFICATIONS</w:t>
      </w:r>
      <w:bookmarkEnd w:id="2"/>
    </w:p>
    <w:p w14:paraId="65ED09AD" w14:textId="77777777" w:rsidR="00E71447" w:rsidRPr="00E71447" w:rsidRDefault="00E71447" w:rsidP="001E194D">
      <w:pPr>
        <w:spacing w:after="0" w:line="240" w:lineRule="auto"/>
      </w:pPr>
    </w:p>
    <w:p w14:paraId="2D34B666" w14:textId="5ADFD55B" w:rsidR="001E194D" w:rsidRDefault="006E3EA1" w:rsidP="001E194D">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The Contracting </w:t>
      </w:r>
      <w:r w:rsidR="000C7170">
        <w:rPr>
          <w:rFonts w:ascii="Times New Roman" w:hAnsi="Times New Roman" w:cs="Times New Roman"/>
          <w:bCs/>
          <w:sz w:val="24"/>
          <w:szCs w:val="24"/>
        </w:rPr>
        <w:t>Party certifies that it</w:t>
      </w:r>
      <w:r w:rsidR="00077383">
        <w:rPr>
          <w:rFonts w:ascii="Times New Roman" w:hAnsi="Times New Roman" w:cs="Times New Roman"/>
          <w:bCs/>
          <w:sz w:val="24"/>
          <w:szCs w:val="24"/>
        </w:rPr>
        <w:t xml:space="preserve"> is not a for-profit entity</w:t>
      </w:r>
      <w:r w:rsidR="000C7170">
        <w:rPr>
          <w:rFonts w:ascii="Times New Roman" w:hAnsi="Times New Roman" w:cs="Times New Roman"/>
          <w:bCs/>
          <w:sz w:val="24"/>
          <w:szCs w:val="24"/>
        </w:rPr>
        <w:t>.</w:t>
      </w:r>
      <w:r>
        <w:rPr>
          <w:rFonts w:ascii="Times New Roman" w:hAnsi="Times New Roman" w:cs="Times New Roman"/>
          <w:bCs/>
          <w:sz w:val="24"/>
          <w:szCs w:val="24"/>
        </w:rPr>
        <w:t xml:space="preserve"> </w:t>
      </w:r>
    </w:p>
    <w:p w14:paraId="6AC4C93A" w14:textId="77777777" w:rsidR="001E194D" w:rsidRPr="006E3EA1" w:rsidRDefault="001E194D" w:rsidP="001E194D">
      <w:pPr>
        <w:spacing w:after="0" w:line="240" w:lineRule="auto"/>
        <w:ind w:firstLine="360"/>
        <w:rPr>
          <w:rFonts w:ascii="Times New Roman" w:hAnsi="Times New Roman" w:cs="Times New Roman"/>
          <w:bCs/>
          <w:sz w:val="24"/>
          <w:szCs w:val="24"/>
        </w:rPr>
      </w:pPr>
    </w:p>
    <w:p w14:paraId="60654CF4" w14:textId="7EA5BD59" w:rsidR="00E71447" w:rsidRDefault="0060039B" w:rsidP="00E71447">
      <w:pPr>
        <w:pStyle w:val="Heading1"/>
        <w:numPr>
          <w:ilvl w:val="0"/>
          <w:numId w:val="5"/>
        </w:numPr>
        <w:tabs>
          <w:tab w:val="left" w:pos="4271"/>
          <w:tab w:val="left" w:pos="4273"/>
        </w:tabs>
        <w:jc w:val="center"/>
        <w:rPr>
          <w:b w:val="0"/>
          <w:bCs w:val="0"/>
        </w:rPr>
      </w:pPr>
      <w:bookmarkStart w:id="3" w:name="_Toc116649455"/>
      <w:r>
        <w:t>TERMS AND CONDTIONS PREREQUISTE TO TRANSFER</w:t>
      </w:r>
      <w:bookmarkEnd w:id="3"/>
    </w:p>
    <w:p w14:paraId="245BD047" w14:textId="77777777" w:rsidR="00E71447" w:rsidRDefault="00E71447" w:rsidP="002B2B8D">
      <w:pPr>
        <w:pStyle w:val="BodyText"/>
        <w:spacing w:after="0"/>
        <w:ind w:left="120" w:right="118" w:firstLine="700"/>
        <w:jc w:val="both"/>
        <w:rPr>
          <w:rFonts w:ascii="Times New Roman" w:hAnsi="Times New Roman" w:cs="Times New Roman"/>
          <w:sz w:val="24"/>
          <w:szCs w:val="24"/>
        </w:rPr>
      </w:pPr>
    </w:p>
    <w:p w14:paraId="65E70EC9" w14:textId="3B959AE2" w:rsidR="000C7170" w:rsidRPr="000C7170" w:rsidRDefault="009F6E32" w:rsidP="002B2B8D">
      <w:pPr>
        <w:pStyle w:val="BodyText"/>
        <w:spacing w:after="0"/>
        <w:ind w:left="120" w:right="118" w:firstLine="700"/>
        <w:jc w:val="both"/>
        <w:rPr>
          <w:rFonts w:ascii="Times New Roman" w:hAnsi="Times New Roman" w:cs="Times New Roman"/>
          <w:sz w:val="24"/>
          <w:szCs w:val="24"/>
        </w:rPr>
      </w:pPr>
      <w:r>
        <w:rPr>
          <w:rFonts w:ascii="Times New Roman" w:hAnsi="Times New Roman" w:cs="Times New Roman"/>
          <w:sz w:val="24"/>
          <w:szCs w:val="24"/>
        </w:rPr>
        <w:t>The Division</w:t>
      </w:r>
      <w:r w:rsidR="000C7170" w:rsidRPr="000C7170">
        <w:rPr>
          <w:rFonts w:ascii="Times New Roman" w:hAnsi="Times New Roman" w:cs="Times New Roman"/>
          <w:sz w:val="24"/>
          <w:szCs w:val="24"/>
        </w:rPr>
        <w:t xml:space="preserve"> shall give, donate, </w:t>
      </w:r>
      <w:r w:rsidR="002D7F7C" w:rsidRPr="000C7170">
        <w:rPr>
          <w:rFonts w:ascii="Times New Roman" w:hAnsi="Times New Roman" w:cs="Times New Roman"/>
          <w:sz w:val="24"/>
          <w:szCs w:val="24"/>
        </w:rPr>
        <w:t>cede,</w:t>
      </w:r>
      <w:r w:rsidR="000C7170" w:rsidRPr="000C7170">
        <w:rPr>
          <w:rFonts w:ascii="Times New Roman" w:hAnsi="Times New Roman" w:cs="Times New Roman"/>
          <w:sz w:val="24"/>
          <w:szCs w:val="24"/>
        </w:rPr>
        <w:t xml:space="preserve"> and transfer the Property to </w:t>
      </w:r>
      <w:r>
        <w:rPr>
          <w:rFonts w:ascii="Times New Roman" w:hAnsi="Times New Roman" w:cs="Times New Roman"/>
          <w:sz w:val="24"/>
          <w:szCs w:val="24"/>
        </w:rPr>
        <w:t>the Contracting Party</w:t>
      </w:r>
      <w:r w:rsidR="000C7170" w:rsidRPr="000C7170">
        <w:rPr>
          <w:rFonts w:ascii="Times New Roman" w:hAnsi="Times New Roman" w:cs="Times New Roman"/>
          <w:sz w:val="24"/>
          <w:szCs w:val="24"/>
        </w:rPr>
        <w:t xml:space="preserve"> upon satisfactory pe</w:t>
      </w:r>
      <w:r>
        <w:rPr>
          <w:rFonts w:ascii="Times New Roman" w:hAnsi="Times New Roman" w:cs="Times New Roman"/>
          <w:sz w:val="24"/>
          <w:szCs w:val="24"/>
        </w:rPr>
        <w:t xml:space="preserve">rformance (as determined by </w:t>
      </w:r>
      <w:r w:rsidR="00E367E0">
        <w:rPr>
          <w:rFonts w:ascii="Times New Roman" w:hAnsi="Times New Roman" w:cs="Times New Roman"/>
          <w:sz w:val="24"/>
          <w:szCs w:val="24"/>
        </w:rPr>
        <w:t>t</w:t>
      </w:r>
      <w:r>
        <w:rPr>
          <w:rFonts w:ascii="Times New Roman" w:hAnsi="Times New Roman" w:cs="Times New Roman"/>
          <w:sz w:val="24"/>
          <w:szCs w:val="24"/>
        </w:rPr>
        <w:t>he Division</w:t>
      </w:r>
      <w:r w:rsidR="000C7170" w:rsidRPr="000C7170">
        <w:rPr>
          <w:rFonts w:ascii="Times New Roman" w:hAnsi="Times New Roman" w:cs="Times New Roman"/>
          <w:sz w:val="24"/>
          <w:szCs w:val="24"/>
        </w:rPr>
        <w:t>) of all the following:</w:t>
      </w:r>
    </w:p>
    <w:p w14:paraId="6C2F34D8" w14:textId="77777777" w:rsidR="000C7170" w:rsidRPr="000C7170" w:rsidRDefault="000C7170" w:rsidP="002B2B8D">
      <w:pPr>
        <w:pStyle w:val="BodyText"/>
        <w:spacing w:after="0"/>
        <w:rPr>
          <w:rFonts w:ascii="Times New Roman" w:hAnsi="Times New Roman" w:cs="Times New Roman"/>
          <w:sz w:val="24"/>
          <w:szCs w:val="24"/>
        </w:rPr>
      </w:pPr>
    </w:p>
    <w:p w14:paraId="4E2E1C92" w14:textId="2A05A100" w:rsidR="000C7170" w:rsidRPr="009F6E32" w:rsidRDefault="000C7170" w:rsidP="000C7170">
      <w:pPr>
        <w:pStyle w:val="ListParagraph"/>
        <w:widowControl w:val="0"/>
        <w:numPr>
          <w:ilvl w:val="0"/>
          <w:numId w:val="7"/>
        </w:numPr>
        <w:tabs>
          <w:tab w:val="left" w:pos="480"/>
        </w:tabs>
        <w:autoSpaceDE w:val="0"/>
        <w:autoSpaceDN w:val="0"/>
        <w:spacing w:after="0" w:line="240" w:lineRule="auto"/>
        <w:ind w:left="479" w:right="117"/>
        <w:contextualSpacing w:val="0"/>
        <w:jc w:val="both"/>
        <w:rPr>
          <w:rFonts w:ascii="Times New Roman" w:hAnsi="Times New Roman" w:cs="Times New Roman"/>
          <w:sz w:val="24"/>
          <w:szCs w:val="24"/>
        </w:rPr>
      </w:pPr>
      <w:r w:rsidRPr="000C7170">
        <w:rPr>
          <w:rFonts w:ascii="Times New Roman" w:hAnsi="Times New Roman" w:cs="Times New Roman"/>
          <w:sz w:val="24"/>
          <w:szCs w:val="24"/>
          <w:u w:val="single"/>
        </w:rPr>
        <w:t>Refrain from Improving and Using Property</w:t>
      </w:r>
      <w:r w:rsidRPr="000C7170">
        <w:rPr>
          <w:rFonts w:ascii="Times New Roman" w:hAnsi="Times New Roman" w:cs="Times New Roman"/>
          <w:sz w:val="24"/>
          <w:szCs w:val="24"/>
        </w:rPr>
        <w:t xml:space="preserve">. </w:t>
      </w:r>
      <w:r w:rsidR="009F6E32">
        <w:rPr>
          <w:rFonts w:ascii="Times New Roman" w:hAnsi="Times New Roman" w:cs="Times New Roman"/>
          <w:sz w:val="24"/>
          <w:szCs w:val="24"/>
        </w:rPr>
        <w:t xml:space="preserve">The Contracting Party </w:t>
      </w:r>
      <w:r w:rsidRPr="000C7170">
        <w:rPr>
          <w:rFonts w:ascii="Times New Roman" w:hAnsi="Times New Roman" w:cs="Times New Roman"/>
          <w:sz w:val="24"/>
          <w:szCs w:val="24"/>
        </w:rPr>
        <w:t>shall refrain from erecting or</w:t>
      </w:r>
      <w:r w:rsidRPr="000C7170">
        <w:rPr>
          <w:rFonts w:ascii="Times New Roman" w:hAnsi="Times New Roman" w:cs="Times New Roman"/>
          <w:spacing w:val="40"/>
          <w:sz w:val="24"/>
          <w:szCs w:val="24"/>
        </w:rPr>
        <w:t xml:space="preserve"> </w:t>
      </w:r>
      <w:r w:rsidRPr="000C7170">
        <w:rPr>
          <w:rFonts w:ascii="Times New Roman" w:hAnsi="Times New Roman" w:cs="Times New Roman"/>
          <w:sz w:val="24"/>
          <w:szCs w:val="24"/>
        </w:rPr>
        <w:t xml:space="preserve">placing new structures or improvements on the Property, and it shall refrain from using the premises to store personal property, movable or immovable, or for any purposes other than </w:t>
      </w:r>
      <w:r w:rsidRPr="000C7170">
        <w:rPr>
          <w:rFonts w:ascii="Times New Roman" w:hAnsi="Times New Roman" w:cs="Times New Roman"/>
          <w:spacing w:val="-2"/>
          <w:sz w:val="24"/>
          <w:szCs w:val="24"/>
        </w:rPr>
        <w:t>maintenance</w:t>
      </w:r>
      <w:r w:rsidR="009F6E32">
        <w:rPr>
          <w:rFonts w:ascii="Times New Roman" w:hAnsi="Times New Roman" w:cs="Times New Roman"/>
          <w:spacing w:val="-2"/>
          <w:sz w:val="24"/>
          <w:szCs w:val="24"/>
        </w:rPr>
        <w:t xml:space="preserve"> until th</w:t>
      </w:r>
      <w:r w:rsidR="00B700B5">
        <w:rPr>
          <w:rFonts w:ascii="Times New Roman" w:hAnsi="Times New Roman" w:cs="Times New Roman"/>
          <w:spacing w:val="-2"/>
          <w:sz w:val="24"/>
          <w:szCs w:val="24"/>
        </w:rPr>
        <w:t xml:space="preserve">e terms of all </w:t>
      </w:r>
      <w:proofErr w:type="spellStart"/>
      <w:r w:rsidR="00DE336B">
        <w:rPr>
          <w:rFonts w:ascii="Times New Roman" w:hAnsi="Times New Roman" w:cs="Times New Roman"/>
          <w:spacing w:val="-2"/>
          <w:sz w:val="24"/>
          <w:szCs w:val="24"/>
        </w:rPr>
        <w:t>prerequites</w:t>
      </w:r>
      <w:proofErr w:type="spellEnd"/>
      <w:r w:rsidR="00DE336B">
        <w:rPr>
          <w:rFonts w:ascii="Times New Roman" w:hAnsi="Times New Roman" w:cs="Times New Roman"/>
          <w:spacing w:val="-2"/>
          <w:sz w:val="24"/>
          <w:szCs w:val="24"/>
        </w:rPr>
        <w:t xml:space="preserve"> as defined herei</w:t>
      </w:r>
      <w:r w:rsidR="00723908">
        <w:rPr>
          <w:rFonts w:ascii="Times New Roman" w:hAnsi="Times New Roman" w:cs="Times New Roman"/>
          <w:spacing w:val="-2"/>
          <w:sz w:val="24"/>
          <w:szCs w:val="24"/>
        </w:rPr>
        <w:t>n are satisfied after the</w:t>
      </w:r>
      <w:r w:rsidR="00B700B5">
        <w:rPr>
          <w:rFonts w:ascii="Times New Roman" w:hAnsi="Times New Roman" w:cs="Times New Roman"/>
          <w:spacing w:val="-2"/>
          <w:sz w:val="24"/>
          <w:szCs w:val="24"/>
        </w:rPr>
        <w:t xml:space="preserve"> </w:t>
      </w:r>
      <w:r w:rsidR="009F6E32">
        <w:rPr>
          <w:rFonts w:ascii="Times New Roman" w:hAnsi="Times New Roman" w:cs="Times New Roman"/>
          <w:spacing w:val="-2"/>
          <w:sz w:val="24"/>
          <w:szCs w:val="24"/>
        </w:rPr>
        <w:t xml:space="preserve">Agreement </w:t>
      </w:r>
      <w:r w:rsidR="00723908">
        <w:rPr>
          <w:rFonts w:ascii="Times New Roman" w:hAnsi="Times New Roman" w:cs="Times New Roman"/>
          <w:spacing w:val="-2"/>
          <w:sz w:val="24"/>
          <w:szCs w:val="24"/>
        </w:rPr>
        <w:t xml:space="preserve">has been fully executed and </w:t>
      </w:r>
      <w:r w:rsidR="009F6E32">
        <w:rPr>
          <w:rFonts w:ascii="Times New Roman" w:hAnsi="Times New Roman" w:cs="Times New Roman"/>
          <w:spacing w:val="-2"/>
          <w:sz w:val="24"/>
          <w:szCs w:val="24"/>
        </w:rPr>
        <w:t xml:space="preserve">is effective as determined in </w:t>
      </w:r>
      <w:r w:rsidR="009F6E32" w:rsidRPr="009F6E32">
        <w:rPr>
          <w:rFonts w:ascii="Times New Roman" w:hAnsi="Times New Roman" w:cs="Times New Roman"/>
          <w:b/>
          <w:spacing w:val="-2"/>
          <w:sz w:val="24"/>
          <w:szCs w:val="24"/>
        </w:rPr>
        <w:t>Section II. Effective Date and Term</w:t>
      </w:r>
      <w:r w:rsidRPr="000C7170">
        <w:rPr>
          <w:rFonts w:ascii="Times New Roman" w:hAnsi="Times New Roman" w:cs="Times New Roman"/>
          <w:spacing w:val="-2"/>
          <w:sz w:val="24"/>
          <w:szCs w:val="24"/>
        </w:rPr>
        <w:t>.</w:t>
      </w:r>
    </w:p>
    <w:p w14:paraId="2C256B43" w14:textId="3F2427DC" w:rsidR="009F6E32" w:rsidRPr="009F6E32" w:rsidRDefault="009F6E32" w:rsidP="009F6E32">
      <w:pPr>
        <w:widowControl w:val="0"/>
        <w:tabs>
          <w:tab w:val="left" w:pos="480"/>
        </w:tabs>
        <w:autoSpaceDE w:val="0"/>
        <w:autoSpaceDN w:val="0"/>
        <w:spacing w:after="0" w:line="240" w:lineRule="auto"/>
        <w:ind w:right="117"/>
        <w:jc w:val="both"/>
        <w:rPr>
          <w:rFonts w:ascii="Times New Roman" w:hAnsi="Times New Roman" w:cs="Times New Roman"/>
          <w:sz w:val="24"/>
          <w:szCs w:val="24"/>
        </w:rPr>
      </w:pPr>
    </w:p>
    <w:p w14:paraId="740341F1" w14:textId="27B72E2D" w:rsidR="000C7170" w:rsidRDefault="000C7170" w:rsidP="000C7170">
      <w:pPr>
        <w:pStyle w:val="ListParagraph"/>
        <w:widowControl w:val="0"/>
        <w:numPr>
          <w:ilvl w:val="0"/>
          <w:numId w:val="7"/>
        </w:numPr>
        <w:tabs>
          <w:tab w:val="left" w:pos="480"/>
        </w:tabs>
        <w:autoSpaceDE w:val="0"/>
        <w:autoSpaceDN w:val="0"/>
        <w:spacing w:after="0" w:line="240" w:lineRule="auto"/>
        <w:ind w:right="116"/>
        <w:contextualSpacing w:val="0"/>
        <w:jc w:val="both"/>
        <w:rPr>
          <w:rFonts w:ascii="Times New Roman" w:hAnsi="Times New Roman" w:cs="Times New Roman"/>
          <w:sz w:val="24"/>
          <w:szCs w:val="24"/>
        </w:rPr>
      </w:pPr>
      <w:r w:rsidRPr="000C7170">
        <w:rPr>
          <w:rFonts w:ascii="Times New Roman" w:hAnsi="Times New Roman" w:cs="Times New Roman"/>
          <w:sz w:val="24"/>
          <w:szCs w:val="24"/>
          <w:u w:val="single"/>
        </w:rPr>
        <w:t>Inspection</w:t>
      </w:r>
      <w:r w:rsidR="00E367E0">
        <w:rPr>
          <w:rFonts w:ascii="Times New Roman" w:hAnsi="Times New Roman" w:cs="Times New Roman"/>
          <w:sz w:val="24"/>
          <w:szCs w:val="24"/>
        </w:rPr>
        <w:t>. The Division</w:t>
      </w:r>
      <w:r w:rsidRPr="000C7170">
        <w:rPr>
          <w:rFonts w:ascii="Times New Roman" w:hAnsi="Times New Roman" w:cs="Times New Roman"/>
          <w:sz w:val="24"/>
          <w:szCs w:val="24"/>
        </w:rPr>
        <w:t xml:space="preserve"> representatives and assigns shall have the right to enter upon the Property, at reasonable times, for the purpose of inspecting the Property to ensure compliance with the terms of this agreement.</w:t>
      </w:r>
    </w:p>
    <w:p w14:paraId="4DA2EDB2" w14:textId="77777777" w:rsidR="00E367E0" w:rsidRPr="00E367E0" w:rsidRDefault="00E367E0" w:rsidP="00E367E0">
      <w:pPr>
        <w:pStyle w:val="ListParagraph"/>
        <w:rPr>
          <w:rFonts w:ascii="Times New Roman" w:hAnsi="Times New Roman" w:cs="Times New Roman"/>
          <w:sz w:val="24"/>
          <w:szCs w:val="24"/>
        </w:rPr>
      </w:pPr>
    </w:p>
    <w:p w14:paraId="25912E1E" w14:textId="38FE14A8" w:rsidR="00E367E0" w:rsidRPr="000C7170" w:rsidRDefault="00E367E0" w:rsidP="00E367E0">
      <w:pPr>
        <w:pStyle w:val="ListParagraph"/>
        <w:widowControl w:val="0"/>
        <w:numPr>
          <w:ilvl w:val="0"/>
          <w:numId w:val="7"/>
        </w:numPr>
        <w:tabs>
          <w:tab w:val="left" w:pos="480"/>
        </w:tabs>
        <w:autoSpaceDE w:val="0"/>
        <w:autoSpaceDN w:val="0"/>
        <w:spacing w:after="0" w:line="240" w:lineRule="auto"/>
        <w:ind w:right="116"/>
        <w:contextualSpacing w:val="0"/>
        <w:jc w:val="both"/>
        <w:rPr>
          <w:rFonts w:ascii="Times New Roman" w:hAnsi="Times New Roman" w:cs="Times New Roman"/>
          <w:sz w:val="24"/>
          <w:szCs w:val="24"/>
        </w:rPr>
      </w:pPr>
      <w:r>
        <w:rPr>
          <w:rFonts w:ascii="Times New Roman" w:hAnsi="Times New Roman" w:cs="Times New Roman"/>
          <w:sz w:val="24"/>
          <w:szCs w:val="24"/>
          <w:u w:val="single"/>
        </w:rPr>
        <w:t>Plan Design Approval.</w:t>
      </w:r>
      <w:r>
        <w:rPr>
          <w:rFonts w:ascii="Times New Roman" w:hAnsi="Times New Roman" w:cs="Times New Roman"/>
          <w:sz w:val="24"/>
          <w:szCs w:val="24"/>
        </w:rPr>
        <w:t xml:space="preserve"> The Contracting Party shall submit to the Division for review and approval the Development Plans and Designs for the proposed affordable housing development. Formal Notice of Decision will be provided to the Contracting Party with thirty (30) days of submission.</w:t>
      </w:r>
    </w:p>
    <w:p w14:paraId="3D420BD1" w14:textId="77777777" w:rsidR="000C7170" w:rsidRPr="000C7170" w:rsidRDefault="000C7170" w:rsidP="00E367E0">
      <w:pPr>
        <w:spacing w:line="240" w:lineRule="auto"/>
        <w:rPr>
          <w:rFonts w:ascii="Times New Roman" w:hAnsi="Times New Roman" w:cs="Times New Roman"/>
          <w:b/>
          <w:bCs/>
          <w:sz w:val="24"/>
          <w:szCs w:val="24"/>
        </w:rPr>
      </w:pPr>
    </w:p>
    <w:p w14:paraId="6A0874FA" w14:textId="74855945" w:rsidR="0060039B" w:rsidRPr="00E71447" w:rsidRDefault="00E367E0" w:rsidP="00E71447">
      <w:pPr>
        <w:pStyle w:val="Heading1"/>
        <w:numPr>
          <w:ilvl w:val="0"/>
          <w:numId w:val="5"/>
        </w:numPr>
        <w:tabs>
          <w:tab w:val="left" w:pos="4271"/>
          <w:tab w:val="left" w:pos="4273"/>
        </w:tabs>
        <w:spacing w:before="163"/>
        <w:jc w:val="center"/>
        <w:rPr>
          <w:bCs w:val="0"/>
        </w:rPr>
      </w:pPr>
      <w:bookmarkStart w:id="4" w:name="_Toc116649456"/>
      <w:r w:rsidRPr="00E71447">
        <w:rPr>
          <w:bCs w:val="0"/>
        </w:rPr>
        <w:t>TIME PERIOD FOR PERFORMANCE OF PREREQUISITIES</w:t>
      </w:r>
      <w:bookmarkEnd w:id="4"/>
      <w:r w:rsidRPr="00E71447">
        <w:rPr>
          <w:bCs w:val="0"/>
        </w:rPr>
        <w:t xml:space="preserve"> </w:t>
      </w:r>
    </w:p>
    <w:p w14:paraId="45F4D494" w14:textId="77777777" w:rsidR="00655002" w:rsidRPr="00655002" w:rsidRDefault="00655002" w:rsidP="00E367E0">
      <w:pPr>
        <w:pStyle w:val="ListParagraph"/>
        <w:numPr>
          <w:ilvl w:val="0"/>
          <w:numId w:val="2"/>
        </w:numPr>
        <w:spacing w:after="0" w:line="240" w:lineRule="auto"/>
        <w:jc w:val="both"/>
        <w:rPr>
          <w:rFonts w:ascii="Times New Roman" w:hAnsi="Times New Roman" w:cs="Times New Roman"/>
          <w:vanish/>
          <w:sz w:val="24"/>
          <w:szCs w:val="24"/>
        </w:rPr>
      </w:pPr>
    </w:p>
    <w:p w14:paraId="48818F63" w14:textId="77777777" w:rsidR="00E367E0" w:rsidRDefault="00E367E0" w:rsidP="00E367E0">
      <w:pPr>
        <w:spacing w:after="0" w:line="240" w:lineRule="auto"/>
        <w:jc w:val="both"/>
        <w:rPr>
          <w:rFonts w:ascii="Times New Roman" w:hAnsi="Times New Roman" w:cs="Times New Roman"/>
          <w:sz w:val="24"/>
          <w:szCs w:val="24"/>
        </w:rPr>
      </w:pPr>
    </w:p>
    <w:p w14:paraId="625442CF" w14:textId="196327A5" w:rsidR="00E71447" w:rsidRPr="00E71447" w:rsidRDefault="00E367E0" w:rsidP="00801F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Contracting Party shall have 180 days (approximately 6 months) from the effective date of this agreement to satisfactorily </w:t>
      </w:r>
      <w:r w:rsidR="00F24930">
        <w:rPr>
          <w:rFonts w:ascii="Times New Roman" w:hAnsi="Times New Roman" w:cs="Times New Roman"/>
          <w:sz w:val="24"/>
          <w:szCs w:val="24"/>
        </w:rPr>
        <w:t>complete</w:t>
      </w:r>
      <w:r>
        <w:rPr>
          <w:rFonts w:ascii="Times New Roman" w:hAnsi="Times New Roman" w:cs="Times New Roman"/>
          <w:sz w:val="24"/>
          <w:szCs w:val="24"/>
        </w:rPr>
        <w:t xml:space="preserve"> </w:t>
      </w:r>
      <w:r w:rsidR="00F24930">
        <w:rPr>
          <w:rFonts w:ascii="Times New Roman" w:hAnsi="Times New Roman" w:cs="Times New Roman"/>
          <w:sz w:val="24"/>
          <w:szCs w:val="24"/>
        </w:rPr>
        <w:t>t</w:t>
      </w:r>
      <w:r w:rsidR="00E71447" w:rsidRPr="00E71447">
        <w:rPr>
          <w:rFonts w:ascii="Times New Roman" w:hAnsi="Times New Roman" w:cs="Times New Roman"/>
          <w:sz w:val="24"/>
          <w:szCs w:val="24"/>
        </w:rPr>
        <w:t xml:space="preserve">he prerequisites enumerated in Section </w:t>
      </w:r>
      <w:r w:rsidR="00684979">
        <w:rPr>
          <w:rFonts w:ascii="Times New Roman" w:hAnsi="Times New Roman" w:cs="Times New Roman"/>
          <w:sz w:val="24"/>
          <w:szCs w:val="24"/>
        </w:rPr>
        <w:t>I</w:t>
      </w:r>
      <w:r w:rsidR="00E71447" w:rsidRPr="00E71447">
        <w:rPr>
          <w:rFonts w:ascii="Times New Roman" w:hAnsi="Times New Roman" w:cs="Times New Roman"/>
          <w:sz w:val="24"/>
          <w:szCs w:val="24"/>
        </w:rPr>
        <w:t xml:space="preserve">V above. In the event </w:t>
      </w:r>
      <w:r w:rsidR="00684979">
        <w:rPr>
          <w:rFonts w:ascii="Times New Roman" w:hAnsi="Times New Roman" w:cs="Times New Roman"/>
          <w:sz w:val="24"/>
          <w:szCs w:val="24"/>
        </w:rPr>
        <w:t>Contracting Party</w:t>
      </w:r>
      <w:r w:rsidR="00E71447" w:rsidRPr="00E71447">
        <w:rPr>
          <w:rFonts w:ascii="Times New Roman" w:hAnsi="Times New Roman" w:cs="Times New Roman"/>
          <w:sz w:val="24"/>
          <w:szCs w:val="24"/>
        </w:rPr>
        <w:t xml:space="preserve"> fails to satisfactorily perform all requirements prior to </w:t>
      </w:r>
      <w:r w:rsidR="005141D3">
        <w:rPr>
          <w:rFonts w:ascii="Times New Roman" w:hAnsi="Times New Roman" w:cs="Times New Roman"/>
          <w:sz w:val="24"/>
          <w:szCs w:val="24"/>
        </w:rPr>
        <w:t xml:space="preserve">or by the </w:t>
      </w:r>
      <w:r w:rsidR="00E71447" w:rsidRPr="00E71447">
        <w:rPr>
          <w:rFonts w:ascii="Times New Roman" w:hAnsi="Times New Roman" w:cs="Times New Roman"/>
          <w:sz w:val="24"/>
          <w:szCs w:val="24"/>
        </w:rPr>
        <w:t xml:space="preserve">deadline, </w:t>
      </w:r>
      <w:r w:rsidR="00801FD9">
        <w:rPr>
          <w:rFonts w:ascii="Times New Roman" w:hAnsi="Times New Roman" w:cs="Times New Roman"/>
          <w:sz w:val="24"/>
          <w:szCs w:val="24"/>
        </w:rPr>
        <w:t>the Division</w:t>
      </w:r>
      <w:r w:rsidR="00E71447" w:rsidRPr="00E71447">
        <w:rPr>
          <w:rFonts w:ascii="Times New Roman" w:hAnsi="Times New Roman" w:cs="Times New Roman"/>
          <w:sz w:val="24"/>
          <w:szCs w:val="24"/>
        </w:rPr>
        <w:t>, at its sole option, may terminate this agreement</w:t>
      </w:r>
      <w:r w:rsidR="005141D3">
        <w:rPr>
          <w:rFonts w:ascii="Times New Roman" w:hAnsi="Times New Roman" w:cs="Times New Roman"/>
          <w:sz w:val="24"/>
          <w:szCs w:val="24"/>
        </w:rPr>
        <w:t xml:space="preserve"> and cause the Act of Donation to be void</w:t>
      </w:r>
      <w:r w:rsidR="00E71447" w:rsidRPr="00E71447">
        <w:rPr>
          <w:rFonts w:ascii="Times New Roman" w:hAnsi="Times New Roman" w:cs="Times New Roman"/>
          <w:sz w:val="24"/>
          <w:szCs w:val="24"/>
        </w:rPr>
        <w:t>.</w:t>
      </w:r>
    </w:p>
    <w:p w14:paraId="5593E39A" w14:textId="77777777" w:rsidR="00E71447" w:rsidRPr="00E71447" w:rsidRDefault="00E71447" w:rsidP="00E71447">
      <w:pPr>
        <w:spacing w:after="0" w:line="240" w:lineRule="auto"/>
        <w:ind w:left="480"/>
        <w:jc w:val="both"/>
        <w:rPr>
          <w:rFonts w:ascii="Times New Roman" w:hAnsi="Times New Roman" w:cs="Times New Roman"/>
          <w:sz w:val="24"/>
          <w:szCs w:val="24"/>
        </w:rPr>
      </w:pPr>
    </w:p>
    <w:p w14:paraId="258F7412" w14:textId="6F67441B" w:rsidR="00E71447" w:rsidRDefault="00E71447" w:rsidP="00E71447">
      <w:pPr>
        <w:spacing w:after="0" w:line="240" w:lineRule="auto"/>
        <w:ind w:firstLine="360"/>
        <w:jc w:val="both"/>
        <w:rPr>
          <w:rFonts w:ascii="Times New Roman" w:hAnsi="Times New Roman" w:cs="Times New Roman"/>
          <w:sz w:val="24"/>
          <w:szCs w:val="24"/>
        </w:rPr>
      </w:pPr>
      <w:r w:rsidRPr="00E71447">
        <w:rPr>
          <w:rFonts w:ascii="Times New Roman" w:hAnsi="Times New Roman" w:cs="Times New Roman"/>
          <w:sz w:val="24"/>
          <w:szCs w:val="24"/>
        </w:rPr>
        <w:lastRenderedPageBreak/>
        <w:t>T</w:t>
      </w:r>
      <w:r w:rsidR="00801FD9">
        <w:rPr>
          <w:rFonts w:ascii="Times New Roman" w:hAnsi="Times New Roman" w:cs="Times New Roman"/>
          <w:sz w:val="24"/>
          <w:szCs w:val="24"/>
        </w:rPr>
        <w:t>he Division</w:t>
      </w:r>
      <w:r w:rsidRPr="00E71447">
        <w:rPr>
          <w:rFonts w:ascii="Times New Roman" w:hAnsi="Times New Roman" w:cs="Times New Roman"/>
          <w:sz w:val="24"/>
          <w:szCs w:val="24"/>
        </w:rPr>
        <w:t xml:space="preserve">, at its sole option, may donate the Property separately based on the approval(s) of the said </w:t>
      </w:r>
      <w:r w:rsidR="00801FD9">
        <w:rPr>
          <w:rFonts w:ascii="Times New Roman" w:hAnsi="Times New Roman" w:cs="Times New Roman"/>
          <w:sz w:val="24"/>
          <w:szCs w:val="24"/>
        </w:rPr>
        <w:t>requests</w:t>
      </w:r>
      <w:r w:rsidRPr="00E71447">
        <w:rPr>
          <w:rFonts w:ascii="Times New Roman" w:hAnsi="Times New Roman" w:cs="Times New Roman"/>
          <w:sz w:val="24"/>
          <w:szCs w:val="24"/>
        </w:rPr>
        <w:t>.</w:t>
      </w:r>
    </w:p>
    <w:p w14:paraId="519F9CCA" w14:textId="77777777" w:rsidR="0083459A" w:rsidRDefault="0083459A" w:rsidP="00E71447">
      <w:pPr>
        <w:spacing w:after="0" w:line="240" w:lineRule="auto"/>
        <w:ind w:firstLine="360"/>
        <w:jc w:val="both"/>
        <w:rPr>
          <w:rFonts w:ascii="Times New Roman" w:hAnsi="Times New Roman" w:cs="Times New Roman"/>
          <w:sz w:val="24"/>
          <w:szCs w:val="24"/>
        </w:rPr>
      </w:pPr>
    </w:p>
    <w:p w14:paraId="1418698D" w14:textId="587C8694" w:rsidR="00E367E0" w:rsidRPr="00E71447" w:rsidRDefault="00576533" w:rsidP="00E71447">
      <w:pPr>
        <w:pStyle w:val="Heading1"/>
        <w:numPr>
          <w:ilvl w:val="0"/>
          <w:numId w:val="5"/>
        </w:numPr>
        <w:tabs>
          <w:tab w:val="left" w:pos="4271"/>
          <w:tab w:val="left" w:pos="4273"/>
        </w:tabs>
        <w:spacing w:before="163"/>
        <w:jc w:val="center"/>
        <w:rPr>
          <w:bCs w:val="0"/>
        </w:rPr>
      </w:pPr>
      <w:bookmarkStart w:id="5" w:name="_Toc116649457"/>
      <w:r>
        <w:rPr>
          <w:bCs w:val="0"/>
        </w:rPr>
        <w:t>D</w:t>
      </w:r>
      <w:r w:rsidR="00E367E0" w:rsidRPr="00E71447">
        <w:rPr>
          <w:bCs w:val="0"/>
        </w:rPr>
        <w:t>ONATION OF PROPERTY; TERMS</w:t>
      </w:r>
      <w:bookmarkEnd w:id="5"/>
    </w:p>
    <w:p w14:paraId="2AF725E0" w14:textId="77777777" w:rsidR="002B2B8D" w:rsidRDefault="002B2B8D" w:rsidP="002B2B8D">
      <w:pPr>
        <w:pStyle w:val="BodyText"/>
        <w:spacing w:after="0" w:line="240" w:lineRule="auto"/>
        <w:ind w:left="119" w:right="114" w:firstLine="700"/>
        <w:jc w:val="both"/>
        <w:rPr>
          <w:rFonts w:ascii="Times New Roman" w:hAnsi="Times New Roman" w:cs="Times New Roman"/>
          <w:sz w:val="24"/>
          <w:szCs w:val="24"/>
        </w:rPr>
      </w:pPr>
    </w:p>
    <w:p w14:paraId="717778D0" w14:textId="038326CA" w:rsidR="002B2B8D" w:rsidRPr="002B2B8D" w:rsidRDefault="002B2B8D" w:rsidP="00801FD9">
      <w:pPr>
        <w:pStyle w:val="BodyText"/>
        <w:spacing w:after="0" w:line="240" w:lineRule="auto"/>
        <w:ind w:left="119" w:right="114" w:firstLine="700"/>
        <w:jc w:val="both"/>
        <w:rPr>
          <w:rFonts w:ascii="Times New Roman" w:hAnsi="Times New Roman" w:cs="Times New Roman"/>
          <w:sz w:val="24"/>
          <w:szCs w:val="24"/>
        </w:rPr>
      </w:pPr>
      <w:r w:rsidRPr="002B2B8D">
        <w:rPr>
          <w:rFonts w:ascii="Times New Roman" w:hAnsi="Times New Roman" w:cs="Times New Roman"/>
          <w:sz w:val="24"/>
          <w:szCs w:val="24"/>
        </w:rPr>
        <w:t xml:space="preserve">Upon </w:t>
      </w:r>
      <w:r>
        <w:rPr>
          <w:rFonts w:ascii="Times New Roman" w:hAnsi="Times New Roman" w:cs="Times New Roman"/>
          <w:sz w:val="24"/>
          <w:szCs w:val="24"/>
        </w:rPr>
        <w:t>Contracting Party’s</w:t>
      </w:r>
      <w:r w:rsidRPr="002B2B8D">
        <w:rPr>
          <w:rFonts w:ascii="Times New Roman" w:hAnsi="Times New Roman" w:cs="Times New Roman"/>
          <w:sz w:val="24"/>
          <w:szCs w:val="24"/>
        </w:rPr>
        <w:t xml:space="preserve"> completion, to the satisfaction </w:t>
      </w:r>
      <w:r>
        <w:rPr>
          <w:rFonts w:ascii="Times New Roman" w:hAnsi="Times New Roman" w:cs="Times New Roman"/>
          <w:sz w:val="24"/>
          <w:szCs w:val="24"/>
        </w:rPr>
        <w:t>of the Division</w:t>
      </w:r>
      <w:r w:rsidRPr="002B2B8D">
        <w:rPr>
          <w:rFonts w:ascii="Times New Roman" w:hAnsi="Times New Roman" w:cs="Times New Roman"/>
          <w:sz w:val="24"/>
          <w:szCs w:val="24"/>
        </w:rPr>
        <w:t xml:space="preserve">, of all of the prerequisites enumerated in Section </w:t>
      </w:r>
      <w:r>
        <w:rPr>
          <w:rFonts w:ascii="Times New Roman" w:hAnsi="Times New Roman" w:cs="Times New Roman"/>
          <w:sz w:val="24"/>
          <w:szCs w:val="24"/>
        </w:rPr>
        <w:t>I</w:t>
      </w:r>
      <w:r w:rsidRPr="002B2B8D">
        <w:rPr>
          <w:rFonts w:ascii="Times New Roman" w:hAnsi="Times New Roman" w:cs="Times New Roman"/>
          <w:sz w:val="24"/>
          <w:szCs w:val="24"/>
        </w:rPr>
        <w:t xml:space="preserve">V. </w:t>
      </w:r>
      <w:r w:rsidR="00801FD9">
        <w:rPr>
          <w:rFonts w:ascii="Times New Roman" w:hAnsi="Times New Roman" w:cs="Times New Roman"/>
          <w:sz w:val="24"/>
          <w:szCs w:val="24"/>
        </w:rPr>
        <w:t>a</w:t>
      </w:r>
      <w:r w:rsidRPr="002B2B8D">
        <w:rPr>
          <w:rFonts w:ascii="Times New Roman" w:hAnsi="Times New Roman" w:cs="Times New Roman"/>
          <w:sz w:val="24"/>
          <w:szCs w:val="24"/>
        </w:rPr>
        <w:t>bove</w:t>
      </w:r>
      <w:r w:rsidR="00801FD9">
        <w:rPr>
          <w:rFonts w:ascii="Times New Roman" w:hAnsi="Times New Roman" w:cs="Times New Roman"/>
          <w:sz w:val="24"/>
          <w:szCs w:val="24"/>
        </w:rPr>
        <w:t>, t</w:t>
      </w:r>
      <w:r w:rsidRPr="002B2B8D">
        <w:rPr>
          <w:rFonts w:ascii="Times New Roman" w:hAnsi="Times New Roman" w:cs="Times New Roman"/>
          <w:sz w:val="24"/>
          <w:szCs w:val="24"/>
        </w:rPr>
        <w:t>he following terms shall apply to the donation, and these terms are hereby made a part</w:t>
      </w:r>
      <w:r w:rsidRPr="002B2B8D">
        <w:rPr>
          <w:rFonts w:ascii="Times New Roman" w:hAnsi="Times New Roman" w:cs="Times New Roman"/>
          <w:spacing w:val="40"/>
          <w:sz w:val="24"/>
          <w:szCs w:val="24"/>
        </w:rPr>
        <w:t xml:space="preserve"> </w:t>
      </w:r>
      <w:r w:rsidRPr="002B2B8D">
        <w:rPr>
          <w:rFonts w:ascii="Times New Roman" w:hAnsi="Times New Roman" w:cs="Times New Roman"/>
          <w:sz w:val="24"/>
          <w:szCs w:val="24"/>
        </w:rPr>
        <w:t>of the Act of Donation as if copied therein:</w:t>
      </w:r>
    </w:p>
    <w:p w14:paraId="0F62AD37" w14:textId="77777777" w:rsidR="002B2B8D" w:rsidRPr="002B2B8D" w:rsidRDefault="002B2B8D" w:rsidP="00801FD9">
      <w:pPr>
        <w:pStyle w:val="BodyText"/>
        <w:spacing w:after="0" w:line="240" w:lineRule="auto"/>
        <w:jc w:val="both"/>
        <w:rPr>
          <w:rFonts w:ascii="Times New Roman" w:hAnsi="Times New Roman" w:cs="Times New Roman"/>
          <w:sz w:val="24"/>
          <w:szCs w:val="24"/>
        </w:rPr>
      </w:pPr>
    </w:p>
    <w:p w14:paraId="579BCEF3" w14:textId="06888A77" w:rsidR="002B2B8D" w:rsidRPr="002B2B8D" w:rsidRDefault="00801FD9" w:rsidP="00801FD9">
      <w:pPr>
        <w:pStyle w:val="ListParagraph"/>
        <w:widowControl w:val="0"/>
        <w:numPr>
          <w:ilvl w:val="0"/>
          <w:numId w:val="11"/>
        </w:numPr>
        <w:tabs>
          <w:tab w:val="left" w:pos="480"/>
        </w:tabs>
        <w:autoSpaceDE w:val="0"/>
        <w:autoSpaceDN w:val="0"/>
        <w:spacing w:after="0" w:line="240" w:lineRule="auto"/>
        <w:ind w:right="115"/>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Division </w:t>
      </w:r>
      <w:r w:rsidR="002B2B8D" w:rsidRPr="002B2B8D">
        <w:rPr>
          <w:rFonts w:ascii="Times New Roman" w:hAnsi="Times New Roman" w:cs="Times New Roman"/>
          <w:sz w:val="24"/>
          <w:szCs w:val="24"/>
        </w:rPr>
        <w:t>warrant</w:t>
      </w:r>
      <w:r w:rsidR="0087097C">
        <w:rPr>
          <w:rFonts w:ascii="Times New Roman" w:hAnsi="Times New Roman" w:cs="Times New Roman"/>
          <w:sz w:val="24"/>
          <w:szCs w:val="24"/>
        </w:rPr>
        <w:t>s</w:t>
      </w:r>
      <w:r w:rsidR="002B2B8D" w:rsidRPr="002B2B8D">
        <w:rPr>
          <w:rFonts w:ascii="Times New Roman" w:hAnsi="Times New Roman" w:cs="Times New Roman"/>
          <w:sz w:val="24"/>
          <w:szCs w:val="24"/>
        </w:rPr>
        <w:t xml:space="preserve"> the transfer of the Property only against eviction from the Property resulting from </w:t>
      </w:r>
      <w:r w:rsidR="0087097C">
        <w:rPr>
          <w:rFonts w:ascii="Times New Roman" w:hAnsi="Times New Roman" w:cs="Times New Roman"/>
          <w:sz w:val="24"/>
          <w:szCs w:val="24"/>
        </w:rPr>
        <w:t xml:space="preserve">a </w:t>
      </w:r>
      <w:r w:rsidR="002B2B8D" w:rsidRPr="002B2B8D">
        <w:rPr>
          <w:rFonts w:ascii="Times New Roman" w:hAnsi="Times New Roman" w:cs="Times New Roman"/>
          <w:sz w:val="24"/>
          <w:szCs w:val="24"/>
        </w:rPr>
        <w:t xml:space="preserve">prior </w:t>
      </w:r>
      <w:r w:rsidR="0087097C">
        <w:rPr>
          <w:rFonts w:ascii="Times New Roman" w:hAnsi="Times New Roman" w:cs="Times New Roman"/>
          <w:sz w:val="24"/>
          <w:szCs w:val="24"/>
        </w:rPr>
        <w:t xml:space="preserve">Home </w:t>
      </w:r>
      <w:r w:rsidR="001C5778">
        <w:rPr>
          <w:rFonts w:ascii="Times New Roman" w:hAnsi="Times New Roman" w:cs="Times New Roman"/>
          <w:sz w:val="24"/>
          <w:szCs w:val="24"/>
        </w:rPr>
        <w:t xml:space="preserve">Recapture </w:t>
      </w:r>
      <w:r w:rsidR="002B2B8D" w:rsidRPr="002B2B8D">
        <w:rPr>
          <w:rFonts w:ascii="Times New Roman" w:hAnsi="Times New Roman" w:cs="Times New Roman"/>
          <w:sz w:val="24"/>
          <w:szCs w:val="24"/>
        </w:rPr>
        <w:t xml:space="preserve">act of the </w:t>
      </w:r>
      <w:r>
        <w:rPr>
          <w:rFonts w:ascii="Times New Roman" w:hAnsi="Times New Roman" w:cs="Times New Roman"/>
          <w:sz w:val="24"/>
          <w:szCs w:val="24"/>
        </w:rPr>
        <w:t>Division</w:t>
      </w:r>
      <w:r w:rsidR="002B2B8D" w:rsidRPr="002B2B8D">
        <w:rPr>
          <w:rFonts w:ascii="Times New Roman" w:hAnsi="Times New Roman" w:cs="Times New Roman"/>
          <w:sz w:val="24"/>
          <w:szCs w:val="24"/>
        </w:rPr>
        <w:t>.</w:t>
      </w:r>
    </w:p>
    <w:p w14:paraId="0F5F346B"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526AB52D" w14:textId="25C10386" w:rsidR="002B2B8D" w:rsidRPr="002B2B8D" w:rsidRDefault="002B2B8D" w:rsidP="00801FD9">
      <w:pPr>
        <w:pStyle w:val="ListParagraph"/>
        <w:widowControl w:val="0"/>
        <w:numPr>
          <w:ilvl w:val="0"/>
          <w:numId w:val="11"/>
        </w:numPr>
        <w:tabs>
          <w:tab w:val="left" w:pos="480"/>
        </w:tabs>
        <w:autoSpaceDE w:val="0"/>
        <w:autoSpaceDN w:val="0"/>
        <w:spacing w:after="0" w:line="240" w:lineRule="auto"/>
        <w:ind w:left="479" w:right="116"/>
        <w:contextualSpacing w:val="0"/>
        <w:jc w:val="both"/>
        <w:rPr>
          <w:rFonts w:ascii="Times New Roman" w:hAnsi="Times New Roman" w:cs="Times New Roman"/>
          <w:sz w:val="24"/>
          <w:szCs w:val="24"/>
        </w:rPr>
      </w:pPr>
      <w:r w:rsidRPr="002B2B8D">
        <w:rPr>
          <w:rFonts w:ascii="Times New Roman" w:hAnsi="Times New Roman" w:cs="Times New Roman"/>
          <w:sz w:val="24"/>
          <w:szCs w:val="24"/>
        </w:rPr>
        <w:t>Except for</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the</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warranty</w:t>
      </w:r>
      <w:r w:rsidRPr="002B2B8D">
        <w:rPr>
          <w:rFonts w:ascii="Times New Roman" w:hAnsi="Times New Roman" w:cs="Times New Roman"/>
          <w:spacing w:val="-5"/>
          <w:sz w:val="24"/>
          <w:szCs w:val="24"/>
        </w:rPr>
        <w:t xml:space="preserve"> </w:t>
      </w:r>
      <w:r w:rsidRPr="002B2B8D">
        <w:rPr>
          <w:rFonts w:ascii="Times New Roman" w:hAnsi="Times New Roman" w:cs="Times New Roman"/>
          <w:sz w:val="24"/>
          <w:szCs w:val="24"/>
        </w:rPr>
        <w:t>against eviction resulting</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from prior</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acts of</w:t>
      </w:r>
      <w:r w:rsidRPr="002B2B8D">
        <w:rPr>
          <w:rFonts w:ascii="Times New Roman" w:hAnsi="Times New Roman" w:cs="Times New Roman"/>
          <w:spacing w:val="-1"/>
          <w:sz w:val="24"/>
          <w:szCs w:val="24"/>
        </w:rPr>
        <w:t xml:space="preserve"> </w:t>
      </w:r>
      <w:r w:rsidR="00526F07">
        <w:rPr>
          <w:rFonts w:ascii="Times New Roman" w:hAnsi="Times New Roman" w:cs="Times New Roman"/>
          <w:sz w:val="24"/>
          <w:szCs w:val="24"/>
        </w:rPr>
        <w:t>the Division</w:t>
      </w:r>
      <w:r w:rsidRPr="002B2B8D">
        <w:rPr>
          <w:rFonts w:ascii="Times New Roman" w:hAnsi="Times New Roman" w:cs="Times New Roman"/>
          <w:sz w:val="24"/>
          <w:szCs w:val="24"/>
        </w:rPr>
        <w:t>,</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the</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Property</w:t>
      </w:r>
      <w:r w:rsidRPr="002B2B8D">
        <w:rPr>
          <w:rFonts w:ascii="Times New Roman" w:hAnsi="Times New Roman" w:cs="Times New Roman"/>
          <w:spacing w:val="-5"/>
          <w:sz w:val="24"/>
          <w:szCs w:val="24"/>
        </w:rPr>
        <w:t xml:space="preserve"> </w:t>
      </w:r>
      <w:r w:rsidRPr="002B2B8D">
        <w:rPr>
          <w:rFonts w:ascii="Times New Roman" w:hAnsi="Times New Roman" w:cs="Times New Roman"/>
          <w:sz w:val="24"/>
          <w:szCs w:val="24"/>
        </w:rPr>
        <w:t>shall be</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donated</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to</w:t>
      </w:r>
      <w:r w:rsidRPr="002B2B8D">
        <w:rPr>
          <w:rFonts w:ascii="Times New Roman" w:hAnsi="Times New Roman" w:cs="Times New Roman"/>
          <w:spacing w:val="-1"/>
          <w:sz w:val="24"/>
          <w:szCs w:val="24"/>
        </w:rPr>
        <w:t xml:space="preserve"> </w:t>
      </w:r>
      <w:r w:rsidR="00526F07">
        <w:rPr>
          <w:rFonts w:ascii="Times New Roman" w:hAnsi="Times New Roman" w:cs="Times New Roman"/>
          <w:sz w:val="24"/>
          <w:szCs w:val="24"/>
        </w:rPr>
        <w:t>the Contracting Party</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as</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is</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and</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without</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any</w:t>
      </w:r>
      <w:r w:rsidRPr="002B2B8D">
        <w:rPr>
          <w:rFonts w:ascii="Times New Roman" w:hAnsi="Times New Roman" w:cs="Times New Roman"/>
          <w:spacing w:val="-6"/>
          <w:sz w:val="24"/>
          <w:szCs w:val="24"/>
        </w:rPr>
        <w:t xml:space="preserve"> </w:t>
      </w:r>
      <w:r w:rsidRPr="002B2B8D">
        <w:rPr>
          <w:rFonts w:ascii="Times New Roman" w:hAnsi="Times New Roman" w:cs="Times New Roman"/>
          <w:sz w:val="24"/>
          <w:szCs w:val="24"/>
        </w:rPr>
        <w:t>warranties</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whatsoever,</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even for</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redhibition</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or fitness,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and</w:t>
      </w:r>
      <w:r w:rsidRPr="002B2B8D">
        <w:rPr>
          <w:rFonts w:ascii="Times New Roman" w:hAnsi="Times New Roman" w:cs="Times New Roman"/>
          <w:spacing w:val="-2"/>
          <w:sz w:val="24"/>
          <w:szCs w:val="24"/>
        </w:rPr>
        <w:t xml:space="preserve"> </w:t>
      </w:r>
      <w:r w:rsidR="00526F07">
        <w:rPr>
          <w:rFonts w:ascii="Times New Roman" w:hAnsi="Times New Roman" w:cs="Times New Roman"/>
          <w:sz w:val="24"/>
          <w:szCs w:val="24"/>
        </w:rPr>
        <w:t>Contracting Party’s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waiver</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and</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exclusions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of</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those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warranties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shall</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be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self-operative,</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in accordance with La. R.S. 47:2207.</w:t>
      </w:r>
    </w:p>
    <w:p w14:paraId="62B5640D"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63CC255B" w14:textId="35DA8B78" w:rsidR="002B2B8D" w:rsidRPr="002B2B8D" w:rsidRDefault="00526F07" w:rsidP="00801FD9">
      <w:pPr>
        <w:pStyle w:val="ListParagraph"/>
        <w:widowControl w:val="0"/>
        <w:numPr>
          <w:ilvl w:val="0"/>
          <w:numId w:val="11"/>
        </w:numPr>
        <w:tabs>
          <w:tab w:val="left" w:pos="480"/>
        </w:tabs>
        <w:autoSpaceDE w:val="0"/>
        <w:autoSpaceDN w:val="0"/>
        <w:spacing w:after="0" w:line="240" w:lineRule="auto"/>
        <w:ind w:left="479" w:right="120"/>
        <w:contextualSpacing w:val="0"/>
        <w:jc w:val="both"/>
        <w:rPr>
          <w:rFonts w:ascii="Times New Roman" w:hAnsi="Times New Roman" w:cs="Times New Roman"/>
          <w:sz w:val="24"/>
          <w:szCs w:val="24"/>
        </w:rPr>
      </w:pPr>
      <w:r>
        <w:rPr>
          <w:rFonts w:ascii="Times New Roman" w:hAnsi="Times New Roman" w:cs="Times New Roman"/>
          <w:sz w:val="24"/>
          <w:szCs w:val="24"/>
        </w:rPr>
        <w:t>The Contracting Party</w:t>
      </w:r>
      <w:r w:rsidR="002B2B8D" w:rsidRPr="002B2B8D">
        <w:rPr>
          <w:rFonts w:ascii="Times New Roman" w:hAnsi="Times New Roman" w:cs="Times New Roman"/>
          <w:sz w:val="24"/>
          <w:szCs w:val="24"/>
        </w:rPr>
        <w:t xml:space="preserve"> shall be responsible for the filing fees associated with the donation of the</w:t>
      </w:r>
      <w:r w:rsidR="002B2B8D" w:rsidRPr="002B2B8D">
        <w:rPr>
          <w:rFonts w:ascii="Times New Roman" w:hAnsi="Times New Roman" w:cs="Times New Roman"/>
          <w:spacing w:val="40"/>
          <w:sz w:val="24"/>
          <w:szCs w:val="24"/>
        </w:rPr>
        <w:t xml:space="preserve"> </w:t>
      </w:r>
      <w:r w:rsidR="002B2B8D" w:rsidRPr="002B2B8D">
        <w:rPr>
          <w:rFonts w:ascii="Times New Roman" w:hAnsi="Times New Roman" w:cs="Times New Roman"/>
          <w:spacing w:val="-2"/>
          <w:sz w:val="24"/>
          <w:szCs w:val="24"/>
        </w:rPr>
        <w:t>Property.</w:t>
      </w:r>
    </w:p>
    <w:p w14:paraId="29C1FDB6"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122EE6F1" w14:textId="3D37F5B2" w:rsidR="002B2B8D" w:rsidRPr="002B2B8D" w:rsidRDefault="002B2B8D" w:rsidP="00801FD9">
      <w:pPr>
        <w:pStyle w:val="ListParagraph"/>
        <w:widowControl w:val="0"/>
        <w:numPr>
          <w:ilvl w:val="0"/>
          <w:numId w:val="11"/>
        </w:numPr>
        <w:tabs>
          <w:tab w:val="left" w:pos="480"/>
        </w:tabs>
        <w:autoSpaceDE w:val="0"/>
        <w:autoSpaceDN w:val="0"/>
        <w:spacing w:after="0" w:line="240" w:lineRule="auto"/>
        <w:ind w:left="479" w:right="114"/>
        <w:contextualSpacing w:val="0"/>
        <w:jc w:val="both"/>
        <w:rPr>
          <w:rFonts w:ascii="Times New Roman" w:hAnsi="Times New Roman" w:cs="Times New Roman"/>
          <w:sz w:val="24"/>
          <w:szCs w:val="24"/>
        </w:rPr>
      </w:pPr>
      <w:r w:rsidRPr="002B2B8D">
        <w:rPr>
          <w:rFonts w:ascii="Times New Roman" w:hAnsi="Times New Roman" w:cs="Times New Roman"/>
          <w:sz w:val="24"/>
          <w:szCs w:val="24"/>
        </w:rPr>
        <w:t>The donation is made and accepted by</w:t>
      </w:r>
      <w:r w:rsidR="00526F07">
        <w:rPr>
          <w:rFonts w:ascii="Times New Roman" w:hAnsi="Times New Roman" w:cs="Times New Roman"/>
          <w:sz w:val="24"/>
          <w:szCs w:val="24"/>
        </w:rPr>
        <w:t xml:space="preserve"> the Division</w:t>
      </w:r>
      <w:r w:rsidRPr="002B2B8D">
        <w:rPr>
          <w:rFonts w:ascii="Times New Roman" w:hAnsi="Times New Roman" w:cs="Times New Roman"/>
          <w:sz w:val="24"/>
          <w:szCs w:val="24"/>
        </w:rPr>
        <w:t xml:space="preserve"> subject to the restrictive covenants, easements, servitudes, rights-of-way, mineral reservations, mineral leases and obligations of ownership, etc., affecting the Property as recorded in the </w:t>
      </w:r>
      <w:r w:rsidR="00526F07">
        <w:rPr>
          <w:rFonts w:ascii="Times New Roman" w:hAnsi="Times New Roman" w:cs="Times New Roman"/>
          <w:sz w:val="24"/>
          <w:szCs w:val="24"/>
        </w:rPr>
        <w:t>East Baton Rouge Parish</w:t>
      </w:r>
      <w:r w:rsidRPr="002B2B8D">
        <w:rPr>
          <w:rFonts w:ascii="Times New Roman" w:hAnsi="Times New Roman" w:cs="Times New Roman"/>
          <w:sz w:val="24"/>
          <w:szCs w:val="24"/>
        </w:rPr>
        <w:t xml:space="preserve"> Clerk of Court’s </w:t>
      </w:r>
      <w:r w:rsidRPr="002B2B8D">
        <w:rPr>
          <w:rFonts w:ascii="Times New Roman" w:hAnsi="Times New Roman" w:cs="Times New Roman"/>
          <w:spacing w:val="-2"/>
          <w:sz w:val="24"/>
          <w:szCs w:val="24"/>
        </w:rPr>
        <w:t>Office.</w:t>
      </w:r>
    </w:p>
    <w:p w14:paraId="74B09454"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4A6D9491" w14:textId="71937D5B" w:rsidR="004515B0" w:rsidRPr="004515B0" w:rsidRDefault="004515B0" w:rsidP="004515B0">
      <w:pPr>
        <w:pStyle w:val="ListParagraph"/>
        <w:numPr>
          <w:ilvl w:val="0"/>
          <w:numId w:val="11"/>
        </w:numPr>
        <w:jc w:val="both"/>
        <w:rPr>
          <w:rFonts w:ascii="Times New Roman" w:hAnsi="Times New Roman" w:cs="Times New Roman"/>
          <w:sz w:val="24"/>
          <w:szCs w:val="24"/>
        </w:rPr>
      </w:pPr>
      <w:r w:rsidRPr="004515B0">
        <w:rPr>
          <w:rFonts w:ascii="Times New Roman" w:hAnsi="Times New Roman" w:cs="Times New Roman"/>
          <w:sz w:val="24"/>
          <w:szCs w:val="24"/>
        </w:rPr>
        <w:t xml:space="preserve">All developments of this project shall be in conformance with building codes, zoning, ordinances and any other applicable standards and requirements. This Agreement does not include any provisions for the waiver by the </w:t>
      </w:r>
      <w:r w:rsidR="00B3279F">
        <w:rPr>
          <w:rFonts w:ascii="Times New Roman" w:hAnsi="Times New Roman" w:cs="Times New Roman"/>
          <w:sz w:val="24"/>
          <w:szCs w:val="24"/>
        </w:rPr>
        <w:t>Division</w:t>
      </w:r>
      <w:r w:rsidRPr="004515B0">
        <w:rPr>
          <w:rFonts w:ascii="Times New Roman" w:hAnsi="Times New Roman" w:cs="Times New Roman"/>
          <w:sz w:val="24"/>
          <w:szCs w:val="24"/>
        </w:rPr>
        <w:t xml:space="preserve"> of its normal requirements for new housing development.</w:t>
      </w:r>
    </w:p>
    <w:p w14:paraId="68E95E82" w14:textId="77777777" w:rsidR="004515B0" w:rsidRPr="004515B0" w:rsidRDefault="004515B0" w:rsidP="004515B0">
      <w:pPr>
        <w:pStyle w:val="ListParagraph"/>
        <w:rPr>
          <w:rFonts w:ascii="Times New Roman" w:hAnsi="Times New Roman" w:cs="Times New Roman"/>
          <w:sz w:val="24"/>
          <w:szCs w:val="24"/>
        </w:rPr>
      </w:pPr>
    </w:p>
    <w:p w14:paraId="35374032" w14:textId="73E24492" w:rsidR="002B2B8D" w:rsidRDefault="002B2B8D" w:rsidP="00801FD9">
      <w:pPr>
        <w:pStyle w:val="ListParagraph"/>
        <w:widowControl w:val="0"/>
        <w:numPr>
          <w:ilvl w:val="0"/>
          <w:numId w:val="11"/>
        </w:numPr>
        <w:tabs>
          <w:tab w:val="left" w:pos="480"/>
        </w:tabs>
        <w:autoSpaceDE w:val="0"/>
        <w:autoSpaceDN w:val="0"/>
        <w:spacing w:after="0" w:line="240" w:lineRule="auto"/>
        <w:ind w:left="479" w:right="115"/>
        <w:contextualSpacing w:val="0"/>
        <w:jc w:val="both"/>
        <w:rPr>
          <w:rFonts w:ascii="Times New Roman" w:hAnsi="Times New Roman" w:cs="Times New Roman"/>
          <w:sz w:val="24"/>
          <w:szCs w:val="24"/>
        </w:rPr>
      </w:pPr>
      <w:r w:rsidRPr="002B2B8D">
        <w:rPr>
          <w:rFonts w:ascii="Times New Roman" w:hAnsi="Times New Roman" w:cs="Times New Roman"/>
          <w:sz w:val="24"/>
          <w:szCs w:val="24"/>
        </w:rPr>
        <w:t xml:space="preserve">In consideration for the donated Property, </w:t>
      </w:r>
      <w:r w:rsidR="004D4E1B">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shall construct or rehabilitate on and maintain on the Property affordable housing (as defined by HUD standards) for low</w:t>
      </w:r>
      <w:r w:rsidR="004D4E1B">
        <w:rPr>
          <w:rFonts w:ascii="Times New Roman" w:hAnsi="Times New Roman" w:cs="Times New Roman"/>
          <w:sz w:val="24"/>
          <w:szCs w:val="24"/>
        </w:rPr>
        <w:t>-</w:t>
      </w:r>
      <w:r w:rsidRPr="002B2B8D">
        <w:rPr>
          <w:rFonts w:ascii="Times New Roman" w:hAnsi="Times New Roman" w:cs="Times New Roman"/>
          <w:sz w:val="24"/>
          <w:szCs w:val="24"/>
        </w:rPr>
        <w:t>to moderate</w:t>
      </w:r>
      <w:r w:rsidR="004D4E1B">
        <w:rPr>
          <w:rFonts w:ascii="Times New Roman" w:hAnsi="Times New Roman" w:cs="Times New Roman"/>
          <w:sz w:val="24"/>
          <w:szCs w:val="24"/>
        </w:rPr>
        <w:t>-</w:t>
      </w:r>
      <w:r w:rsidRPr="002B2B8D">
        <w:rPr>
          <w:rFonts w:ascii="Times New Roman" w:hAnsi="Times New Roman" w:cs="Times New Roman"/>
          <w:sz w:val="24"/>
          <w:szCs w:val="24"/>
        </w:rPr>
        <w:t xml:space="preserve"> income families in accordance with the </w:t>
      </w:r>
      <w:r w:rsidR="004D4E1B">
        <w:rPr>
          <w:rFonts w:ascii="Times New Roman" w:hAnsi="Times New Roman" w:cs="Times New Roman"/>
          <w:sz w:val="24"/>
          <w:szCs w:val="24"/>
        </w:rPr>
        <w:t>Home Investment Partnerships Program (HOME) policy of the Division</w:t>
      </w:r>
      <w:r w:rsidRPr="002B2B8D">
        <w:rPr>
          <w:rFonts w:ascii="Times New Roman" w:hAnsi="Times New Roman" w:cs="Times New Roman"/>
          <w:sz w:val="24"/>
          <w:szCs w:val="24"/>
        </w:rPr>
        <w:t>, including any</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 xml:space="preserve">Program Agreements, Notes, Mortgages, and Loans, as administered by the </w:t>
      </w:r>
      <w:r w:rsidR="004D4E1B">
        <w:rPr>
          <w:rFonts w:ascii="Times New Roman" w:hAnsi="Times New Roman" w:cs="Times New Roman"/>
          <w:sz w:val="24"/>
          <w:szCs w:val="24"/>
        </w:rPr>
        <w:t>Division</w:t>
      </w:r>
      <w:r w:rsidRPr="002B2B8D">
        <w:rPr>
          <w:rFonts w:ascii="Times New Roman" w:hAnsi="Times New Roman" w:cs="Times New Roman"/>
          <w:sz w:val="24"/>
          <w:szCs w:val="24"/>
        </w:rPr>
        <w:t>.</w:t>
      </w:r>
    </w:p>
    <w:p w14:paraId="6CAAB412" w14:textId="77777777" w:rsidR="004D4E1B" w:rsidRPr="004D4E1B" w:rsidRDefault="004D4E1B" w:rsidP="004D4E1B">
      <w:pPr>
        <w:pStyle w:val="ListParagraph"/>
        <w:rPr>
          <w:rFonts w:ascii="Times New Roman" w:hAnsi="Times New Roman" w:cs="Times New Roman"/>
          <w:sz w:val="24"/>
          <w:szCs w:val="24"/>
        </w:rPr>
      </w:pPr>
    </w:p>
    <w:p w14:paraId="36761FB2" w14:textId="04ED318C" w:rsidR="004D4E1B" w:rsidRPr="002B2B8D" w:rsidRDefault="0043517E" w:rsidP="00801FD9">
      <w:pPr>
        <w:pStyle w:val="ListParagraph"/>
        <w:widowControl w:val="0"/>
        <w:numPr>
          <w:ilvl w:val="0"/>
          <w:numId w:val="11"/>
        </w:numPr>
        <w:tabs>
          <w:tab w:val="left" w:pos="480"/>
        </w:tabs>
        <w:autoSpaceDE w:val="0"/>
        <w:autoSpaceDN w:val="0"/>
        <w:spacing w:after="0" w:line="240" w:lineRule="auto"/>
        <w:ind w:left="479" w:right="115"/>
        <w:contextualSpacing w:val="0"/>
        <w:jc w:val="both"/>
        <w:rPr>
          <w:rFonts w:ascii="Times New Roman" w:hAnsi="Times New Roman" w:cs="Times New Roman"/>
          <w:sz w:val="24"/>
          <w:szCs w:val="24"/>
        </w:rPr>
      </w:pPr>
      <w:r>
        <w:rPr>
          <w:rFonts w:ascii="Times New Roman" w:hAnsi="Times New Roman" w:cs="Times New Roman"/>
          <w:sz w:val="24"/>
          <w:szCs w:val="24"/>
        </w:rPr>
        <w:t>Upon completion of construction as evidenced by a Certificate of Occupancy, the Contracting Party shall cause a Restrictive Covenant document, evidencing this Cooperative Endeavor Agreement (to include,</w:t>
      </w:r>
      <w:r w:rsidR="00693B2B">
        <w:rPr>
          <w:rFonts w:ascii="Times New Roman" w:hAnsi="Times New Roman" w:cs="Times New Roman"/>
          <w:sz w:val="24"/>
          <w:szCs w:val="24"/>
        </w:rPr>
        <w:t xml:space="preserve"> </w:t>
      </w:r>
      <w:r>
        <w:rPr>
          <w:rFonts w:ascii="Times New Roman" w:hAnsi="Times New Roman" w:cs="Times New Roman"/>
          <w:sz w:val="24"/>
          <w:szCs w:val="24"/>
        </w:rPr>
        <w:t>the requirements described in Exhibit A, Afford</w:t>
      </w:r>
      <w:r w:rsidR="00491103">
        <w:rPr>
          <w:rFonts w:ascii="Times New Roman" w:hAnsi="Times New Roman" w:cs="Times New Roman"/>
          <w:sz w:val="24"/>
          <w:szCs w:val="24"/>
        </w:rPr>
        <w:t>able Housing Restrictions</w:t>
      </w:r>
      <w:r>
        <w:rPr>
          <w:rFonts w:ascii="Times New Roman" w:hAnsi="Times New Roman" w:cs="Times New Roman"/>
          <w:sz w:val="24"/>
          <w:szCs w:val="24"/>
        </w:rPr>
        <w:t xml:space="preserve">) to be recorded with the East Baton Rouge Parish Clerk of Court. </w:t>
      </w:r>
    </w:p>
    <w:p w14:paraId="23A68460"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463111EB" w14:textId="48A8C3AB" w:rsidR="002B2B8D" w:rsidRPr="002B2B8D" w:rsidRDefault="002B2B8D" w:rsidP="00801FD9">
      <w:pPr>
        <w:pStyle w:val="ListParagraph"/>
        <w:widowControl w:val="0"/>
        <w:numPr>
          <w:ilvl w:val="0"/>
          <w:numId w:val="11"/>
        </w:numPr>
        <w:tabs>
          <w:tab w:val="left" w:pos="480"/>
        </w:tabs>
        <w:autoSpaceDE w:val="0"/>
        <w:autoSpaceDN w:val="0"/>
        <w:spacing w:before="1" w:after="0" w:line="240" w:lineRule="auto"/>
        <w:ind w:left="479" w:right="112"/>
        <w:contextualSpacing w:val="0"/>
        <w:jc w:val="both"/>
        <w:rPr>
          <w:rFonts w:ascii="Times New Roman" w:hAnsi="Times New Roman" w:cs="Times New Roman"/>
          <w:sz w:val="24"/>
          <w:szCs w:val="24"/>
        </w:rPr>
      </w:pPr>
      <w:r w:rsidRPr="002B2B8D">
        <w:rPr>
          <w:rFonts w:ascii="Times New Roman" w:hAnsi="Times New Roman" w:cs="Times New Roman"/>
          <w:sz w:val="24"/>
          <w:szCs w:val="24"/>
        </w:rPr>
        <w:t xml:space="preserve">In the event </w:t>
      </w:r>
      <w:r w:rsidR="009832B6">
        <w:rPr>
          <w:rFonts w:ascii="Times New Roman" w:hAnsi="Times New Roman" w:cs="Times New Roman"/>
          <w:sz w:val="24"/>
          <w:szCs w:val="24"/>
        </w:rPr>
        <w:t xml:space="preserve">the Contracting Party </w:t>
      </w:r>
      <w:r w:rsidRPr="002B2B8D">
        <w:rPr>
          <w:rFonts w:ascii="Times New Roman" w:hAnsi="Times New Roman" w:cs="Times New Roman"/>
          <w:sz w:val="24"/>
          <w:szCs w:val="24"/>
        </w:rPr>
        <w:t>fails to construct or rehabilitate and maintain affordable housing on any of the Property donated in accordance with paragraph “f” above or fails to perform any</w:t>
      </w:r>
      <w:r w:rsidRPr="002B2B8D">
        <w:rPr>
          <w:rFonts w:ascii="Times New Roman" w:hAnsi="Times New Roman" w:cs="Times New Roman"/>
          <w:spacing w:val="40"/>
          <w:sz w:val="24"/>
          <w:szCs w:val="24"/>
        </w:rPr>
        <w:t xml:space="preserve"> </w:t>
      </w:r>
      <w:r w:rsidRPr="002B2B8D">
        <w:rPr>
          <w:rFonts w:ascii="Times New Roman" w:hAnsi="Times New Roman" w:cs="Times New Roman"/>
          <w:sz w:val="24"/>
          <w:szCs w:val="24"/>
        </w:rPr>
        <w:t>of its obligations hereunder subsequent to the execution of the Act of Donation,</w:t>
      </w:r>
      <w:r w:rsidR="009832B6">
        <w:rPr>
          <w:rFonts w:ascii="Times New Roman" w:hAnsi="Times New Roman" w:cs="Times New Roman"/>
          <w:sz w:val="24"/>
          <w:szCs w:val="24"/>
        </w:rPr>
        <w:t xml:space="preserve"> the Contracting Party </w:t>
      </w:r>
      <w:r w:rsidRPr="002B2B8D">
        <w:rPr>
          <w:rFonts w:ascii="Times New Roman" w:hAnsi="Times New Roman" w:cs="Times New Roman"/>
          <w:sz w:val="24"/>
          <w:szCs w:val="24"/>
        </w:rPr>
        <w:t>shall be in default of this agreement.</w:t>
      </w:r>
      <w:r w:rsidRPr="002B2B8D">
        <w:rPr>
          <w:rFonts w:ascii="Times New Roman" w:hAnsi="Times New Roman" w:cs="Times New Roman"/>
          <w:spacing w:val="40"/>
          <w:sz w:val="24"/>
          <w:szCs w:val="24"/>
        </w:rPr>
        <w:t xml:space="preserve"> </w:t>
      </w:r>
      <w:r w:rsidRPr="002B2B8D">
        <w:rPr>
          <w:rFonts w:ascii="Times New Roman" w:hAnsi="Times New Roman" w:cs="Times New Roman"/>
          <w:sz w:val="24"/>
          <w:szCs w:val="24"/>
        </w:rPr>
        <w:t>If, within 30 days of written notice of default by</w:t>
      </w:r>
      <w:r w:rsidRPr="002B2B8D">
        <w:rPr>
          <w:rFonts w:ascii="Times New Roman" w:hAnsi="Times New Roman" w:cs="Times New Roman"/>
          <w:spacing w:val="-3"/>
          <w:sz w:val="24"/>
          <w:szCs w:val="24"/>
        </w:rPr>
        <w:t xml:space="preserve"> </w:t>
      </w:r>
      <w:r w:rsidR="009832B6">
        <w:rPr>
          <w:rFonts w:ascii="Times New Roman" w:hAnsi="Times New Roman" w:cs="Times New Roman"/>
          <w:sz w:val="24"/>
          <w:szCs w:val="24"/>
        </w:rPr>
        <w:t>the Division</w:t>
      </w:r>
      <w:r w:rsidRPr="002B2B8D">
        <w:rPr>
          <w:rFonts w:ascii="Times New Roman" w:hAnsi="Times New Roman" w:cs="Times New Roman"/>
          <w:sz w:val="24"/>
          <w:szCs w:val="24"/>
        </w:rPr>
        <w:t xml:space="preserve"> to </w:t>
      </w:r>
      <w:r w:rsidR="009832B6">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w:t>
      </w:r>
      <w:r w:rsidR="009832B6">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has failed to remedy such default, it shall be in breach of this agreement. In</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the</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event</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of</w:t>
      </w:r>
      <w:r w:rsidRPr="002B2B8D">
        <w:rPr>
          <w:rFonts w:ascii="Times New Roman" w:hAnsi="Times New Roman" w:cs="Times New Roman"/>
          <w:spacing w:val="-3"/>
          <w:sz w:val="24"/>
          <w:szCs w:val="24"/>
        </w:rPr>
        <w:t xml:space="preserve"> </w:t>
      </w:r>
      <w:r w:rsidR="009832B6">
        <w:rPr>
          <w:rFonts w:ascii="Times New Roman" w:hAnsi="Times New Roman" w:cs="Times New Roman"/>
          <w:sz w:val="24"/>
          <w:szCs w:val="24"/>
        </w:rPr>
        <w:t>the Contracting Party</w:t>
      </w:r>
      <w:r w:rsidRPr="002B2B8D">
        <w:rPr>
          <w:rFonts w:ascii="Times New Roman" w:hAnsi="Times New Roman" w:cs="Times New Roman"/>
          <w:sz w:val="24"/>
          <w:szCs w:val="24"/>
        </w:rPr>
        <w:t>’s</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breach of</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this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agreement,</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the</w:t>
      </w:r>
      <w:r w:rsidRPr="002B2B8D">
        <w:rPr>
          <w:rFonts w:ascii="Times New Roman" w:hAnsi="Times New Roman" w:cs="Times New Roman"/>
          <w:spacing w:val="-1"/>
          <w:sz w:val="24"/>
          <w:szCs w:val="24"/>
        </w:rPr>
        <w:t xml:space="preserve"> </w:t>
      </w:r>
      <w:r w:rsidR="009832B6">
        <w:rPr>
          <w:rFonts w:ascii="Times New Roman" w:hAnsi="Times New Roman" w:cs="Times New Roman"/>
          <w:sz w:val="24"/>
          <w:szCs w:val="24"/>
        </w:rPr>
        <w:t>Division</w:t>
      </w:r>
      <w:r w:rsidRPr="002B2B8D">
        <w:rPr>
          <w:rFonts w:ascii="Times New Roman" w:hAnsi="Times New Roman" w:cs="Times New Roman"/>
          <w:sz w:val="24"/>
          <w:szCs w:val="24"/>
        </w:rPr>
        <w:t>,</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at</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its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sole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 xml:space="preserve">option may pursue any of the following remedies against </w:t>
      </w:r>
      <w:r w:rsidR="009832B6">
        <w:rPr>
          <w:rFonts w:ascii="Times New Roman" w:hAnsi="Times New Roman" w:cs="Times New Roman"/>
          <w:sz w:val="24"/>
          <w:szCs w:val="24"/>
        </w:rPr>
        <w:t>the Contracting Party</w:t>
      </w:r>
      <w:r w:rsidRPr="002B2B8D">
        <w:rPr>
          <w:rFonts w:ascii="Times New Roman" w:hAnsi="Times New Roman" w:cs="Times New Roman"/>
          <w:sz w:val="24"/>
          <w:szCs w:val="24"/>
        </w:rPr>
        <w:t>:</w:t>
      </w:r>
    </w:p>
    <w:p w14:paraId="6389434E"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23E7E67F" w14:textId="02FBDCDE" w:rsidR="002B2B8D" w:rsidRPr="002B2B8D" w:rsidRDefault="002B2B8D" w:rsidP="00801FD9">
      <w:pPr>
        <w:pStyle w:val="ListParagraph"/>
        <w:widowControl w:val="0"/>
        <w:numPr>
          <w:ilvl w:val="1"/>
          <w:numId w:val="11"/>
        </w:numPr>
        <w:tabs>
          <w:tab w:val="left" w:pos="1020"/>
        </w:tabs>
        <w:autoSpaceDE w:val="0"/>
        <w:autoSpaceDN w:val="0"/>
        <w:spacing w:after="0" w:line="240" w:lineRule="auto"/>
        <w:ind w:right="116"/>
        <w:contextualSpacing w:val="0"/>
        <w:jc w:val="both"/>
        <w:rPr>
          <w:rFonts w:ascii="Times New Roman" w:hAnsi="Times New Roman" w:cs="Times New Roman"/>
          <w:sz w:val="24"/>
          <w:szCs w:val="24"/>
        </w:rPr>
      </w:pPr>
      <w:r w:rsidRPr="002B2B8D">
        <w:rPr>
          <w:rFonts w:ascii="Times New Roman" w:hAnsi="Times New Roman" w:cs="Times New Roman"/>
          <w:sz w:val="24"/>
          <w:szCs w:val="24"/>
        </w:rPr>
        <w:t>T</w:t>
      </w:r>
      <w:r w:rsidR="009832B6">
        <w:rPr>
          <w:rFonts w:ascii="Times New Roman" w:hAnsi="Times New Roman" w:cs="Times New Roman"/>
          <w:sz w:val="24"/>
          <w:szCs w:val="24"/>
        </w:rPr>
        <w:t>he Division</w:t>
      </w:r>
      <w:r w:rsidRPr="002B2B8D">
        <w:rPr>
          <w:rFonts w:ascii="Times New Roman" w:hAnsi="Times New Roman" w:cs="Times New Roman"/>
          <w:sz w:val="24"/>
          <w:szCs w:val="24"/>
        </w:rPr>
        <w:t xml:space="preserve"> may demand liquidated damages in an amount equal to the fair market value of any</w:t>
      </w:r>
      <w:r w:rsidRPr="002B2B8D">
        <w:rPr>
          <w:rFonts w:ascii="Times New Roman" w:hAnsi="Times New Roman" w:cs="Times New Roman"/>
          <w:spacing w:val="-6"/>
          <w:sz w:val="24"/>
          <w:szCs w:val="24"/>
        </w:rPr>
        <w:t xml:space="preserve"> </w:t>
      </w:r>
      <w:r w:rsidRPr="002B2B8D">
        <w:rPr>
          <w:rFonts w:ascii="Times New Roman" w:hAnsi="Times New Roman" w:cs="Times New Roman"/>
          <w:sz w:val="24"/>
          <w:szCs w:val="24"/>
        </w:rPr>
        <w:t>Property</w:t>
      </w:r>
      <w:r w:rsidRPr="002B2B8D">
        <w:rPr>
          <w:rFonts w:ascii="Times New Roman" w:hAnsi="Times New Roman" w:cs="Times New Roman"/>
          <w:spacing w:val="-5"/>
          <w:sz w:val="24"/>
          <w:szCs w:val="24"/>
        </w:rPr>
        <w:t xml:space="preserve"> </w:t>
      </w:r>
      <w:r w:rsidRPr="002B2B8D">
        <w:rPr>
          <w:rFonts w:ascii="Times New Roman" w:hAnsi="Times New Roman" w:cs="Times New Roman"/>
          <w:sz w:val="24"/>
          <w:szCs w:val="24"/>
        </w:rPr>
        <w:t>failing</w:t>
      </w:r>
      <w:r w:rsidRPr="002B2B8D">
        <w:rPr>
          <w:rFonts w:ascii="Times New Roman" w:hAnsi="Times New Roman" w:cs="Times New Roman"/>
          <w:spacing w:val="-5"/>
          <w:sz w:val="24"/>
          <w:szCs w:val="24"/>
        </w:rPr>
        <w:t xml:space="preserve"> </w:t>
      </w:r>
      <w:r w:rsidRPr="002B2B8D">
        <w:rPr>
          <w:rFonts w:ascii="Times New Roman" w:hAnsi="Times New Roman" w:cs="Times New Roman"/>
          <w:sz w:val="24"/>
          <w:szCs w:val="24"/>
        </w:rPr>
        <w:t>to meet</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the</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standards of</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this</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Agreement, as further</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regulated by</w:t>
      </w:r>
      <w:r w:rsidRPr="002B2B8D">
        <w:rPr>
          <w:rFonts w:ascii="Times New Roman" w:hAnsi="Times New Roman" w:cs="Times New Roman"/>
          <w:spacing w:val="-6"/>
          <w:sz w:val="24"/>
          <w:szCs w:val="24"/>
        </w:rPr>
        <w:t xml:space="preserve"> </w:t>
      </w:r>
      <w:r w:rsidRPr="002B2B8D">
        <w:rPr>
          <w:rFonts w:ascii="Times New Roman" w:hAnsi="Times New Roman" w:cs="Times New Roman"/>
          <w:sz w:val="24"/>
          <w:szCs w:val="24"/>
        </w:rPr>
        <w:t xml:space="preserve">the </w:t>
      </w:r>
      <w:r w:rsidR="009832B6">
        <w:rPr>
          <w:rFonts w:ascii="Times New Roman" w:hAnsi="Times New Roman" w:cs="Times New Roman"/>
          <w:sz w:val="24"/>
          <w:szCs w:val="24"/>
        </w:rPr>
        <w:t>HOME Program</w:t>
      </w:r>
      <w:r w:rsidRPr="002B2B8D">
        <w:rPr>
          <w:rFonts w:ascii="Times New Roman" w:hAnsi="Times New Roman" w:cs="Times New Roman"/>
          <w:sz w:val="24"/>
          <w:szCs w:val="24"/>
        </w:rPr>
        <w:t xml:space="preserve"> Guidelines, valued at the time of execution of the Act of Donation, or</w:t>
      </w:r>
    </w:p>
    <w:p w14:paraId="128263D7"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2F3CF072" w14:textId="6FB567CE" w:rsidR="002B2B8D" w:rsidRPr="002B2B8D" w:rsidRDefault="002B2B8D" w:rsidP="00801FD9">
      <w:pPr>
        <w:pStyle w:val="ListParagraph"/>
        <w:widowControl w:val="0"/>
        <w:numPr>
          <w:ilvl w:val="1"/>
          <w:numId w:val="11"/>
        </w:numPr>
        <w:tabs>
          <w:tab w:val="left" w:pos="1020"/>
        </w:tabs>
        <w:autoSpaceDE w:val="0"/>
        <w:autoSpaceDN w:val="0"/>
        <w:spacing w:after="0" w:line="240" w:lineRule="auto"/>
        <w:ind w:right="115"/>
        <w:contextualSpacing w:val="0"/>
        <w:jc w:val="both"/>
        <w:rPr>
          <w:rFonts w:ascii="Times New Roman" w:hAnsi="Times New Roman" w:cs="Times New Roman"/>
          <w:sz w:val="24"/>
          <w:szCs w:val="24"/>
        </w:rPr>
      </w:pPr>
      <w:r w:rsidRPr="002B2B8D">
        <w:rPr>
          <w:rFonts w:ascii="Times New Roman" w:hAnsi="Times New Roman" w:cs="Times New Roman"/>
          <w:sz w:val="24"/>
          <w:szCs w:val="24"/>
        </w:rPr>
        <w:t>T</w:t>
      </w:r>
      <w:r w:rsidR="009832B6">
        <w:rPr>
          <w:rFonts w:ascii="Times New Roman" w:hAnsi="Times New Roman" w:cs="Times New Roman"/>
          <w:sz w:val="24"/>
          <w:szCs w:val="24"/>
        </w:rPr>
        <w:t>he Division</w:t>
      </w:r>
      <w:r w:rsidRPr="002B2B8D">
        <w:rPr>
          <w:rFonts w:ascii="Times New Roman" w:hAnsi="Times New Roman" w:cs="Times New Roman"/>
          <w:sz w:val="24"/>
          <w:szCs w:val="24"/>
        </w:rPr>
        <w:t xml:space="preserve"> may demand, at </w:t>
      </w:r>
      <w:r w:rsidR="00704603">
        <w:rPr>
          <w:rFonts w:ascii="Times New Roman" w:hAnsi="Times New Roman" w:cs="Times New Roman"/>
          <w:sz w:val="24"/>
          <w:szCs w:val="24"/>
        </w:rPr>
        <w:t>the Contracting Party</w:t>
      </w:r>
      <w:r w:rsidRPr="002B2B8D">
        <w:rPr>
          <w:rFonts w:ascii="Times New Roman" w:hAnsi="Times New Roman" w:cs="Times New Roman"/>
          <w:sz w:val="24"/>
          <w:szCs w:val="24"/>
        </w:rPr>
        <w:t xml:space="preserve">’s expense, the revocation of the donation of any Property failing to meet the standards of this Agreement, as further regulated by the </w:t>
      </w:r>
      <w:r w:rsidR="00704603">
        <w:rPr>
          <w:rFonts w:ascii="Times New Roman" w:hAnsi="Times New Roman" w:cs="Times New Roman"/>
          <w:sz w:val="24"/>
          <w:szCs w:val="24"/>
        </w:rPr>
        <w:t>HOME</w:t>
      </w:r>
      <w:r w:rsidRPr="002B2B8D">
        <w:rPr>
          <w:rFonts w:ascii="Times New Roman" w:hAnsi="Times New Roman" w:cs="Times New Roman"/>
          <w:sz w:val="24"/>
          <w:szCs w:val="24"/>
        </w:rPr>
        <w:t xml:space="preserve"> Program Guidelines.</w:t>
      </w:r>
    </w:p>
    <w:p w14:paraId="230DDF18" w14:textId="6672A363" w:rsidR="000A1EE6" w:rsidRPr="00767AD6" w:rsidRDefault="000A1EE6" w:rsidP="00767AD6">
      <w:pPr>
        <w:widowControl w:val="0"/>
        <w:tabs>
          <w:tab w:val="left" w:pos="480"/>
        </w:tabs>
        <w:autoSpaceDE w:val="0"/>
        <w:autoSpaceDN w:val="0"/>
        <w:spacing w:after="0" w:line="240" w:lineRule="auto"/>
        <w:ind w:right="116"/>
        <w:rPr>
          <w:rFonts w:ascii="Times New Roman" w:hAnsi="Times New Roman" w:cs="Times New Roman"/>
          <w:sz w:val="24"/>
          <w:szCs w:val="24"/>
        </w:rPr>
      </w:pPr>
    </w:p>
    <w:p w14:paraId="72570605" w14:textId="58E5C4E9" w:rsidR="002B2B8D" w:rsidRPr="000A1EE6" w:rsidRDefault="002B2B8D" w:rsidP="000A1EE6">
      <w:pPr>
        <w:pStyle w:val="ListParagraph"/>
        <w:widowControl w:val="0"/>
        <w:numPr>
          <w:ilvl w:val="0"/>
          <w:numId w:val="11"/>
        </w:numPr>
        <w:tabs>
          <w:tab w:val="left" w:pos="480"/>
        </w:tabs>
        <w:autoSpaceDE w:val="0"/>
        <w:autoSpaceDN w:val="0"/>
        <w:spacing w:after="0" w:line="240" w:lineRule="auto"/>
        <w:ind w:left="479" w:right="116"/>
        <w:contextualSpacing w:val="0"/>
        <w:jc w:val="both"/>
        <w:rPr>
          <w:rFonts w:ascii="Times New Roman" w:hAnsi="Times New Roman" w:cs="Times New Roman"/>
          <w:sz w:val="24"/>
          <w:szCs w:val="24"/>
        </w:rPr>
      </w:pPr>
      <w:r w:rsidRPr="002B2B8D">
        <w:rPr>
          <w:rFonts w:ascii="Times New Roman" w:hAnsi="Times New Roman" w:cs="Times New Roman"/>
          <w:sz w:val="24"/>
          <w:szCs w:val="24"/>
        </w:rPr>
        <w:t xml:space="preserve">In the event </w:t>
      </w:r>
      <w:r w:rsidR="000A1EE6">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sells any</w:t>
      </w:r>
      <w:r w:rsidRPr="002B2B8D">
        <w:rPr>
          <w:rFonts w:ascii="Times New Roman" w:hAnsi="Times New Roman" w:cs="Times New Roman"/>
          <w:spacing w:val="-5"/>
          <w:sz w:val="24"/>
          <w:szCs w:val="24"/>
        </w:rPr>
        <w:t xml:space="preserve"> </w:t>
      </w:r>
      <w:r w:rsidRPr="002B2B8D">
        <w:rPr>
          <w:rFonts w:ascii="Times New Roman" w:hAnsi="Times New Roman" w:cs="Times New Roman"/>
          <w:sz w:val="24"/>
          <w:szCs w:val="24"/>
        </w:rPr>
        <w:t>of the Property</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 xml:space="preserve">as provided in the </w:t>
      </w:r>
      <w:r w:rsidR="00704603">
        <w:rPr>
          <w:rFonts w:ascii="Times New Roman" w:hAnsi="Times New Roman" w:cs="Times New Roman"/>
          <w:sz w:val="24"/>
          <w:szCs w:val="24"/>
        </w:rPr>
        <w:t>HOME</w:t>
      </w:r>
      <w:r w:rsidRPr="002B2B8D">
        <w:rPr>
          <w:rFonts w:ascii="Times New Roman" w:hAnsi="Times New Roman" w:cs="Times New Roman"/>
          <w:sz w:val="24"/>
          <w:szCs w:val="24"/>
        </w:rPr>
        <w:t xml:space="preserve"> Program guidelines within </w:t>
      </w:r>
      <w:r w:rsidR="000A1EE6">
        <w:rPr>
          <w:rFonts w:ascii="Times New Roman" w:hAnsi="Times New Roman" w:cs="Times New Roman"/>
          <w:sz w:val="24"/>
          <w:szCs w:val="24"/>
        </w:rPr>
        <w:t>three</w:t>
      </w:r>
      <w:r w:rsidRPr="002B2B8D">
        <w:rPr>
          <w:rFonts w:ascii="Times New Roman" w:hAnsi="Times New Roman" w:cs="Times New Roman"/>
          <w:sz w:val="24"/>
          <w:szCs w:val="24"/>
        </w:rPr>
        <w:t xml:space="preserve"> (</w:t>
      </w:r>
      <w:r w:rsidR="000A1EE6">
        <w:rPr>
          <w:rFonts w:ascii="Times New Roman" w:hAnsi="Times New Roman" w:cs="Times New Roman"/>
          <w:sz w:val="24"/>
          <w:szCs w:val="24"/>
        </w:rPr>
        <w:t>3</w:t>
      </w:r>
      <w:r w:rsidRPr="002B2B8D">
        <w:rPr>
          <w:rFonts w:ascii="Times New Roman" w:hAnsi="Times New Roman" w:cs="Times New Roman"/>
          <w:sz w:val="24"/>
          <w:szCs w:val="24"/>
        </w:rPr>
        <w:t xml:space="preserve">) years following the execution of the Act of Donation of </w:t>
      </w:r>
      <w:r w:rsidRPr="002B2B8D">
        <w:rPr>
          <w:rFonts w:ascii="Times New Roman" w:hAnsi="Times New Roman" w:cs="Times New Roman"/>
          <w:sz w:val="24"/>
          <w:szCs w:val="24"/>
        </w:rPr>
        <w:lastRenderedPageBreak/>
        <w:t>the Property</w:t>
      </w:r>
      <w:r w:rsidR="00803417">
        <w:rPr>
          <w:rFonts w:ascii="Times New Roman" w:hAnsi="Times New Roman" w:cs="Times New Roman"/>
          <w:sz w:val="24"/>
          <w:szCs w:val="24"/>
        </w:rPr>
        <w:t xml:space="preserve"> to a buyer not considered low-to </w:t>
      </w:r>
      <w:r w:rsidR="00CE0CBA">
        <w:rPr>
          <w:rFonts w:ascii="Times New Roman" w:hAnsi="Times New Roman" w:cs="Times New Roman"/>
          <w:sz w:val="24"/>
          <w:szCs w:val="24"/>
        </w:rPr>
        <w:t>moderately- low</w:t>
      </w:r>
      <w:r w:rsidR="00803417">
        <w:rPr>
          <w:rFonts w:ascii="Times New Roman" w:hAnsi="Times New Roman" w:cs="Times New Roman"/>
          <w:sz w:val="24"/>
          <w:szCs w:val="24"/>
        </w:rPr>
        <w:t xml:space="preserve"> income</w:t>
      </w:r>
      <w:r w:rsidRPr="002B2B8D">
        <w:rPr>
          <w:rFonts w:ascii="Times New Roman" w:hAnsi="Times New Roman" w:cs="Times New Roman"/>
          <w:sz w:val="24"/>
          <w:szCs w:val="24"/>
        </w:rPr>
        <w:t xml:space="preserve">, </w:t>
      </w:r>
      <w:r w:rsidR="000A1EE6">
        <w:rPr>
          <w:rFonts w:ascii="Times New Roman" w:hAnsi="Times New Roman" w:cs="Times New Roman"/>
          <w:sz w:val="24"/>
          <w:szCs w:val="24"/>
        </w:rPr>
        <w:t xml:space="preserve">the Contracting Party </w:t>
      </w:r>
      <w:r w:rsidRPr="002B2B8D">
        <w:rPr>
          <w:rFonts w:ascii="Times New Roman" w:hAnsi="Times New Roman" w:cs="Times New Roman"/>
          <w:sz w:val="24"/>
          <w:szCs w:val="24"/>
        </w:rPr>
        <w:t xml:space="preserve">shall pay </w:t>
      </w:r>
      <w:r w:rsidR="000A1EE6">
        <w:rPr>
          <w:rFonts w:ascii="Times New Roman" w:hAnsi="Times New Roman" w:cs="Times New Roman"/>
          <w:sz w:val="24"/>
          <w:szCs w:val="24"/>
        </w:rPr>
        <w:t>the Division</w:t>
      </w:r>
      <w:r w:rsidRPr="002B2B8D">
        <w:rPr>
          <w:rFonts w:ascii="Times New Roman" w:hAnsi="Times New Roman" w:cs="Times New Roman"/>
          <w:sz w:val="24"/>
          <w:szCs w:val="24"/>
        </w:rPr>
        <w:t xml:space="preserve"> an amount equal to fifty (50%) percent of the fair market value of each property so sold.</w:t>
      </w:r>
      <w:r w:rsidRPr="002B2B8D">
        <w:rPr>
          <w:rFonts w:ascii="Times New Roman" w:hAnsi="Times New Roman" w:cs="Times New Roman"/>
          <w:spacing w:val="40"/>
          <w:sz w:val="24"/>
          <w:szCs w:val="24"/>
        </w:rPr>
        <w:t xml:space="preserve"> </w:t>
      </w:r>
      <w:r w:rsidRPr="002B2B8D">
        <w:rPr>
          <w:rFonts w:ascii="Times New Roman" w:hAnsi="Times New Roman" w:cs="Times New Roman"/>
          <w:sz w:val="24"/>
          <w:szCs w:val="24"/>
        </w:rPr>
        <w:t xml:space="preserve">In the event </w:t>
      </w:r>
      <w:r w:rsidR="000A1EE6">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sells any of the Property as provided</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after</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three</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(3) years,</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but</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before</w:t>
      </w:r>
      <w:r w:rsidR="000A1EE6">
        <w:rPr>
          <w:rFonts w:ascii="Times New Roman" w:hAnsi="Times New Roman" w:cs="Times New Roman"/>
          <w:sz w:val="24"/>
          <w:szCs w:val="24"/>
        </w:rPr>
        <w:t xml:space="preserve"> five (5) </w:t>
      </w:r>
      <w:r w:rsidRPr="000A1EE6">
        <w:rPr>
          <w:rFonts w:ascii="Times New Roman" w:hAnsi="Times New Roman" w:cs="Times New Roman"/>
          <w:sz w:val="24"/>
          <w:szCs w:val="24"/>
        </w:rPr>
        <w:t>years following the execution of the Act of Donation of the Property</w:t>
      </w:r>
      <w:r w:rsidR="00803417">
        <w:rPr>
          <w:rFonts w:ascii="Times New Roman" w:hAnsi="Times New Roman" w:cs="Times New Roman"/>
          <w:sz w:val="24"/>
          <w:szCs w:val="24"/>
        </w:rPr>
        <w:t xml:space="preserve"> to a buyer not considered low-to moderately-</w:t>
      </w:r>
      <w:r w:rsidR="00CE0CBA">
        <w:rPr>
          <w:rFonts w:ascii="Times New Roman" w:hAnsi="Times New Roman" w:cs="Times New Roman"/>
          <w:sz w:val="24"/>
          <w:szCs w:val="24"/>
        </w:rPr>
        <w:t xml:space="preserve"> </w:t>
      </w:r>
      <w:r w:rsidR="00803417">
        <w:rPr>
          <w:rFonts w:ascii="Times New Roman" w:hAnsi="Times New Roman" w:cs="Times New Roman"/>
          <w:sz w:val="24"/>
          <w:szCs w:val="24"/>
        </w:rPr>
        <w:t xml:space="preserve">low </w:t>
      </w:r>
      <w:r w:rsidR="00CE0CBA">
        <w:rPr>
          <w:rFonts w:ascii="Times New Roman" w:hAnsi="Times New Roman" w:cs="Times New Roman"/>
          <w:sz w:val="24"/>
          <w:szCs w:val="24"/>
        </w:rPr>
        <w:t>income,</w:t>
      </w:r>
      <w:r w:rsidRPr="000A1EE6">
        <w:rPr>
          <w:rFonts w:ascii="Times New Roman" w:hAnsi="Times New Roman" w:cs="Times New Roman"/>
          <w:sz w:val="24"/>
          <w:szCs w:val="24"/>
        </w:rPr>
        <w:t xml:space="preserve"> </w:t>
      </w:r>
      <w:r w:rsidR="00865755">
        <w:rPr>
          <w:rFonts w:ascii="Times New Roman" w:hAnsi="Times New Roman" w:cs="Times New Roman"/>
          <w:sz w:val="24"/>
          <w:szCs w:val="24"/>
        </w:rPr>
        <w:t xml:space="preserve">the Contracting Party </w:t>
      </w:r>
      <w:r w:rsidRPr="000A1EE6">
        <w:rPr>
          <w:rFonts w:ascii="Times New Roman" w:hAnsi="Times New Roman" w:cs="Times New Roman"/>
          <w:sz w:val="24"/>
          <w:szCs w:val="24"/>
        </w:rPr>
        <w:t xml:space="preserve">shall pay </w:t>
      </w:r>
      <w:r w:rsidR="00865755">
        <w:rPr>
          <w:rFonts w:ascii="Times New Roman" w:hAnsi="Times New Roman" w:cs="Times New Roman"/>
          <w:sz w:val="24"/>
          <w:szCs w:val="24"/>
        </w:rPr>
        <w:t>the Division</w:t>
      </w:r>
      <w:r w:rsidRPr="000A1EE6">
        <w:rPr>
          <w:rFonts w:ascii="Times New Roman" w:hAnsi="Times New Roman" w:cs="Times New Roman"/>
          <w:sz w:val="24"/>
          <w:szCs w:val="24"/>
        </w:rPr>
        <w:t xml:space="preserve"> an amount equal to twenty-five (25%) percent of the fair market value of each property so sold. For purposes of this paragraph, the fair market value of each of the Property sold by</w:t>
      </w:r>
      <w:r w:rsidR="000A1EE6">
        <w:rPr>
          <w:rFonts w:ascii="Times New Roman" w:hAnsi="Times New Roman" w:cs="Times New Roman"/>
          <w:sz w:val="24"/>
          <w:szCs w:val="24"/>
        </w:rPr>
        <w:t xml:space="preserve"> the Contracting Party</w:t>
      </w:r>
      <w:r w:rsidRPr="000A1EE6">
        <w:rPr>
          <w:rFonts w:ascii="Times New Roman" w:hAnsi="Times New Roman" w:cs="Times New Roman"/>
          <w:sz w:val="24"/>
          <w:szCs w:val="24"/>
        </w:rPr>
        <w:t xml:space="preserve"> as authorized by the shall be the amount of the purchase price of the property sold by </w:t>
      </w:r>
      <w:r w:rsidR="000A1EE6">
        <w:rPr>
          <w:rFonts w:ascii="Times New Roman" w:hAnsi="Times New Roman" w:cs="Times New Roman"/>
          <w:sz w:val="24"/>
          <w:szCs w:val="24"/>
        </w:rPr>
        <w:t>the Contracting Party</w:t>
      </w:r>
      <w:r w:rsidRPr="000A1EE6">
        <w:rPr>
          <w:rFonts w:ascii="Times New Roman" w:hAnsi="Times New Roman" w:cs="Times New Roman"/>
          <w:sz w:val="24"/>
          <w:szCs w:val="24"/>
        </w:rPr>
        <w:t>.</w:t>
      </w:r>
    </w:p>
    <w:p w14:paraId="0F8EE09C"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774B7EA2" w14:textId="09152B9B" w:rsidR="002B2B8D" w:rsidRDefault="002B2B8D" w:rsidP="00801FD9">
      <w:pPr>
        <w:pStyle w:val="ListParagraph"/>
        <w:widowControl w:val="0"/>
        <w:numPr>
          <w:ilvl w:val="0"/>
          <w:numId w:val="11"/>
        </w:numPr>
        <w:tabs>
          <w:tab w:val="left" w:pos="480"/>
        </w:tabs>
        <w:autoSpaceDE w:val="0"/>
        <w:autoSpaceDN w:val="0"/>
        <w:spacing w:after="0" w:line="240" w:lineRule="auto"/>
        <w:ind w:left="479" w:right="118"/>
        <w:contextualSpacing w:val="0"/>
        <w:jc w:val="both"/>
        <w:rPr>
          <w:rFonts w:ascii="Times New Roman" w:hAnsi="Times New Roman" w:cs="Times New Roman"/>
          <w:sz w:val="24"/>
          <w:szCs w:val="24"/>
        </w:rPr>
      </w:pPr>
      <w:r w:rsidRPr="002B2B8D">
        <w:rPr>
          <w:rFonts w:ascii="Times New Roman" w:hAnsi="Times New Roman" w:cs="Times New Roman"/>
          <w:sz w:val="24"/>
          <w:szCs w:val="24"/>
        </w:rPr>
        <w:t xml:space="preserve">Should </w:t>
      </w:r>
      <w:r w:rsidR="00767AD6">
        <w:rPr>
          <w:rFonts w:ascii="Times New Roman" w:hAnsi="Times New Roman" w:cs="Times New Roman"/>
          <w:sz w:val="24"/>
          <w:szCs w:val="24"/>
        </w:rPr>
        <w:t>the Division</w:t>
      </w:r>
      <w:r w:rsidRPr="002B2B8D">
        <w:rPr>
          <w:rFonts w:ascii="Times New Roman" w:hAnsi="Times New Roman" w:cs="Times New Roman"/>
          <w:sz w:val="24"/>
          <w:szCs w:val="24"/>
        </w:rPr>
        <w:t xml:space="preserve"> place this agreement in the hands of an attorney for enforcement, </w:t>
      </w:r>
      <w:r w:rsidR="00767AD6">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shall</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be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liable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for</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any</w:t>
      </w:r>
      <w:r w:rsidRPr="002B2B8D">
        <w:rPr>
          <w:rFonts w:ascii="Times New Roman" w:hAnsi="Times New Roman" w:cs="Times New Roman"/>
          <w:spacing w:val="-7"/>
          <w:sz w:val="24"/>
          <w:szCs w:val="24"/>
        </w:rPr>
        <w:t xml:space="preserve"> </w:t>
      </w:r>
      <w:r w:rsidRPr="002B2B8D">
        <w:rPr>
          <w:rFonts w:ascii="Times New Roman" w:hAnsi="Times New Roman" w:cs="Times New Roman"/>
          <w:sz w:val="24"/>
          <w:szCs w:val="24"/>
        </w:rPr>
        <w:t>and</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all</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court</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costs,</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expenses,</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judicial</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interest,</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and</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reasonable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legal</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 xml:space="preserve">fees incurred by </w:t>
      </w:r>
      <w:r w:rsidR="00767AD6">
        <w:rPr>
          <w:rFonts w:ascii="Times New Roman" w:hAnsi="Times New Roman" w:cs="Times New Roman"/>
          <w:sz w:val="24"/>
          <w:szCs w:val="24"/>
        </w:rPr>
        <w:t>the Division</w:t>
      </w:r>
      <w:r w:rsidRPr="002B2B8D">
        <w:rPr>
          <w:rFonts w:ascii="Times New Roman" w:hAnsi="Times New Roman" w:cs="Times New Roman"/>
          <w:sz w:val="24"/>
          <w:szCs w:val="24"/>
        </w:rPr>
        <w:t>.</w:t>
      </w:r>
    </w:p>
    <w:p w14:paraId="0C369C13" w14:textId="77777777" w:rsidR="005A05CB" w:rsidRPr="005A05CB" w:rsidRDefault="005A05CB" w:rsidP="005A05CB">
      <w:pPr>
        <w:widowControl w:val="0"/>
        <w:tabs>
          <w:tab w:val="left" w:pos="480"/>
        </w:tabs>
        <w:autoSpaceDE w:val="0"/>
        <w:autoSpaceDN w:val="0"/>
        <w:spacing w:after="0" w:line="240" w:lineRule="auto"/>
        <w:ind w:right="118"/>
        <w:jc w:val="both"/>
        <w:rPr>
          <w:rFonts w:ascii="Times New Roman" w:hAnsi="Times New Roman" w:cs="Times New Roman"/>
          <w:sz w:val="24"/>
          <w:szCs w:val="24"/>
        </w:rPr>
      </w:pPr>
    </w:p>
    <w:p w14:paraId="69AEB58D" w14:textId="77777777" w:rsidR="002B2B8D" w:rsidRPr="002B2B8D" w:rsidRDefault="002B2B8D" w:rsidP="00801FD9">
      <w:pPr>
        <w:pStyle w:val="ListParagraph"/>
        <w:widowControl w:val="0"/>
        <w:numPr>
          <w:ilvl w:val="0"/>
          <w:numId w:val="11"/>
        </w:numPr>
        <w:tabs>
          <w:tab w:val="left" w:pos="480"/>
        </w:tabs>
        <w:autoSpaceDE w:val="0"/>
        <w:autoSpaceDN w:val="0"/>
        <w:spacing w:before="79" w:after="0" w:line="240" w:lineRule="auto"/>
        <w:ind w:right="116" w:hanging="361"/>
        <w:contextualSpacing w:val="0"/>
        <w:jc w:val="both"/>
        <w:rPr>
          <w:rFonts w:ascii="Times New Roman" w:hAnsi="Times New Roman" w:cs="Times New Roman"/>
          <w:sz w:val="24"/>
          <w:szCs w:val="24"/>
        </w:rPr>
      </w:pPr>
      <w:r w:rsidRPr="002B2B8D">
        <w:rPr>
          <w:rFonts w:ascii="Times New Roman" w:hAnsi="Times New Roman" w:cs="Times New Roman"/>
          <w:sz w:val="24"/>
          <w:szCs w:val="24"/>
        </w:rPr>
        <w:t xml:space="preserve">The terms and conditions of the Act of Donation shall inure to the benefit of the parties’ successors and assigns, and the obligation to maintain affordable housing shall run with the </w:t>
      </w:r>
      <w:r w:rsidRPr="002B2B8D">
        <w:rPr>
          <w:rFonts w:ascii="Times New Roman" w:hAnsi="Times New Roman" w:cs="Times New Roman"/>
          <w:spacing w:val="-2"/>
          <w:sz w:val="24"/>
          <w:szCs w:val="24"/>
        </w:rPr>
        <w:t>land.</w:t>
      </w:r>
    </w:p>
    <w:p w14:paraId="3BBAEC43" w14:textId="77777777" w:rsidR="00E367E0" w:rsidRDefault="00E367E0" w:rsidP="005A05CB">
      <w:pPr>
        <w:pStyle w:val="BodyText"/>
        <w:spacing w:after="0"/>
        <w:rPr>
          <w:sz w:val="20"/>
        </w:rPr>
      </w:pPr>
    </w:p>
    <w:p w14:paraId="0D387654" w14:textId="215A006E" w:rsidR="00F017F2" w:rsidRDefault="0010137F" w:rsidP="00F017F2">
      <w:pPr>
        <w:pStyle w:val="Heading1"/>
        <w:numPr>
          <w:ilvl w:val="0"/>
          <w:numId w:val="5"/>
        </w:numPr>
        <w:tabs>
          <w:tab w:val="left" w:pos="4271"/>
          <w:tab w:val="left" w:pos="4273"/>
        </w:tabs>
        <w:jc w:val="center"/>
      </w:pPr>
      <w:bookmarkStart w:id="6" w:name="_Toc116649458"/>
      <w:r>
        <w:t>CONSTRUCTION CONTRACTING</w:t>
      </w:r>
      <w:bookmarkEnd w:id="6"/>
    </w:p>
    <w:p w14:paraId="14CF37AF" w14:textId="77777777" w:rsidR="00A60D9B" w:rsidRDefault="00A60D9B" w:rsidP="00A60D9B">
      <w:pPr>
        <w:spacing w:after="0"/>
      </w:pPr>
    </w:p>
    <w:p w14:paraId="64F459FF" w14:textId="17013824" w:rsidR="00A60D9B" w:rsidRDefault="00F017F2" w:rsidP="0031729F">
      <w:pPr>
        <w:numPr>
          <w:ilvl w:val="1"/>
          <w:numId w:val="5"/>
        </w:numPr>
        <w:spacing w:after="0" w:line="240" w:lineRule="auto"/>
        <w:ind w:left="450"/>
        <w:contextualSpacing/>
        <w:jc w:val="both"/>
        <w:rPr>
          <w:rFonts w:ascii="Times New Roman" w:hAnsi="Times New Roman" w:cs="Times New Roman"/>
          <w:sz w:val="24"/>
          <w:szCs w:val="24"/>
        </w:rPr>
      </w:pPr>
      <w:r w:rsidRPr="00A60D9B">
        <w:rPr>
          <w:rFonts w:ascii="Times New Roman" w:hAnsi="Times New Roman" w:cs="Times New Roman"/>
          <w:sz w:val="24"/>
          <w:szCs w:val="24"/>
        </w:rPr>
        <w:t xml:space="preserve">The </w:t>
      </w:r>
      <w:r w:rsidR="00A60D9B" w:rsidRPr="00A60D9B">
        <w:rPr>
          <w:rFonts w:ascii="Times New Roman" w:hAnsi="Times New Roman" w:cs="Times New Roman"/>
          <w:sz w:val="24"/>
          <w:szCs w:val="24"/>
        </w:rPr>
        <w:t>Contracting Party</w:t>
      </w:r>
      <w:r w:rsidRPr="00A60D9B">
        <w:rPr>
          <w:rFonts w:ascii="Times New Roman" w:hAnsi="Times New Roman" w:cs="Times New Roman"/>
          <w:sz w:val="24"/>
          <w:szCs w:val="24"/>
        </w:rPr>
        <w:t xml:space="preserve"> shall cause all work to be performed by properly qualified and licensed parties.  All required governmental permits for construction shall be obtained prior to the start of work for which a permit is required.  Parties that have been suspended or debarred from participating in federally assisted projects may not perform contract work related to this project. Prior to award of any contract or subcontract for construction, the </w:t>
      </w:r>
      <w:r w:rsidR="00A60D9B" w:rsidRPr="00A60D9B">
        <w:rPr>
          <w:rFonts w:ascii="Times New Roman" w:hAnsi="Times New Roman" w:cs="Times New Roman"/>
          <w:sz w:val="24"/>
          <w:szCs w:val="24"/>
        </w:rPr>
        <w:t>Contracting Party</w:t>
      </w:r>
      <w:r w:rsidRPr="00A60D9B">
        <w:rPr>
          <w:rFonts w:ascii="Times New Roman" w:hAnsi="Times New Roman" w:cs="Times New Roman"/>
          <w:sz w:val="24"/>
          <w:szCs w:val="24"/>
        </w:rPr>
        <w:t xml:space="preserve"> shall submit such information as the </w:t>
      </w:r>
      <w:r w:rsidR="00A60D9B" w:rsidRPr="00A60D9B">
        <w:rPr>
          <w:rFonts w:ascii="Times New Roman" w:hAnsi="Times New Roman" w:cs="Times New Roman"/>
          <w:sz w:val="24"/>
          <w:szCs w:val="24"/>
        </w:rPr>
        <w:t>Division</w:t>
      </w:r>
      <w:r w:rsidRPr="00A60D9B">
        <w:rPr>
          <w:rFonts w:ascii="Times New Roman" w:hAnsi="Times New Roman" w:cs="Times New Roman"/>
          <w:sz w:val="24"/>
          <w:szCs w:val="24"/>
        </w:rPr>
        <w:t xml:space="preserve"> may deem reasonably necessary to determine subcontractor license status and </w:t>
      </w:r>
      <w:r w:rsidR="00A60D9B" w:rsidRPr="00A60D9B">
        <w:rPr>
          <w:rFonts w:ascii="Times New Roman" w:hAnsi="Times New Roman" w:cs="Times New Roman"/>
          <w:sz w:val="24"/>
          <w:szCs w:val="24"/>
        </w:rPr>
        <w:t xml:space="preserve">the Contracting Party’s </w:t>
      </w:r>
      <w:r w:rsidRPr="00A60D9B">
        <w:rPr>
          <w:rFonts w:ascii="Times New Roman" w:hAnsi="Times New Roman" w:cs="Times New Roman"/>
          <w:sz w:val="24"/>
          <w:szCs w:val="24"/>
        </w:rPr>
        <w:t xml:space="preserve">compliance with this requirement. The </w:t>
      </w:r>
      <w:r w:rsidR="00A60D9B" w:rsidRPr="00A60D9B">
        <w:rPr>
          <w:rFonts w:ascii="Times New Roman" w:hAnsi="Times New Roman" w:cs="Times New Roman"/>
          <w:sz w:val="24"/>
          <w:szCs w:val="24"/>
        </w:rPr>
        <w:t>Division</w:t>
      </w:r>
      <w:r w:rsidRPr="00A60D9B">
        <w:rPr>
          <w:rFonts w:ascii="Times New Roman" w:hAnsi="Times New Roman" w:cs="Times New Roman"/>
          <w:sz w:val="24"/>
          <w:szCs w:val="24"/>
        </w:rPr>
        <w:t xml:space="preserve"> will provide written notice as to the eligibility or ineligibility of any potential contractor. </w:t>
      </w:r>
    </w:p>
    <w:p w14:paraId="24D371FB" w14:textId="77777777" w:rsidR="00A60D9B" w:rsidRPr="00A60D9B" w:rsidRDefault="00A60D9B" w:rsidP="00A60D9B">
      <w:pPr>
        <w:spacing w:after="0" w:line="240" w:lineRule="auto"/>
        <w:ind w:left="450"/>
        <w:contextualSpacing/>
        <w:jc w:val="both"/>
        <w:rPr>
          <w:rFonts w:ascii="Times New Roman" w:hAnsi="Times New Roman" w:cs="Times New Roman"/>
          <w:sz w:val="24"/>
          <w:szCs w:val="24"/>
        </w:rPr>
      </w:pPr>
    </w:p>
    <w:p w14:paraId="00E83A8D" w14:textId="69FDB615" w:rsidR="00F017F2" w:rsidRPr="00F017F2" w:rsidRDefault="00F017F2" w:rsidP="00A60D9B">
      <w:pPr>
        <w:numPr>
          <w:ilvl w:val="1"/>
          <w:numId w:val="5"/>
        </w:numPr>
        <w:spacing w:after="0" w:line="240" w:lineRule="auto"/>
        <w:ind w:left="450"/>
        <w:contextualSpacing/>
        <w:jc w:val="both"/>
        <w:rPr>
          <w:rFonts w:ascii="Times New Roman" w:hAnsi="Times New Roman" w:cs="Times New Roman"/>
          <w:sz w:val="24"/>
          <w:szCs w:val="24"/>
        </w:rPr>
      </w:pPr>
      <w:r w:rsidRPr="00F017F2">
        <w:rPr>
          <w:rFonts w:ascii="Times New Roman" w:hAnsi="Times New Roman" w:cs="Times New Roman"/>
          <w:sz w:val="24"/>
          <w:szCs w:val="24"/>
        </w:rPr>
        <w:t xml:space="preserve">The </w:t>
      </w:r>
      <w:r w:rsidR="00A60D9B">
        <w:rPr>
          <w:rFonts w:ascii="Times New Roman" w:hAnsi="Times New Roman" w:cs="Times New Roman"/>
          <w:sz w:val="24"/>
          <w:szCs w:val="24"/>
        </w:rPr>
        <w:t>Contracting Party</w:t>
      </w:r>
      <w:r w:rsidRPr="00F017F2">
        <w:rPr>
          <w:rFonts w:ascii="Times New Roman" w:hAnsi="Times New Roman" w:cs="Times New Roman"/>
          <w:sz w:val="24"/>
          <w:szCs w:val="24"/>
        </w:rPr>
        <w:t xml:space="preserve"> shall provide the </w:t>
      </w:r>
      <w:r w:rsidR="00A60D9B">
        <w:rPr>
          <w:rFonts w:ascii="Times New Roman" w:hAnsi="Times New Roman" w:cs="Times New Roman"/>
          <w:sz w:val="24"/>
          <w:szCs w:val="24"/>
        </w:rPr>
        <w:t>Division</w:t>
      </w:r>
      <w:r w:rsidRPr="00F017F2">
        <w:rPr>
          <w:rFonts w:ascii="Times New Roman" w:hAnsi="Times New Roman" w:cs="Times New Roman"/>
          <w:sz w:val="24"/>
          <w:szCs w:val="24"/>
        </w:rPr>
        <w:t xml:space="preserve"> with prior notice as to the starting date of the construction and with evidence that all necessary construction permits have been obtained.</w:t>
      </w:r>
    </w:p>
    <w:p w14:paraId="681ADC6E" w14:textId="77777777" w:rsidR="00F017F2" w:rsidRPr="00F017F2" w:rsidRDefault="00F017F2" w:rsidP="00F017F2">
      <w:pPr>
        <w:spacing w:line="240" w:lineRule="auto"/>
        <w:ind w:left="360"/>
        <w:contextualSpacing/>
        <w:jc w:val="both"/>
        <w:rPr>
          <w:rFonts w:ascii="Times New Roman" w:hAnsi="Times New Roman" w:cs="Times New Roman"/>
          <w:sz w:val="24"/>
          <w:szCs w:val="24"/>
        </w:rPr>
      </w:pPr>
    </w:p>
    <w:p w14:paraId="098698DD" w14:textId="77777777" w:rsidR="00CA3C67" w:rsidRDefault="00F017F2" w:rsidP="00C6680F">
      <w:pPr>
        <w:numPr>
          <w:ilvl w:val="1"/>
          <w:numId w:val="5"/>
        </w:numPr>
        <w:spacing w:after="0" w:line="240" w:lineRule="auto"/>
        <w:ind w:left="450"/>
        <w:contextualSpacing/>
        <w:jc w:val="both"/>
        <w:rPr>
          <w:rFonts w:ascii="Times New Roman" w:hAnsi="Times New Roman" w:cs="Times New Roman"/>
          <w:sz w:val="24"/>
          <w:szCs w:val="24"/>
        </w:rPr>
      </w:pPr>
      <w:r w:rsidRPr="00E9145A">
        <w:rPr>
          <w:rFonts w:ascii="Times New Roman" w:hAnsi="Times New Roman" w:cs="Times New Roman"/>
          <w:sz w:val="24"/>
          <w:szCs w:val="24"/>
        </w:rPr>
        <w:t xml:space="preserve">The </w:t>
      </w:r>
      <w:r w:rsidR="00A60D9B" w:rsidRPr="00E9145A">
        <w:rPr>
          <w:rFonts w:ascii="Times New Roman" w:hAnsi="Times New Roman" w:cs="Times New Roman"/>
          <w:sz w:val="24"/>
          <w:szCs w:val="24"/>
        </w:rPr>
        <w:t>Contracting Party</w:t>
      </w:r>
      <w:r w:rsidRPr="00E9145A">
        <w:rPr>
          <w:rFonts w:ascii="Times New Roman" w:hAnsi="Times New Roman" w:cs="Times New Roman"/>
          <w:sz w:val="24"/>
          <w:szCs w:val="24"/>
        </w:rPr>
        <w:t xml:space="preserve"> shall require that construction contractors on this project carry and maintain at all times during the performance of work pursuant to this Agreement</w:t>
      </w:r>
      <w:r w:rsidR="00E9145A">
        <w:rPr>
          <w:rFonts w:ascii="Times New Roman" w:hAnsi="Times New Roman" w:cs="Times New Roman"/>
          <w:sz w:val="24"/>
          <w:szCs w:val="24"/>
        </w:rPr>
        <w:t xml:space="preserve">. </w:t>
      </w:r>
    </w:p>
    <w:p w14:paraId="0BA31501" w14:textId="77777777" w:rsidR="00CA3C67" w:rsidRDefault="00CA3C67" w:rsidP="00CA3C67">
      <w:pPr>
        <w:pStyle w:val="ListParagraph"/>
        <w:spacing w:after="0"/>
        <w:rPr>
          <w:rFonts w:ascii="Times New Roman" w:hAnsi="Times New Roman" w:cs="Times New Roman"/>
          <w:sz w:val="24"/>
          <w:szCs w:val="24"/>
        </w:rPr>
      </w:pPr>
    </w:p>
    <w:p w14:paraId="4F90C962" w14:textId="30BAA05C" w:rsidR="00F017F2" w:rsidRPr="00E9145A" w:rsidRDefault="00A60D9B" w:rsidP="00CA3C67">
      <w:pPr>
        <w:numPr>
          <w:ilvl w:val="1"/>
          <w:numId w:val="5"/>
        </w:numPr>
        <w:spacing w:after="0" w:line="240" w:lineRule="auto"/>
        <w:ind w:left="450"/>
        <w:contextualSpacing/>
        <w:jc w:val="both"/>
        <w:rPr>
          <w:rFonts w:ascii="Times New Roman" w:hAnsi="Times New Roman" w:cs="Times New Roman"/>
          <w:sz w:val="24"/>
          <w:szCs w:val="24"/>
        </w:rPr>
      </w:pPr>
      <w:r w:rsidRPr="00E9145A">
        <w:rPr>
          <w:rFonts w:ascii="Times New Roman" w:hAnsi="Times New Roman" w:cs="Times New Roman"/>
          <w:sz w:val="24"/>
          <w:szCs w:val="24"/>
        </w:rPr>
        <w:t>The Contracting Party</w:t>
      </w:r>
      <w:r w:rsidR="00F017F2" w:rsidRPr="00E9145A">
        <w:rPr>
          <w:rFonts w:ascii="Times New Roman" w:hAnsi="Times New Roman" w:cs="Times New Roman"/>
          <w:sz w:val="24"/>
          <w:szCs w:val="24"/>
        </w:rPr>
        <w:t xml:space="preserve"> shall be responsible for provision of adequate Builders Risk Insurance during construction and, after completion of construction, Landlord Insurance thereafter in the event the property is to be managed as rental property, policies to include a loss payee clause naming the City of Baton Rouge-Parish of East Baton Rouge through its Office of Community Development</w:t>
      </w:r>
      <w:r w:rsidR="00CA3C67">
        <w:rPr>
          <w:rFonts w:ascii="Times New Roman" w:hAnsi="Times New Roman" w:cs="Times New Roman"/>
          <w:sz w:val="24"/>
          <w:szCs w:val="24"/>
        </w:rPr>
        <w:t xml:space="preserve"> during the period of affordability</w:t>
      </w:r>
      <w:r w:rsidR="00F017F2" w:rsidRPr="00E9145A">
        <w:rPr>
          <w:rFonts w:ascii="Times New Roman" w:hAnsi="Times New Roman" w:cs="Times New Roman"/>
          <w:sz w:val="24"/>
          <w:szCs w:val="24"/>
        </w:rPr>
        <w:t xml:space="preserve">. </w:t>
      </w:r>
      <w:r w:rsidRPr="00E9145A">
        <w:rPr>
          <w:rFonts w:ascii="Times New Roman" w:hAnsi="Times New Roman" w:cs="Times New Roman"/>
          <w:sz w:val="24"/>
          <w:szCs w:val="24"/>
        </w:rPr>
        <w:t>The Contracting Party</w:t>
      </w:r>
      <w:r w:rsidR="00F017F2" w:rsidRPr="00E9145A">
        <w:rPr>
          <w:rFonts w:ascii="Times New Roman" w:hAnsi="Times New Roman" w:cs="Times New Roman"/>
          <w:sz w:val="24"/>
          <w:szCs w:val="24"/>
        </w:rPr>
        <w:t xml:space="preserve"> must, at a minimum, provide the equivalent insurance coverage for real property and equipment acquired or improved with Federal funds as provided to other property owned by </w:t>
      </w:r>
      <w:r w:rsidR="00634D84" w:rsidRPr="00E9145A">
        <w:rPr>
          <w:rFonts w:ascii="Times New Roman" w:hAnsi="Times New Roman" w:cs="Times New Roman"/>
          <w:sz w:val="24"/>
          <w:szCs w:val="24"/>
        </w:rPr>
        <w:t>Contracting Party</w:t>
      </w:r>
      <w:r w:rsidR="00F017F2" w:rsidRPr="00E9145A">
        <w:rPr>
          <w:rFonts w:ascii="Times New Roman" w:hAnsi="Times New Roman" w:cs="Times New Roman"/>
          <w:sz w:val="24"/>
          <w:szCs w:val="24"/>
        </w:rPr>
        <w:t xml:space="preserve"> as per the regulations set forth in 2 CFR 200.310. </w:t>
      </w:r>
    </w:p>
    <w:p w14:paraId="008AA034" w14:textId="77777777" w:rsidR="00F017F2" w:rsidRPr="00F017F2" w:rsidRDefault="00F017F2" w:rsidP="00F017F2">
      <w:pPr>
        <w:spacing w:line="240" w:lineRule="auto"/>
        <w:ind w:left="360"/>
        <w:contextualSpacing/>
        <w:jc w:val="both"/>
        <w:rPr>
          <w:rFonts w:ascii="Times New Roman" w:hAnsi="Times New Roman" w:cs="Times New Roman"/>
          <w:sz w:val="24"/>
          <w:szCs w:val="24"/>
        </w:rPr>
      </w:pPr>
    </w:p>
    <w:p w14:paraId="61309812" w14:textId="2A1AAF3F" w:rsidR="00F017F2" w:rsidRPr="00F017F2" w:rsidRDefault="00F017F2" w:rsidP="00634D84">
      <w:pPr>
        <w:numPr>
          <w:ilvl w:val="1"/>
          <w:numId w:val="5"/>
        </w:numPr>
        <w:spacing w:after="0" w:line="240" w:lineRule="auto"/>
        <w:ind w:left="450"/>
        <w:contextualSpacing/>
        <w:jc w:val="both"/>
        <w:rPr>
          <w:rFonts w:ascii="Times New Roman" w:hAnsi="Times New Roman" w:cs="Times New Roman"/>
          <w:sz w:val="24"/>
          <w:szCs w:val="24"/>
        </w:rPr>
      </w:pPr>
      <w:r w:rsidRPr="00F017F2">
        <w:rPr>
          <w:rFonts w:ascii="Times New Roman" w:hAnsi="Times New Roman" w:cs="Times New Roman"/>
          <w:sz w:val="24"/>
          <w:szCs w:val="24"/>
        </w:rPr>
        <w:t>The City of Baton Rouge-Parish of East Baton Rouge shall be named as Additional Insured on all liability policies</w:t>
      </w:r>
      <w:r w:rsidR="00B03CDB">
        <w:rPr>
          <w:rFonts w:ascii="Times New Roman" w:hAnsi="Times New Roman" w:cs="Times New Roman"/>
          <w:sz w:val="24"/>
          <w:szCs w:val="24"/>
        </w:rPr>
        <w:t xml:space="preserve"> during the period of affordability</w:t>
      </w:r>
      <w:r w:rsidRPr="00F017F2">
        <w:rPr>
          <w:rFonts w:ascii="Times New Roman" w:hAnsi="Times New Roman" w:cs="Times New Roman"/>
          <w:sz w:val="24"/>
          <w:szCs w:val="24"/>
        </w:rPr>
        <w:t xml:space="preserve">. The </w:t>
      </w:r>
      <w:r w:rsidR="00634D84">
        <w:rPr>
          <w:rFonts w:ascii="Times New Roman" w:hAnsi="Times New Roman" w:cs="Times New Roman"/>
          <w:sz w:val="24"/>
          <w:szCs w:val="24"/>
        </w:rPr>
        <w:t>Contracting Party</w:t>
      </w:r>
      <w:r w:rsidRPr="00F017F2">
        <w:rPr>
          <w:rFonts w:ascii="Times New Roman" w:hAnsi="Times New Roman" w:cs="Times New Roman"/>
          <w:sz w:val="24"/>
          <w:szCs w:val="24"/>
        </w:rPr>
        <w:t xml:space="preserve"> shall not allow the commencement of work by any contractor until evidence of insurance has been provided to the </w:t>
      </w:r>
      <w:r w:rsidR="00634D84">
        <w:rPr>
          <w:rFonts w:ascii="Times New Roman" w:hAnsi="Times New Roman" w:cs="Times New Roman"/>
          <w:sz w:val="24"/>
          <w:szCs w:val="24"/>
        </w:rPr>
        <w:t>Division</w:t>
      </w:r>
      <w:r w:rsidRPr="00F017F2">
        <w:rPr>
          <w:rFonts w:ascii="Times New Roman" w:hAnsi="Times New Roman" w:cs="Times New Roman"/>
          <w:sz w:val="24"/>
          <w:szCs w:val="24"/>
        </w:rPr>
        <w:t>.</w:t>
      </w:r>
    </w:p>
    <w:p w14:paraId="2046D8B0" w14:textId="77777777" w:rsidR="00F017F2" w:rsidRPr="00F017F2" w:rsidRDefault="00F017F2" w:rsidP="00F017F2">
      <w:pPr>
        <w:spacing w:line="240" w:lineRule="auto"/>
        <w:ind w:left="360"/>
        <w:contextualSpacing/>
        <w:jc w:val="both"/>
        <w:rPr>
          <w:rFonts w:ascii="Times New Roman" w:hAnsi="Times New Roman" w:cs="Times New Roman"/>
          <w:sz w:val="24"/>
          <w:szCs w:val="24"/>
        </w:rPr>
      </w:pPr>
    </w:p>
    <w:p w14:paraId="73205864" w14:textId="1B4E063D" w:rsidR="00634D84" w:rsidRDefault="00F017F2" w:rsidP="00974664">
      <w:pPr>
        <w:numPr>
          <w:ilvl w:val="1"/>
          <w:numId w:val="5"/>
        </w:numPr>
        <w:spacing w:after="0" w:line="240" w:lineRule="auto"/>
        <w:ind w:left="450"/>
        <w:contextualSpacing/>
        <w:jc w:val="both"/>
        <w:rPr>
          <w:rFonts w:ascii="Times New Roman" w:hAnsi="Times New Roman" w:cs="Times New Roman"/>
          <w:sz w:val="24"/>
          <w:szCs w:val="24"/>
        </w:rPr>
      </w:pPr>
      <w:r w:rsidRPr="00F017F2">
        <w:rPr>
          <w:rFonts w:ascii="Times New Roman" w:hAnsi="Times New Roman" w:cs="Times New Roman"/>
          <w:sz w:val="24"/>
          <w:szCs w:val="24"/>
        </w:rPr>
        <w:t xml:space="preserve">Insurance Certificate(s) shall be provided and said Certificate(s) shall specify date(s) when such insurance expires and shall provide further that not less than thirty (30) days prior written notice on non-renewal, cancellation or any material change in such insurance shall be provided to </w:t>
      </w:r>
      <w:r w:rsidR="00634D84">
        <w:rPr>
          <w:rFonts w:ascii="Times New Roman" w:hAnsi="Times New Roman" w:cs="Times New Roman"/>
          <w:sz w:val="24"/>
          <w:szCs w:val="24"/>
        </w:rPr>
        <w:t>the Division</w:t>
      </w:r>
      <w:r w:rsidR="00F53812">
        <w:rPr>
          <w:rFonts w:ascii="Times New Roman" w:hAnsi="Times New Roman" w:cs="Times New Roman"/>
          <w:sz w:val="24"/>
          <w:szCs w:val="24"/>
        </w:rPr>
        <w:t xml:space="preserve">. </w:t>
      </w:r>
    </w:p>
    <w:p w14:paraId="348C9171" w14:textId="77777777" w:rsidR="00F53812" w:rsidRDefault="00F53812" w:rsidP="00F53812">
      <w:pPr>
        <w:spacing w:after="0" w:line="240" w:lineRule="auto"/>
        <w:contextualSpacing/>
        <w:jc w:val="both"/>
        <w:rPr>
          <w:rFonts w:ascii="Times New Roman" w:hAnsi="Times New Roman" w:cs="Times New Roman"/>
          <w:sz w:val="24"/>
          <w:szCs w:val="24"/>
        </w:rPr>
      </w:pPr>
    </w:p>
    <w:p w14:paraId="62CA2C7C" w14:textId="77777777" w:rsidR="00634D84" w:rsidRDefault="00634D84" w:rsidP="00634D84">
      <w:pPr>
        <w:numPr>
          <w:ilvl w:val="1"/>
          <w:numId w:val="5"/>
        </w:numPr>
        <w:spacing w:after="0" w:line="240" w:lineRule="auto"/>
        <w:ind w:left="450"/>
        <w:contextualSpacing/>
        <w:jc w:val="both"/>
        <w:rPr>
          <w:rFonts w:ascii="Times New Roman" w:hAnsi="Times New Roman" w:cs="Times New Roman"/>
          <w:sz w:val="24"/>
          <w:szCs w:val="24"/>
        </w:rPr>
      </w:pPr>
      <w:r w:rsidRPr="00634D84">
        <w:rPr>
          <w:rFonts w:ascii="Times New Roman" w:hAnsi="Times New Roman" w:cs="Times New Roman"/>
          <w:sz w:val="24"/>
          <w:szCs w:val="24"/>
        </w:rPr>
        <w:t xml:space="preserve">The </w:t>
      </w:r>
      <w:r>
        <w:rPr>
          <w:rFonts w:ascii="Times New Roman" w:hAnsi="Times New Roman" w:cs="Times New Roman"/>
          <w:sz w:val="24"/>
          <w:szCs w:val="24"/>
        </w:rPr>
        <w:t>Contracting Party</w:t>
      </w:r>
      <w:r w:rsidRPr="00634D84">
        <w:rPr>
          <w:rFonts w:ascii="Times New Roman" w:hAnsi="Times New Roman" w:cs="Times New Roman"/>
          <w:sz w:val="24"/>
          <w:szCs w:val="24"/>
        </w:rPr>
        <w:t xml:space="preserve"> shall abide by the provisions of Executive Order 11246, as amended, and the implementing federal regulations at 41 CFR Chapter 60.  Neither the Contractors, Owners, or other persons doing work, performing service, supplying materials or otherwise receiving benefit under federal funding shall discriminate against any person, whether employee, applicant for employment, contractor, subcontractor, supplier or other person, for reason of race, color, religion, sex, handicap, family status, national or ethnic origin, or age.  The </w:t>
      </w:r>
      <w:r>
        <w:rPr>
          <w:rFonts w:ascii="Times New Roman" w:hAnsi="Times New Roman" w:cs="Times New Roman"/>
          <w:sz w:val="24"/>
          <w:szCs w:val="24"/>
        </w:rPr>
        <w:t>Contracting Party</w:t>
      </w:r>
      <w:r w:rsidRPr="00634D84">
        <w:rPr>
          <w:rFonts w:ascii="Times New Roman" w:hAnsi="Times New Roman" w:cs="Times New Roman"/>
          <w:sz w:val="24"/>
          <w:szCs w:val="24"/>
        </w:rPr>
        <w:t xml:space="preserve"> shall take affirmative action to ensure that job applicants and </w:t>
      </w:r>
      <w:r w:rsidRPr="00634D84">
        <w:rPr>
          <w:rFonts w:ascii="Times New Roman" w:hAnsi="Times New Roman" w:cs="Times New Roman"/>
          <w:sz w:val="24"/>
          <w:szCs w:val="24"/>
        </w:rPr>
        <w:lastRenderedPageBreak/>
        <w:t xml:space="preserve">employees are treated without regard to their race, color, religion, sex, disability, family status, national or ethnic origin, or age. The </w:t>
      </w:r>
      <w:r>
        <w:rPr>
          <w:rFonts w:ascii="Times New Roman" w:hAnsi="Times New Roman" w:cs="Times New Roman"/>
          <w:sz w:val="24"/>
          <w:szCs w:val="24"/>
        </w:rPr>
        <w:t>Contracting Party</w:t>
      </w:r>
      <w:r w:rsidRPr="00634D84">
        <w:rPr>
          <w:rFonts w:ascii="Times New Roman" w:hAnsi="Times New Roman" w:cs="Times New Roman"/>
          <w:sz w:val="24"/>
          <w:szCs w:val="24"/>
        </w:rPr>
        <w:t xml:space="preserve">, subcontractors, and suppliers shall to the greatest extent feasible give opportunities for training and employment to low-income residents of the project area and award contracts for work in connection with the </w:t>
      </w:r>
      <w:r>
        <w:rPr>
          <w:rFonts w:ascii="Times New Roman" w:hAnsi="Times New Roman" w:cs="Times New Roman"/>
          <w:sz w:val="24"/>
          <w:szCs w:val="24"/>
        </w:rPr>
        <w:t>Division</w:t>
      </w:r>
      <w:r w:rsidRPr="00634D84">
        <w:rPr>
          <w:rFonts w:ascii="Times New Roman" w:hAnsi="Times New Roman" w:cs="Times New Roman"/>
          <w:sz w:val="24"/>
          <w:szCs w:val="24"/>
        </w:rPr>
        <w:t xml:space="preserve"> to business concerns located in or owned by persons residing in the area, as provided in the HUD ACT of 1968.</w:t>
      </w:r>
    </w:p>
    <w:p w14:paraId="47C47106" w14:textId="77777777" w:rsidR="00634D84" w:rsidRDefault="00634D84" w:rsidP="00634D84">
      <w:pPr>
        <w:spacing w:after="0" w:line="240" w:lineRule="auto"/>
        <w:ind w:left="450"/>
        <w:contextualSpacing/>
        <w:jc w:val="both"/>
        <w:rPr>
          <w:rFonts w:ascii="Times New Roman" w:hAnsi="Times New Roman" w:cs="Times New Roman"/>
          <w:sz w:val="24"/>
          <w:szCs w:val="24"/>
        </w:rPr>
      </w:pPr>
    </w:p>
    <w:p w14:paraId="7B5E870E" w14:textId="28343EA7" w:rsidR="00634D84" w:rsidRPr="00634D84" w:rsidRDefault="00634D84" w:rsidP="00634D84">
      <w:pPr>
        <w:spacing w:after="0" w:line="240" w:lineRule="auto"/>
        <w:ind w:left="450"/>
        <w:contextualSpacing/>
        <w:jc w:val="both"/>
        <w:rPr>
          <w:rFonts w:ascii="Times New Roman" w:hAnsi="Times New Roman" w:cs="Times New Roman"/>
          <w:sz w:val="24"/>
          <w:szCs w:val="24"/>
        </w:rPr>
      </w:pPr>
      <w:r w:rsidRPr="00634D84">
        <w:rPr>
          <w:rFonts w:ascii="Times New Roman" w:hAnsi="Times New Roman" w:cs="Times New Roman"/>
          <w:sz w:val="24"/>
          <w:szCs w:val="24"/>
        </w:rPr>
        <w:t xml:space="preserve">The </w:t>
      </w:r>
      <w:r>
        <w:rPr>
          <w:rFonts w:ascii="Times New Roman" w:hAnsi="Times New Roman" w:cs="Times New Roman"/>
          <w:sz w:val="24"/>
          <w:szCs w:val="24"/>
        </w:rPr>
        <w:t>Contracting Party</w:t>
      </w:r>
      <w:r w:rsidRPr="00634D84">
        <w:rPr>
          <w:rFonts w:ascii="Times New Roman" w:hAnsi="Times New Roman" w:cs="Times New Roman"/>
          <w:sz w:val="24"/>
          <w:szCs w:val="24"/>
        </w:rPr>
        <w:t xml:space="preserve"> shall also abide by the provisions of Section 109 of Title 1 of the Housing and Community Development Act. Section 109 provides that no person shall on the ground of race, color, national origin, religion, or sex be excluded from participation in, be denied the benefits of, or be subjected to discrimination under any program or activity funded in whole or in part with funds governed under the Act. Such non-discrimination includes that of</w:t>
      </w:r>
      <w:r w:rsidRPr="00F65BBB">
        <w:t xml:space="preserve"> </w:t>
      </w:r>
      <w:r w:rsidRPr="00634D84">
        <w:rPr>
          <w:rFonts w:ascii="Times New Roman" w:hAnsi="Times New Roman" w:cs="Times New Roman"/>
        </w:rPr>
        <w:t>employment in connection with activities undertaken pursuant to the Act.</w:t>
      </w:r>
    </w:p>
    <w:p w14:paraId="1FA3E864" w14:textId="77777777" w:rsidR="0010137F" w:rsidRPr="0010137F" w:rsidRDefault="0010137F" w:rsidP="00634D84"/>
    <w:p w14:paraId="1A7B6C05" w14:textId="5D56A6C6" w:rsidR="00DD3F01" w:rsidRDefault="00DD3F01" w:rsidP="005A05CB">
      <w:pPr>
        <w:pStyle w:val="Heading1"/>
        <w:numPr>
          <w:ilvl w:val="0"/>
          <w:numId w:val="5"/>
        </w:numPr>
        <w:tabs>
          <w:tab w:val="left" w:pos="4271"/>
          <w:tab w:val="left" w:pos="4273"/>
        </w:tabs>
        <w:jc w:val="center"/>
      </w:pPr>
      <w:bookmarkStart w:id="7" w:name="_Toc116649459"/>
      <w:r>
        <w:t>CONTRACTING PARTY’S COVENANTS</w:t>
      </w:r>
      <w:bookmarkEnd w:id="7"/>
    </w:p>
    <w:p w14:paraId="6048E6E0" w14:textId="77777777" w:rsidR="0031729F" w:rsidRDefault="0031729F" w:rsidP="001C6C10">
      <w:pPr>
        <w:spacing w:after="0"/>
        <w:jc w:val="both"/>
      </w:pPr>
    </w:p>
    <w:p w14:paraId="144AF75E" w14:textId="465D3276" w:rsidR="0031729F" w:rsidRPr="0031729F" w:rsidRDefault="0031729F" w:rsidP="001C6C10">
      <w:pPr>
        <w:spacing w:after="0" w:line="240" w:lineRule="auto"/>
        <w:jc w:val="both"/>
        <w:rPr>
          <w:rFonts w:ascii="Times New Roman" w:hAnsi="Times New Roman" w:cs="Times New Roman"/>
          <w:sz w:val="24"/>
          <w:szCs w:val="20"/>
        </w:rPr>
      </w:pPr>
      <w:r w:rsidRPr="0031729F">
        <w:rPr>
          <w:rFonts w:ascii="Times New Roman" w:hAnsi="Times New Roman" w:cs="Times New Roman"/>
          <w:sz w:val="24"/>
          <w:szCs w:val="20"/>
        </w:rPr>
        <w:t xml:space="preserve">The </w:t>
      </w:r>
      <w:r w:rsidR="001C6C10">
        <w:rPr>
          <w:rFonts w:ascii="Times New Roman" w:hAnsi="Times New Roman" w:cs="Times New Roman"/>
          <w:sz w:val="24"/>
          <w:szCs w:val="20"/>
        </w:rPr>
        <w:t>Contracting Party</w:t>
      </w:r>
      <w:r w:rsidRPr="0031729F">
        <w:rPr>
          <w:rFonts w:ascii="Times New Roman" w:hAnsi="Times New Roman" w:cs="Times New Roman"/>
          <w:sz w:val="24"/>
          <w:szCs w:val="20"/>
        </w:rPr>
        <w:t xml:space="preserve"> agrees that it shall comply with all the terms and conditions of the Agreement, instruments executed pursuant thereto and the Federal Regulations of the HOME Program, and that it shall:</w:t>
      </w:r>
    </w:p>
    <w:p w14:paraId="1B0091BD" w14:textId="77777777" w:rsidR="0031729F" w:rsidRPr="0031729F" w:rsidRDefault="0031729F" w:rsidP="0031729F">
      <w:pPr>
        <w:spacing w:after="0" w:line="240" w:lineRule="auto"/>
        <w:jc w:val="both"/>
        <w:rPr>
          <w:rFonts w:ascii="Times New Roman" w:hAnsi="Times New Roman" w:cs="Times New Roman"/>
          <w:sz w:val="24"/>
          <w:szCs w:val="20"/>
        </w:rPr>
      </w:pPr>
    </w:p>
    <w:p w14:paraId="7FE3C929" w14:textId="44A23F24"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0"/>
        </w:rPr>
      </w:pPr>
      <w:r w:rsidRPr="0031729F">
        <w:rPr>
          <w:rFonts w:ascii="Times New Roman" w:hAnsi="Times New Roman" w:cs="Times New Roman"/>
          <w:sz w:val="24"/>
          <w:szCs w:val="20"/>
        </w:rPr>
        <w:t xml:space="preserve">Construct the Project in a timely manner in accordance with the Project Schedule, the approved plans and </w:t>
      </w:r>
      <w:r w:rsidR="00F14BC6" w:rsidRPr="0031729F">
        <w:rPr>
          <w:rFonts w:ascii="Times New Roman" w:hAnsi="Times New Roman" w:cs="Times New Roman"/>
          <w:sz w:val="24"/>
          <w:szCs w:val="20"/>
        </w:rPr>
        <w:t>specifications</w:t>
      </w:r>
      <w:r w:rsidR="00F14BC6">
        <w:rPr>
          <w:rFonts w:ascii="Times New Roman" w:hAnsi="Times New Roman" w:cs="Times New Roman"/>
          <w:sz w:val="24"/>
          <w:szCs w:val="20"/>
        </w:rPr>
        <w:t xml:space="preserve">, </w:t>
      </w:r>
      <w:r w:rsidRPr="0031729F">
        <w:rPr>
          <w:rFonts w:ascii="Times New Roman" w:hAnsi="Times New Roman" w:cs="Times New Roman"/>
          <w:sz w:val="24"/>
          <w:szCs w:val="20"/>
        </w:rPr>
        <w:t xml:space="preserve">in compliance with all applicable </w:t>
      </w:r>
      <w:r w:rsidR="0014223E">
        <w:rPr>
          <w:rFonts w:ascii="Times New Roman" w:hAnsi="Times New Roman" w:cs="Times New Roman"/>
          <w:sz w:val="24"/>
          <w:szCs w:val="20"/>
        </w:rPr>
        <w:t>the Division</w:t>
      </w:r>
      <w:r w:rsidR="0014223E" w:rsidRPr="0031729F">
        <w:rPr>
          <w:rFonts w:ascii="Times New Roman" w:hAnsi="Times New Roman" w:cs="Times New Roman"/>
          <w:sz w:val="24"/>
          <w:szCs w:val="20"/>
        </w:rPr>
        <w:t xml:space="preserve"> </w:t>
      </w:r>
      <w:r w:rsidRPr="0031729F">
        <w:rPr>
          <w:rFonts w:ascii="Times New Roman" w:hAnsi="Times New Roman" w:cs="Times New Roman"/>
          <w:sz w:val="24"/>
          <w:szCs w:val="20"/>
        </w:rPr>
        <w:t xml:space="preserve">laws, regulations, codes and ordinances. The </w:t>
      </w:r>
      <w:r w:rsidR="00F14BC6">
        <w:rPr>
          <w:rFonts w:ascii="Times New Roman" w:hAnsi="Times New Roman" w:cs="Times New Roman"/>
          <w:sz w:val="24"/>
          <w:szCs w:val="20"/>
        </w:rPr>
        <w:t>Contracting Part</w:t>
      </w:r>
      <w:r w:rsidRPr="0031729F">
        <w:rPr>
          <w:rFonts w:ascii="Times New Roman" w:hAnsi="Times New Roman" w:cs="Times New Roman"/>
          <w:sz w:val="24"/>
          <w:szCs w:val="20"/>
        </w:rPr>
        <w:t xml:space="preserve"> shall notify the </w:t>
      </w:r>
      <w:r w:rsidR="00E87F4C">
        <w:rPr>
          <w:rFonts w:ascii="Times New Roman" w:hAnsi="Times New Roman" w:cs="Times New Roman"/>
          <w:sz w:val="24"/>
          <w:szCs w:val="20"/>
        </w:rPr>
        <w:t xml:space="preserve">Division </w:t>
      </w:r>
      <w:r w:rsidRPr="0031729F">
        <w:rPr>
          <w:rFonts w:ascii="Times New Roman" w:hAnsi="Times New Roman" w:cs="Times New Roman"/>
          <w:sz w:val="24"/>
          <w:szCs w:val="20"/>
        </w:rPr>
        <w:t>when construction of the Project is complete. Such notice shall contain certifications or documentation as necessary to establish the following, as appropriate for each component of the project:</w:t>
      </w:r>
    </w:p>
    <w:p w14:paraId="60A9315D" w14:textId="24E890FF" w:rsidR="0031729F" w:rsidRPr="0031729F" w:rsidRDefault="0031729F" w:rsidP="0031729F">
      <w:pPr>
        <w:widowControl w:val="0"/>
        <w:numPr>
          <w:ilvl w:val="2"/>
          <w:numId w:val="21"/>
        </w:numPr>
        <w:spacing w:after="0" w:line="240" w:lineRule="auto"/>
        <w:contextualSpacing/>
        <w:jc w:val="both"/>
        <w:rPr>
          <w:rFonts w:ascii="Times New Roman" w:hAnsi="Times New Roman" w:cs="Times New Roman"/>
          <w:sz w:val="24"/>
          <w:szCs w:val="20"/>
        </w:rPr>
      </w:pPr>
      <w:r w:rsidRPr="0031729F">
        <w:rPr>
          <w:rFonts w:ascii="Times New Roman" w:hAnsi="Times New Roman" w:cs="Times New Roman"/>
          <w:sz w:val="24"/>
          <w:szCs w:val="20"/>
        </w:rPr>
        <w:t>certificates</w:t>
      </w:r>
      <w:r w:rsidRPr="0031729F">
        <w:rPr>
          <w:rFonts w:ascii="Times New Roman" w:hAnsi="Times New Roman" w:cs="Times New Roman"/>
          <w:sz w:val="24"/>
          <w:szCs w:val="20"/>
        </w:rPr>
        <w:tab/>
        <w:t xml:space="preserve"> of occupancy have been issued for all units in the Project;</w:t>
      </w:r>
      <w:r w:rsidR="00793DEE">
        <w:rPr>
          <w:rFonts w:ascii="Times New Roman" w:hAnsi="Times New Roman" w:cs="Times New Roman"/>
          <w:sz w:val="24"/>
          <w:szCs w:val="20"/>
        </w:rPr>
        <w:t xml:space="preserve"> and</w:t>
      </w:r>
    </w:p>
    <w:p w14:paraId="4D102EE6" w14:textId="2951CF68" w:rsidR="0031729F" w:rsidRPr="00F14BC6" w:rsidRDefault="0031729F" w:rsidP="00F14BC6">
      <w:pPr>
        <w:widowControl w:val="0"/>
        <w:numPr>
          <w:ilvl w:val="2"/>
          <w:numId w:val="21"/>
        </w:numPr>
        <w:spacing w:after="0" w:line="240" w:lineRule="auto"/>
        <w:contextualSpacing/>
        <w:jc w:val="both"/>
        <w:rPr>
          <w:rFonts w:ascii="Times New Roman" w:hAnsi="Times New Roman" w:cs="Times New Roman"/>
          <w:sz w:val="24"/>
          <w:szCs w:val="20"/>
        </w:rPr>
      </w:pPr>
      <w:r w:rsidRPr="0031729F">
        <w:rPr>
          <w:rFonts w:ascii="Times New Roman" w:hAnsi="Times New Roman" w:cs="Times New Roman"/>
          <w:sz w:val="24"/>
          <w:szCs w:val="20"/>
        </w:rPr>
        <w:t>certification that the project has been completed in conformance with the requirements of this Agreement</w:t>
      </w:r>
      <w:r w:rsidR="00793DEE">
        <w:rPr>
          <w:rFonts w:ascii="Times New Roman" w:hAnsi="Times New Roman" w:cs="Times New Roman"/>
          <w:sz w:val="24"/>
          <w:szCs w:val="20"/>
        </w:rPr>
        <w:t>.</w:t>
      </w:r>
      <w:r w:rsidRPr="0031729F">
        <w:rPr>
          <w:rFonts w:ascii="Times New Roman" w:hAnsi="Times New Roman" w:cs="Times New Roman"/>
          <w:sz w:val="24"/>
          <w:szCs w:val="20"/>
        </w:rPr>
        <w:t xml:space="preserve"> </w:t>
      </w:r>
      <w:r w:rsidRPr="00F14BC6">
        <w:rPr>
          <w:rFonts w:ascii="Times New Roman" w:hAnsi="Times New Roman" w:cs="Times New Roman"/>
          <w:sz w:val="24"/>
          <w:szCs w:val="24"/>
        </w:rPr>
        <w:t xml:space="preserve"> </w:t>
      </w:r>
    </w:p>
    <w:p w14:paraId="00E3F9C3" w14:textId="77777777" w:rsidR="0031729F" w:rsidRPr="0031729F" w:rsidRDefault="0031729F" w:rsidP="0031729F">
      <w:pPr>
        <w:spacing w:after="0" w:line="240" w:lineRule="auto"/>
        <w:ind w:left="360"/>
        <w:contextualSpacing/>
        <w:jc w:val="both"/>
        <w:rPr>
          <w:rFonts w:ascii="Times New Roman" w:hAnsi="Times New Roman" w:cs="Times New Roman"/>
          <w:sz w:val="24"/>
          <w:szCs w:val="24"/>
        </w:rPr>
      </w:pPr>
    </w:p>
    <w:p w14:paraId="44F156E7" w14:textId="77777777"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Take</w:t>
      </w:r>
      <w:r w:rsidRPr="0031729F">
        <w:rPr>
          <w:rFonts w:ascii="Times New Roman" w:hAnsi="Times New Roman" w:cs="Times New Roman"/>
          <w:spacing w:val="-2"/>
          <w:sz w:val="24"/>
          <w:szCs w:val="24"/>
        </w:rPr>
        <w:t xml:space="preserve"> </w:t>
      </w:r>
      <w:r w:rsidRPr="0031729F">
        <w:rPr>
          <w:rFonts w:ascii="Times New Roman" w:hAnsi="Times New Roman" w:cs="Times New Roman"/>
          <w:sz w:val="24"/>
          <w:szCs w:val="24"/>
        </w:rPr>
        <w:t>all</w:t>
      </w:r>
      <w:r w:rsidRPr="0031729F">
        <w:rPr>
          <w:rFonts w:ascii="Times New Roman" w:hAnsi="Times New Roman" w:cs="Times New Roman"/>
          <w:spacing w:val="-7"/>
          <w:sz w:val="24"/>
          <w:szCs w:val="24"/>
        </w:rPr>
        <w:t xml:space="preserve"> </w:t>
      </w:r>
      <w:r w:rsidRPr="0031729F">
        <w:rPr>
          <w:rFonts w:ascii="Times New Roman" w:hAnsi="Times New Roman" w:cs="Times New Roman"/>
          <w:sz w:val="24"/>
          <w:szCs w:val="24"/>
        </w:rPr>
        <w:t>steps</w:t>
      </w:r>
      <w:r w:rsidRPr="0031729F">
        <w:rPr>
          <w:rFonts w:ascii="Times New Roman" w:hAnsi="Times New Roman" w:cs="Times New Roman"/>
          <w:spacing w:val="-5"/>
          <w:sz w:val="24"/>
          <w:szCs w:val="24"/>
        </w:rPr>
        <w:t xml:space="preserve"> </w:t>
      </w:r>
      <w:r w:rsidRPr="0031729F">
        <w:rPr>
          <w:rFonts w:ascii="Times New Roman" w:hAnsi="Times New Roman" w:cs="Times New Roman"/>
          <w:sz w:val="24"/>
          <w:szCs w:val="24"/>
        </w:rPr>
        <w:t>to</w:t>
      </w:r>
      <w:r w:rsidRPr="0031729F">
        <w:rPr>
          <w:rFonts w:ascii="Times New Roman" w:hAnsi="Times New Roman" w:cs="Times New Roman"/>
          <w:spacing w:val="-1"/>
          <w:sz w:val="24"/>
          <w:szCs w:val="24"/>
        </w:rPr>
        <w:t xml:space="preserve"> </w:t>
      </w:r>
      <w:r w:rsidRPr="0031729F">
        <w:rPr>
          <w:rFonts w:ascii="Times New Roman" w:hAnsi="Times New Roman" w:cs="Times New Roman"/>
          <w:sz w:val="24"/>
          <w:szCs w:val="24"/>
        </w:rPr>
        <w:t>maintain</w:t>
      </w:r>
      <w:r w:rsidRPr="0031729F">
        <w:rPr>
          <w:rFonts w:ascii="Times New Roman" w:hAnsi="Times New Roman" w:cs="Times New Roman"/>
          <w:spacing w:val="-5"/>
          <w:sz w:val="24"/>
          <w:szCs w:val="24"/>
        </w:rPr>
        <w:t xml:space="preserve"> </w:t>
      </w:r>
      <w:r w:rsidRPr="0031729F">
        <w:rPr>
          <w:rFonts w:ascii="Times New Roman" w:hAnsi="Times New Roman" w:cs="Times New Roman"/>
          <w:sz w:val="24"/>
          <w:szCs w:val="24"/>
        </w:rPr>
        <w:t>and</w:t>
      </w:r>
      <w:r w:rsidRPr="0031729F">
        <w:rPr>
          <w:rFonts w:ascii="Times New Roman" w:hAnsi="Times New Roman" w:cs="Times New Roman"/>
          <w:spacing w:val="2"/>
          <w:sz w:val="24"/>
          <w:szCs w:val="24"/>
        </w:rPr>
        <w:t xml:space="preserve"> </w:t>
      </w:r>
      <w:r w:rsidRPr="0031729F">
        <w:rPr>
          <w:rFonts w:ascii="Times New Roman" w:hAnsi="Times New Roman" w:cs="Times New Roman"/>
          <w:sz w:val="24"/>
          <w:szCs w:val="24"/>
        </w:rPr>
        <w:t>operate</w:t>
      </w:r>
      <w:r w:rsidRPr="0031729F">
        <w:rPr>
          <w:rFonts w:ascii="Times New Roman" w:hAnsi="Times New Roman" w:cs="Times New Roman"/>
          <w:spacing w:val="6"/>
          <w:sz w:val="24"/>
          <w:szCs w:val="24"/>
        </w:rPr>
        <w:t xml:space="preserve"> </w:t>
      </w:r>
      <w:r w:rsidRPr="0031729F">
        <w:rPr>
          <w:rFonts w:ascii="Times New Roman" w:hAnsi="Times New Roman" w:cs="Times New Roman"/>
          <w:sz w:val="24"/>
          <w:szCs w:val="24"/>
        </w:rPr>
        <w:t>the</w:t>
      </w:r>
      <w:r w:rsidRPr="0031729F">
        <w:rPr>
          <w:rFonts w:ascii="Times New Roman" w:hAnsi="Times New Roman" w:cs="Times New Roman"/>
          <w:spacing w:val="3"/>
          <w:sz w:val="24"/>
          <w:szCs w:val="24"/>
        </w:rPr>
        <w:t xml:space="preserve"> </w:t>
      </w:r>
      <w:r w:rsidRPr="0031729F">
        <w:rPr>
          <w:rFonts w:ascii="Times New Roman" w:hAnsi="Times New Roman" w:cs="Times New Roman"/>
          <w:sz w:val="24"/>
          <w:szCs w:val="24"/>
        </w:rPr>
        <w:t>Property</w:t>
      </w:r>
      <w:r w:rsidRPr="0031729F">
        <w:rPr>
          <w:rFonts w:ascii="Times New Roman" w:hAnsi="Times New Roman" w:cs="Times New Roman"/>
          <w:spacing w:val="-11"/>
          <w:sz w:val="24"/>
          <w:szCs w:val="24"/>
        </w:rPr>
        <w:t xml:space="preserve"> </w:t>
      </w:r>
      <w:r w:rsidRPr="0031729F">
        <w:rPr>
          <w:rFonts w:ascii="Times New Roman" w:hAnsi="Times New Roman" w:cs="Times New Roman"/>
          <w:sz w:val="24"/>
          <w:szCs w:val="24"/>
        </w:rPr>
        <w:t>in</w:t>
      </w:r>
      <w:r w:rsidRPr="0031729F">
        <w:rPr>
          <w:rFonts w:ascii="Times New Roman" w:hAnsi="Times New Roman" w:cs="Times New Roman"/>
          <w:spacing w:val="-8"/>
          <w:sz w:val="24"/>
          <w:szCs w:val="24"/>
        </w:rPr>
        <w:t xml:space="preserve"> </w:t>
      </w:r>
      <w:r w:rsidRPr="0031729F">
        <w:rPr>
          <w:rFonts w:ascii="Times New Roman" w:hAnsi="Times New Roman" w:cs="Times New Roman"/>
          <w:sz w:val="24"/>
          <w:szCs w:val="24"/>
        </w:rPr>
        <w:t>accordance</w:t>
      </w:r>
      <w:r w:rsidRPr="0031729F">
        <w:rPr>
          <w:rFonts w:ascii="Times New Roman" w:hAnsi="Times New Roman" w:cs="Times New Roman"/>
          <w:spacing w:val="-19"/>
          <w:sz w:val="24"/>
          <w:szCs w:val="24"/>
        </w:rPr>
        <w:t xml:space="preserve"> </w:t>
      </w:r>
      <w:r w:rsidRPr="0031729F">
        <w:rPr>
          <w:rFonts w:ascii="Times New Roman" w:hAnsi="Times New Roman" w:cs="Times New Roman"/>
          <w:sz w:val="24"/>
          <w:szCs w:val="24"/>
        </w:rPr>
        <w:t>with</w:t>
      </w:r>
      <w:r w:rsidRPr="0031729F">
        <w:rPr>
          <w:rFonts w:ascii="Times New Roman" w:hAnsi="Times New Roman" w:cs="Times New Roman"/>
          <w:spacing w:val="-7"/>
          <w:sz w:val="24"/>
          <w:szCs w:val="24"/>
        </w:rPr>
        <w:t xml:space="preserve"> </w:t>
      </w:r>
      <w:r w:rsidRPr="0031729F">
        <w:rPr>
          <w:rFonts w:ascii="Times New Roman" w:hAnsi="Times New Roman" w:cs="Times New Roman"/>
          <w:sz w:val="24"/>
          <w:szCs w:val="24"/>
        </w:rPr>
        <w:t>the</w:t>
      </w:r>
      <w:r w:rsidRPr="0031729F">
        <w:rPr>
          <w:rFonts w:ascii="Times New Roman" w:hAnsi="Times New Roman" w:cs="Times New Roman"/>
          <w:spacing w:val="2"/>
          <w:sz w:val="24"/>
          <w:szCs w:val="24"/>
        </w:rPr>
        <w:t xml:space="preserve"> </w:t>
      </w:r>
      <w:r w:rsidRPr="0031729F">
        <w:rPr>
          <w:rFonts w:ascii="Times New Roman" w:hAnsi="Times New Roman" w:cs="Times New Roman"/>
          <w:sz w:val="24"/>
          <w:szCs w:val="24"/>
        </w:rPr>
        <w:t>provisions</w:t>
      </w:r>
      <w:r w:rsidRPr="0031729F">
        <w:rPr>
          <w:rFonts w:ascii="Times New Roman" w:hAnsi="Times New Roman" w:cs="Times New Roman"/>
          <w:spacing w:val="-10"/>
          <w:sz w:val="24"/>
          <w:szCs w:val="24"/>
        </w:rPr>
        <w:t xml:space="preserve"> </w:t>
      </w:r>
      <w:r w:rsidRPr="0031729F">
        <w:rPr>
          <w:rFonts w:ascii="Times New Roman" w:hAnsi="Times New Roman" w:cs="Times New Roman"/>
          <w:sz w:val="24"/>
          <w:szCs w:val="24"/>
        </w:rPr>
        <w:t>of</w:t>
      </w:r>
      <w:r w:rsidRPr="0031729F">
        <w:rPr>
          <w:rFonts w:ascii="Times New Roman" w:hAnsi="Times New Roman" w:cs="Times New Roman"/>
          <w:spacing w:val="1"/>
          <w:sz w:val="24"/>
          <w:szCs w:val="24"/>
        </w:rPr>
        <w:t xml:space="preserve"> </w:t>
      </w:r>
      <w:r w:rsidRPr="0031729F">
        <w:rPr>
          <w:rFonts w:ascii="Times New Roman" w:hAnsi="Times New Roman" w:cs="Times New Roman"/>
          <w:sz w:val="24"/>
          <w:szCs w:val="24"/>
        </w:rPr>
        <w:t>the</w:t>
      </w:r>
      <w:r w:rsidRPr="0031729F">
        <w:rPr>
          <w:rFonts w:ascii="Times New Roman" w:hAnsi="Times New Roman" w:cs="Times New Roman"/>
          <w:spacing w:val="-5"/>
          <w:sz w:val="24"/>
          <w:szCs w:val="24"/>
        </w:rPr>
        <w:t xml:space="preserve"> </w:t>
      </w:r>
      <w:r w:rsidRPr="0031729F">
        <w:rPr>
          <w:rFonts w:ascii="Times New Roman" w:hAnsi="Times New Roman" w:cs="Times New Roman"/>
          <w:sz w:val="24"/>
          <w:szCs w:val="24"/>
        </w:rPr>
        <w:t>Agreement.</w:t>
      </w:r>
    </w:p>
    <w:p w14:paraId="799FA412" w14:textId="77777777" w:rsidR="0031729F" w:rsidRPr="0031729F" w:rsidRDefault="0031729F" w:rsidP="0031729F">
      <w:pPr>
        <w:spacing w:after="0" w:line="240" w:lineRule="auto"/>
        <w:ind w:left="360"/>
        <w:contextualSpacing/>
        <w:jc w:val="both"/>
        <w:rPr>
          <w:rFonts w:ascii="Times New Roman" w:hAnsi="Times New Roman" w:cs="Times New Roman"/>
          <w:sz w:val="24"/>
          <w:szCs w:val="24"/>
        </w:rPr>
      </w:pPr>
    </w:p>
    <w:p w14:paraId="7C664F21" w14:textId="083FB7D0"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Continuously comply with all (</w:t>
      </w:r>
      <w:proofErr w:type="spellStart"/>
      <w:r w:rsidRPr="0031729F">
        <w:rPr>
          <w:rFonts w:ascii="Times New Roman" w:hAnsi="Times New Roman" w:cs="Times New Roman"/>
          <w:sz w:val="24"/>
          <w:szCs w:val="24"/>
        </w:rPr>
        <w:t>i</w:t>
      </w:r>
      <w:proofErr w:type="spellEnd"/>
      <w:r w:rsidRPr="0031729F">
        <w:rPr>
          <w:rFonts w:ascii="Times New Roman" w:hAnsi="Times New Roman" w:cs="Times New Roman"/>
          <w:sz w:val="24"/>
          <w:szCs w:val="24"/>
        </w:rPr>
        <w:t xml:space="preserve">) applicable building, fire, licensing, health, sanitation, historic preservation, environmental protection, land use, subdivision and zoning ordinances and regulations promulgated by any national, state or local governmental body, agency or division having jurisdiction over the Property, (ii) the organizational documents of 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xml:space="preserve">, and (iii) all restrictions or other encumbrances affecting title to the Property. 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xml:space="preserve"> agrees to comply with applicable requirements of the national and local boards of fire underwriters and to furnish the </w:t>
      </w:r>
      <w:r w:rsidR="00F14BC6">
        <w:rPr>
          <w:rFonts w:ascii="Times New Roman" w:hAnsi="Times New Roman" w:cs="Times New Roman"/>
          <w:sz w:val="24"/>
          <w:szCs w:val="24"/>
        </w:rPr>
        <w:t>Division</w:t>
      </w:r>
      <w:r w:rsidRPr="0031729F">
        <w:rPr>
          <w:rFonts w:ascii="Times New Roman" w:hAnsi="Times New Roman" w:cs="Times New Roman"/>
          <w:sz w:val="24"/>
          <w:szCs w:val="24"/>
        </w:rPr>
        <w:t xml:space="preserve"> such evidence thereof as the </w:t>
      </w:r>
      <w:r w:rsidR="00F14BC6">
        <w:rPr>
          <w:rFonts w:ascii="Times New Roman" w:hAnsi="Times New Roman" w:cs="Times New Roman"/>
          <w:sz w:val="24"/>
          <w:szCs w:val="24"/>
        </w:rPr>
        <w:t>Division</w:t>
      </w:r>
      <w:r w:rsidRPr="0031729F">
        <w:rPr>
          <w:rFonts w:ascii="Times New Roman" w:hAnsi="Times New Roman" w:cs="Times New Roman"/>
          <w:sz w:val="24"/>
          <w:szCs w:val="24"/>
        </w:rPr>
        <w:t xml:space="preserve"> may reasonably require.</w:t>
      </w:r>
    </w:p>
    <w:p w14:paraId="7BF6AA48" w14:textId="77777777" w:rsidR="0031729F" w:rsidRPr="0031729F" w:rsidRDefault="0031729F" w:rsidP="0031729F">
      <w:pPr>
        <w:spacing w:after="0" w:line="240" w:lineRule="auto"/>
        <w:ind w:left="720"/>
        <w:contextualSpacing/>
        <w:jc w:val="both"/>
        <w:rPr>
          <w:rFonts w:ascii="Times New Roman" w:hAnsi="Times New Roman" w:cs="Times New Roman"/>
          <w:sz w:val="24"/>
          <w:szCs w:val="24"/>
        </w:rPr>
      </w:pPr>
    </w:p>
    <w:p w14:paraId="40EF91C1" w14:textId="6017605E"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Keep proper and separate books of account and make, or cause to be made, full and true entries of all dealings and transactions of every kind relating to the Project, which books and records will be open to inspection by the </w:t>
      </w:r>
      <w:r w:rsidR="00F14BC6">
        <w:rPr>
          <w:rFonts w:ascii="Times New Roman" w:hAnsi="Times New Roman" w:cs="Times New Roman"/>
          <w:sz w:val="24"/>
          <w:szCs w:val="24"/>
        </w:rPr>
        <w:t>Division</w:t>
      </w:r>
      <w:r w:rsidRPr="0031729F">
        <w:rPr>
          <w:rFonts w:ascii="Times New Roman" w:hAnsi="Times New Roman" w:cs="Times New Roman"/>
          <w:sz w:val="24"/>
          <w:szCs w:val="24"/>
        </w:rPr>
        <w:t>, its agents and representatives at all reasonable times.</w:t>
      </w:r>
    </w:p>
    <w:p w14:paraId="41B76DDB" w14:textId="77777777" w:rsidR="0031729F" w:rsidRPr="0031729F" w:rsidRDefault="0031729F" w:rsidP="0031729F">
      <w:pPr>
        <w:spacing w:after="0" w:line="240" w:lineRule="auto"/>
        <w:ind w:left="720"/>
        <w:contextualSpacing/>
        <w:jc w:val="both"/>
        <w:rPr>
          <w:rFonts w:ascii="Times New Roman" w:hAnsi="Times New Roman" w:cs="Times New Roman"/>
          <w:sz w:val="24"/>
          <w:szCs w:val="24"/>
        </w:rPr>
      </w:pPr>
    </w:p>
    <w:p w14:paraId="34FE551C" w14:textId="6EFBCFA0"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Furnish the </w:t>
      </w:r>
      <w:r w:rsidR="00F14BC6">
        <w:rPr>
          <w:rFonts w:ascii="Times New Roman" w:hAnsi="Times New Roman" w:cs="Times New Roman"/>
          <w:sz w:val="24"/>
          <w:szCs w:val="24"/>
        </w:rPr>
        <w:t>Division</w:t>
      </w:r>
      <w:r w:rsidRPr="0031729F">
        <w:rPr>
          <w:rFonts w:ascii="Times New Roman" w:hAnsi="Times New Roman" w:cs="Times New Roman"/>
          <w:sz w:val="24"/>
          <w:szCs w:val="24"/>
        </w:rPr>
        <w:t xml:space="preserve"> with such reports, financial statements, records and other information relating to the financial condition or operations of 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xml:space="preserve"> and the construction and operation of the Project, as the </w:t>
      </w:r>
      <w:r w:rsidR="00F14BC6">
        <w:rPr>
          <w:rFonts w:ascii="Times New Roman" w:hAnsi="Times New Roman" w:cs="Times New Roman"/>
          <w:sz w:val="24"/>
          <w:szCs w:val="24"/>
        </w:rPr>
        <w:t xml:space="preserve">Division </w:t>
      </w:r>
      <w:r w:rsidRPr="0031729F">
        <w:rPr>
          <w:rFonts w:ascii="Times New Roman" w:hAnsi="Times New Roman" w:cs="Times New Roman"/>
          <w:sz w:val="24"/>
          <w:szCs w:val="24"/>
        </w:rPr>
        <w:t>may reasonably require, including, but not limited to, (</w:t>
      </w:r>
      <w:proofErr w:type="spellStart"/>
      <w:r w:rsidRPr="0031729F">
        <w:rPr>
          <w:rFonts w:ascii="Times New Roman" w:hAnsi="Times New Roman" w:cs="Times New Roman"/>
          <w:sz w:val="24"/>
          <w:szCs w:val="24"/>
        </w:rPr>
        <w:t>i</w:t>
      </w:r>
      <w:proofErr w:type="spellEnd"/>
      <w:r w:rsidRPr="0031729F">
        <w:rPr>
          <w:rFonts w:ascii="Times New Roman" w:hAnsi="Times New Roman" w:cs="Times New Roman"/>
          <w:sz w:val="24"/>
          <w:szCs w:val="24"/>
        </w:rPr>
        <w:t xml:space="preserve">) annual audited financial statements of the </w:t>
      </w:r>
      <w:r w:rsidR="0014223E">
        <w:rPr>
          <w:rFonts w:ascii="Times New Roman" w:hAnsi="Times New Roman" w:cs="Times New Roman"/>
          <w:sz w:val="24"/>
          <w:szCs w:val="24"/>
        </w:rPr>
        <w:t>Contracting Party</w:t>
      </w:r>
      <w:r w:rsidRPr="0031729F">
        <w:rPr>
          <w:rFonts w:ascii="Times New Roman" w:hAnsi="Times New Roman" w:cs="Times New Roman"/>
          <w:sz w:val="24"/>
          <w:szCs w:val="24"/>
        </w:rPr>
        <w:t xml:space="preserve"> (to be delivered to th</w:t>
      </w:r>
      <w:r w:rsidR="0014223E">
        <w:rPr>
          <w:rFonts w:ascii="Times New Roman" w:hAnsi="Times New Roman" w:cs="Times New Roman"/>
          <w:sz w:val="24"/>
          <w:szCs w:val="24"/>
        </w:rPr>
        <w:t xml:space="preserve">e Division </w:t>
      </w:r>
      <w:r w:rsidRPr="0031729F">
        <w:rPr>
          <w:rFonts w:ascii="Times New Roman" w:hAnsi="Times New Roman" w:cs="Times New Roman"/>
          <w:sz w:val="24"/>
          <w:szCs w:val="24"/>
        </w:rPr>
        <w:t xml:space="preserve">within one hundred twenty (120) days of the end of </w:t>
      </w:r>
      <w:r w:rsidR="0014223E">
        <w:rPr>
          <w:rFonts w:ascii="Times New Roman" w:hAnsi="Times New Roman" w:cs="Times New Roman"/>
          <w:sz w:val="24"/>
          <w:szCs w:val="24"/>
        </w:rPr>
        <w:t>Contracting Party</w:t>
      </w:r>
      <w:r w:rsidRPr="0031729F">
        <w:rPr>
          <w:rFonts w:ascii="Times New Roman" w:hAnsi="Times New Roman" w:cs="Times New Roman"/>
          <w:sz w:val="24"/>
          <w:szCs w:val="24"/>
        </w:rPr>
        <w:t xml:space="preserve">'s fiscal year), (ii) annual reports required under the terms of the Affordable Housing Restriction, and (iii) such other reports to show that the Project is being built and operated consistently with this Agreement, the organizational documents of 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the HOME Program Federal Regulations, and the loan documents.</w:t>
      </w:r>
    </w:p>
    <w:p w14:paraId="1C13D1E4" w14:textId="77777777" w:rsidR="0031729F" w:rsidRPr="0031729F" w:rsidRDefault="0031729F" w:rsidP="0031729F">
      <w:pPr>
        <w:spacing w:after="0" w:line="240" w:lineRule="auto"/>
        <w:ind w:left="720"/>
        <w:contextualSpacing/>
        <w:jc w:val="both"/>
        <w:rPr>
          <w:rFonts w:ascii="Times New Roman" w:hAnsi="Times New Roman" w:cs="Times New Roman"/>
          <w:sz w:val="24"/>
          <w:szCs w:val="24"/>
        </w:rPr>
      </w:pPr>
    </w:p>
    <w:p w14:paraId="3F67CC94" w14:textId="78AB2957"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xml:space="preserve"> realizes that the </w:t>
      </w:r>
      <w:r w:rsidR="00F14BC6">
        <w:rPr>
          <w:rFonts w:ascii="Times New Roman" w:hAnsi="Times New Roman" w:cs="Times New Roman"/>
          <w:sz w:val="24"/>
          <w:szCs w:val="24"/>
        </w:rPr>
        <w:t>Division</w:t>
      </w:r>
      <w:r w:rsidRPr="0031729F">
        <w:rPr>
          <w:rFonts w:ascii="Times New Roman" w:hAnsi="Times New Roman" w:cs="Times New Roman"/>
          <w:sz w:val="24"/>
          <w:szCs w:val="24"/>
        </w:rPr>
        <w:t xml:space="preserve"> may from time to time be required to undertake auditing procedures to comply with HOME Program Federal Regulations. Therefore, 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xml:space="preserve"> agrees to cooperate fully with an audit survey of the Project if so requested.</w:t>
      </w:r>
    </w:p>
    <w:p w14:paraId="0C201ED0" w14:textId="77777777" w:rsidR="0031729F" w:rsidRPr="0031729F" w:rsidRDefault="0031729F" w:rsidP="0031729F">
      <w:pPr>
        <w:spacing w:after="0" w:line="240" w:lineRule="auto"/>
        <w:ind w:left="720"/>
        <w:contextualSpacing/>
        <w:jc w:val="both"/>
        <w:rPr>
          <w:rFonts w:ascii="Times New Roman" w:hAnsi="Times New Roman" w:cs="Times New Roman"/>
          <w:sz w:val="24"/>
          <w:szCs w:val="24"/>
        </w:rPr>
      </w:pPr>
    </w:p>
    <w:p w14:paraId="474ACB42" w14:textId="05EB7F2D"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Perform all its obligations under the Agreement and related </w:t>
      </w:r>
      <w:r w:rsidR="001E7DBA">
        <w:rPr>
          <w:rFonts w:ascii="Times New Roman" w:hAnsi="Times New Roman" w:cs="Times New Roman"/>
          <w:sz w:val="24"/>
          <w:szCs w:val="24"/>
        </w:rPr>
        <w:t>Exhibits</w:t>
      </w:r>
      <w:r w:rsidRPr="0031729F">
        <w:rPr>
          <w:rFonts w:ascii="Times New Roman" w:hAnsi="Times New Roman" w:cs="Times New Roman"/>
          <w:sz w:val="24"/>
          <w:szCs w:val="24"/>
        </w:rPr>
        <w:t>, and any other agreements or instruments to which the</w:t>
      </w:r>
      <w:r w:rsidR="001E7DBA">
        <w:rPr>
          <w:rFonts w:ascii="Times New Roman" w:hAnsi="Times New Roman" w:cs="Times New Roman"/>
          <w:sz w:val="24"/>
          <w:szCs w:val="24"/>
        </w:rPr>
        <w:t xml:space="preserve"> Contracting Party </w:t>
      </w:r>
      <w:r w:rsidRPr="0031729F">
        <w:rPr>
          <w:rFonts w:ascii="Times New Roman" w:hAnsi="Times New Roman" w:cs="Times New Roman"/>
          <w:sz w:val="24"/>
          <w:szCs w:val="24"/>
        </w:rPr>
        <w:t xml:space="preserve">is a party, and which relate to the Agreement or to the Project. The </w:t>
      </w:r>
      <w:r w:rsidR="001E7DBA">
        <w:rPr>
          <w:rFonts w:ascii="Times New Roman" w:hAnsi="Times New Roman" w:cs="Times New Roman"/>
          <w:sz w:val="24"/>
          <w:szCs w:val="24"/>
        </w:rPr>
        <w:t>Contracting Party</w:t>
      </w:r>
      <w:r w:rsidRPr="0031729F">
        <w:rPr>
          <w:rFonts w:ascii="Times New Roman" w:hAnsi="Times New Roman" w:cs="Times New Roman"/>
          <w:sz w:val="24"/>
          <w:szCs w:val="24"/>
        </w:rPr>
        <w:t xml:space="preserve"> shall give notice to the </w:t>
      </w:r>
      <w:r w:rsidR="001E7DBA">
        <w:rPr>
          <w:rFonts w:ascii="Times New Roman" w:hAnsi="Times New Roman" w:cs="Times New Roman"/>
          <w:sz w:val="24"/>
          <w:szCs w:val="24"/>
        </w:rPr>
        <w:t>Division</w:t>
      </w:r>
      <w:r w:rsidRPr="0031729F">
        <w:rPr>
          <w:rFonts w:ascii="Times New Roman" w:hAnsi="Times New Roman" w:cs="Times New Roman"/>
          <w:sz w:val="24"/>
          <w:szCs w:val="24"/>
        </w:rPr>
        <w:t xml:space="preserve"> of any notice received by it relative to any default or delinquency under any mortgage or agreement which relate to the Loan or to the Project.</w:t>
      </w:r>
    </w:p>
    <w:p w14:paraId="1B647793" w14:textId="77777777" w:rsidR="0031729F" w:rsidRPr="0031729F" w:rsidRDefault="0031729F" w:rsidP="0031729F">
      <w:pPr>
        <w:spacing w:after="0" w:line="240" w:lineRule="auto"/>
        <w:ind w:left="720"/>
        <w:contextualSpacing/>
        <w:jc w:val="both"/>
        <w:rPr>
          <w:rFonts w:ascii="Times New Roman" w:hAnsi="Times New Roman" w:cs="Times New Roman"/>
          <w:sz w:val="24"/>
          <w:szCs w:val="24"/>
        </w:rPr>
      </w:pPr>
    </w:p>
    <w:p w14:paraId="784BF8A6" w14:textId="15BD6E28"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Indemnify, exonerate and hold harmless the </w:t>
      </w:r>
      <w:r w:rsidR="001E7DBA">
        <w:rPr>
          <w:rFonts w:ascii="Times New Roman" w:hAnsi="Times New Roman" w:cs="Times New Roman"/>
          <w:sz w:val="24"/>
          <w:szCs w:val="24"/>
        </w:rPr>
        <w:t xml:space="preserve">Division </w:t>
      </w:r>
      <w:r w:rsidRPr="0031729F">
        <w:rPr>
          <w:rFonts w:ascii="Times New Roman" w:hAnsi="Times New Roman" w:cs="Times New Roman"/>
          <w:sz w:val="24"/>
          <w:szCs w:val="24"/>
        </w:rPr>
        <w:t xml:space="preserve">from any and all liability, loss, cost, damage and expense, including reasonable attorney's fees, which it may or shall incur in connection with the Agreement or by reason of any good faith action taken by the </w:t>
      </w:r>
      <w:r w:rsidR="001E7DBA">
        <w:rPr>
          <w:rFonts w:ascii="Times New Roman" w:hAnsi="Times New Roman" w:cs="Times New Roman"/>
          <w:sz w:val="24"/>
          <w:szCs w:val="24"/>
        </w:rPr>
        <w:t>Division</w:t>
      </w:r>
      <w:r w:rsidRPr="0031729F">
        <w:rPr>
          <w:rFonts w:ascii="Times New Roman" w:hAnsi="Times New Roman" w:cs="Times New Roman"/>
          <w:sz w:val="24"/>
          <w:szCs w:val="24"/>
        </w:rPr>
        <w:t xml:space="preserve"> in relation thereto.</w:t>
      </w:r>
    </w:p>
    <w:p w14:paraId="158EE5A1" w14:textId="77777777" w:rsidR="0031729F" w:rsidRPr="0031729F" w:rsidRDefault="0031729F" w:rsidP="001E7DBA">
      <w:pPr>
        <w:widowControl w:val="0"/>
        <w:spacing w:after="0" w:line="240" w:lineRule="auto"/>
        <w:ind w:left="630"/>
        <w:contextualSpacing/>
        <w:jc w:val="both"/>
        <w:rPr>
          <w:rFonts w:ascii="Times New Roman" w:hAnsi="Times New Roman" w:cs="Times New Roman"/>
          <w:sz w:val="24"/>
          <w:szCs w:val="24"/>
        </w:rPr>
      </w:pPr>
    </w:p>
    <w:p w14:paraId="260C0591" w14:textId="31834B70"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Promptly, and before they expire, renew all licenses or other permits required for operation of the Project, and provide copies of the same within 30 days of receipt to the </w:t>
      </w:r>
      <w:r w:rsidR="001E7DBA">
        <w:rPr>
          <w:rFonts w:ascii="Times New Roman" w:hAnsi="Times New Roman" w:cs="Times New Roman"/>
          <w:sz w:val="24"/>
          <w:szCs w:val="24"/>
        </w:rPr>
        <w:t>Division</w:t>
      </w:r>
      <w:r w:rsidRPr="0031729F">
        <w:rPr>
          <w:rFonts w:ascii="Times New Roman" w:hAnsi="Times New Roman" w:cs="Times New Roman"/>
          <w:sz w:val="24"/>
          <w:szCs w:val="24"/>
        </w:rPr>
        <w:t>.</w:t>
      </w:r>
    </w:p>
    <w:p w14:paraId="363E485E" w14:textId="77777777" w:rsidR="0031729F" w:rsidRPr="0031729F" w:rsidRDefault="0031729F" w:rsidP="001E7DBA">
      <w:pPr>
        <w:widowControl w:val="0"/>
        <w:spacing w:after="0" w:line="240" w:lineRule="auto"/>
        <w:ind w:left="630"/>
        <w:contextualSpacing/>
        <w:jc w:val="both"/>
        <w:rPr>
          <w:rFonts w:ascii="Times New Roman" w:hAnsi="Times New Roman" w:cs="Times New Roman"/>
          <w:sz w:val="24"/>
          <w:szCs w:val="24"/>
        </w:rPr>
      </w:pPr>
    </w:p>
    <w:p w14:paraId="0E6B1CF0" w14:textId="77777777"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Develop all assisted property so to be used for affordable housing in accordance with the affordability restrictions set forth in this Agreement.</w:t>
      </w:r>
    </w:p>
    <w:p w14:paraId="3E41CE0C" w14:textId="77777777" w:rsidR="0031729F" w:rsidRPr="0031729F" w:rsidRDefault="0031729F" w:rsidP="001E7DBA">
      <w:pPr>
        <w:widowControl w:val="0"/>
        <w:spacing w:after="0" w:line="240" w:lineRule="auto"/>
        <w:ind w:left="630"/>
        <w:contextualSpacing/>
        <w:jc w:val="both"/>
        <w:rPr>
          <w:rFonts w:ascii="Times New Roman" w:hAnsi="Times New Roman" w:cs="Times New Roman"/>
          <w:sz w:val="24"/>
          <w:szCs w:val="24"/>
        </w:rPr>
      </w:pPr>
    </w:p>
    <w:p w14:paraId="7D8A784C" w14:textId="6CA90F75"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Carry out each activity provided for in this Agreement and </w:t>
      </w:r>
      <w:r w:rsidR="001E7DBA">
        <w:rPr>
          <w:rFonts w:ascii="Times New Roman" w:hAnsi="Times New Roman" w:cs="Times New Roman"/>
          <w:sz w:val="24"/>
          <w:szCs w:val="24"/>
        </w:rPr>
        <w:t>Exhibits</w:t>
      </w:r>
      <w:r w:rsidRPr="0031729F">
        <w:rPr>
          <w:rFonts w:ascii="Times New Roman" w:hAnsi="Times New Roman" w:cs="Times New Roman"/>
          <w:sz w:val="24"/>
          <w:szCs w:val="24"/>
        </w:rPr>
        <w:t xml:space="preserve"> in compliance with all applicable federal laws and regulations described in 24 CFR 92.350 (equal opportunity and fair housing), 92.351 (affirmative marketing), 92.353 (displacement, relocation, and acquisition), 92.355 (lead-based paint), 92.356 (conflict of interest), 92.357 (debarment and suspension) and 42 CFR 4106 (flood insurance).</w:t>
      </w:r>
    </w:p>
    <w:p w14:paraId="443608ED" w14:textId="77777777" w:rsidR="0031729F" w:rsidRPr="0031729F" w:rsidRDefault="0031729F" w:rsidP="001E7DBA">
      <w:pPr>
        <w:widowControl w:val="0"/>
        <w:spacing w:after="0" w:line="240" w:lineRule="auto"/>
        <w:ind w:left="630"/>
        <w:contextualSpacing/>
        <w:jc w:val="both"/>
        <w:rPr>
          <w:rFonts w:ascii="Times New Roman" w:hAnsi="Times New Roman" w:cs="Times New Roman"/>
          <w:sz w:val="24"/>
          <w:szCs w:val="24"/>
        </w:rPr>
      </w:pPr>
    </w:p>
    <w:p w14:paraId="0D068D27" w14:textId="7A8D5178" w:rsidR="00E367E0" w:rsidRPr="00E71447" w:rsidRDefault="00E367E0" w:rsidP="005A05CB">
      <w:pPr>
        <w:pStyle w:val="Heading1"/>
        <w:numPr>
          <w:ilvl w:val="0"/>
          <w:numId w:val="5"/>
        </w:numPr>
        <w:tabs>
          <w:tab w:val="left" w:pos="4271"/>
          <w:tab w:val="left" w:pos="4273"/>
        </w:tabs>
        <w:jc w:val="center"/>
      </w:pPr>
      <w:bookmarkStart w:id="8" w:name="_Toc116649460"/>
      <w:r w:rsidRPr="00E71447">
        <w:rPr>
          <w:bCs w:val="0"/>
        </w:rPr>
        <w:t>INDEMNIFICATION</w:t>
      </w:r>
      <w:r w:rsidRPr="00E71447">
        <w:rPr>
          <w:spacing w:val="-6"/>
        </w:rPr>
        <w:t xml:space="preserve"> </w:t>
      </w:r>
      <w:r w:rsidRPr="00E71447">
        <w:t>AND</w:t>
      </w:r>
      <w:r w:rsidRPr="00E71447">
        <w:rPr>
          <w:spacing w:val="-4"/>
        </w:rPr>
        <w:t xml:space="preserve"> </w:t>
      </w:r>
      <w:r w:rsidRPr="00E71447">
        <w:t>STATEMENTS</w:t>
      </w:r>
      <w:r w:rsidRPr="00E71447">
        <w:rPr>
          <w:spacing w:val="-4"/>
        </w:rPr>
        <w:t xml:space="preserve"> </w:t>
      </w:r>
      <w:r w:rsidRPr="00E71447">
        <w:t>AS</w:t>
      </w:r>
      <w:r w:rsidRPr="00E71447">
        <w:rPr>
          <w:spacing w:val="-3"/>
        </w:rPr>
        <w:t xml:space="preserve"> </w:t>
      </w:r>
      <w:r w:rsidRPr="00E71447">
        <w:t>TO</w:t>
      </w:r>
      <w:r w:rsidRPr="00E71447">
        <w:rPr>
          <w:spacing w:val="-3"/>
        </w:rPr>
        <w:t xml:space="preserve"> </w:t>
      </w:r>
      <w:r w:rsidRPr="00E71447">
        <w:t>NO</w:t>
      </w:r>
      <w:r w:rsidRPr="00E71447">
        <w:rPr>
          <w:spacing w:val="-2"/>
        </w:rPr>
        <w:t xml:space="preserve"> WARRANTIES</w:t>
      </w:r>
      <w:bookmarkEnd w:id="8"/>
    </w:p>
    <w:p w14:paraId="4F61B73B" w14:textId="77777777" w:rsidR="00E367E0" w:rsidRDefault="00E367E0" w:rsidP="00E367E0">
      <w:pPr>
        <w:pStyle w:val="BodyText"/>
        <w:spacing w:after="0" w:line="240" w:lineRule="auto"/>
        <w:rPr>
          <w:b/>
        </w:rPr>
      </w:pPr>
    </w:p>
    <w:p w14:paraId="72BF36C3" w14:textId="4E5DDFD6" w:rsidR="00E367E0" w:rsidRPr="00E367E0" w:rsidRDefault="00E367E0" w:rsidP="00E367E0">
      <w:pPr>
        <w:pStyle w:val="BodyText"/>
        <w:spacing w:after="0" w:line="240" w:lineRule="auto"/>
        <w:ind w:left="119" w:right="115" w:firstLine="720"/>
        <w:jc w:val="both"/>
        <w:rPr>
          <w:rFonts w:ascii="Times New Roman" w:hAnsi="Times New Roman" w:cs="Times New Roman"/>
          <w:sz w:val="24"/>
          <w:szCs w:val="24"/>
        </w:rPr>
      </w:pPr>
      <w:r w:rsidRPr="00E367E0">
        <w:rPr>
          <w:rFonts w:ascii="Times New Roman" w:hAnsi="Times New Roman" w:cs="Times New Roman"/>
          <w:sz w:val="24"/>
          <w:szCs w:val="24"/>
        </w:rPr>
        <w:t xml:space="preserve">The </w:t>
      </w:r>
      <w:r w:rsidR="00077383">
        <w:rPr>
          <w:rFonts w:ascii="Times New Roman" w:hAnsi="Times New Roman" w:cs="Times New Roman"/>
          <w:sz w:val="24"/>
          <w:szCs w:val="24"/>
        </w:rPr>
        <w:t xml:space="preserve">Contracting Party </w:t>
      </w:r>
      <w:r w:rsidRPr="00E367E0">
        <w:rPr>
          <w:rFonts w:ascii="Times New Roman" w:hAnsi="Times New Roman" w:cs="Times New Roman"/>
          <w:sz w:val="24"/>
          <w:szCs w:val="24"/>
        </w:rPr>
        <w:t xml:space="preserve">accepts the premises in its present condition and assumes full responsibility for the condition of said premises without any liability or obligation of any kind whatsoever upon the part of </w:t>
      </w:r>
      <w:r w:rsidR="00077383">
        <w:rPr>
          <w:rFonts w:ascii="Times New Roman" w:hAnsi="Times New Roman" w:cs="Times New Roman"/>
          <w:sz w:val="24"/>
          <w:szCs w:val="24"/>
        </w:rPr>
        <w:t>the Division.</w:t>
      </w:r>
      <w:r w:rsidRPr="00E367E0">
        <w:rPr>
          <w:rFonts w:ascii="Times New Roman" w:hAnsi="Times New Roman" w:cs="Times New Roman"/>
          <w:sz w:val="24"/>
          <w:szCs w:val="24"/>
        </w:rPr>
        <w:t xml:space="preserve"> </w:t>
      </w:r>
      <w:r w:rsidR="00077383">
        <w:rPr>
          <w:rFonts w:ascii="Times New Roman" w:hAnsi="Times New Roman" w:cs="Times New Roman"/>
          <w:sz w:val="24"/>
          <w:szCs w:val="24"/>
        </w:rPr>
        <w:t>The Contracting Party</w:t>
      </w:r>
      <w:r w:rsidRPr="00E367E0">
        <w:rPr>
          <w:rFonts w:ascii="Times New Roman" w:hAnsi="Times New Roman" w:cs="Times New Roman"/>
          <w:sz w:val="24"/>
          <w:szCs w:val="24"/>
        </w:rPr>
        <w:t xml:space="preserve"> agrees to protect, defend, indemnify,</w:t>
      </w:r>
      <w:r w:rsidR="00077383">
        <w:rPr>
          <w:rFonts w:ascii="Times New Roman" w:hAnsi="Times New Roman" w:cs="Times New Roman"/>
          <w:sz w:val="24"/>
          <w:szCs w:val="24"/>
        </w:rPr>
        <w:t xml:space="preserve"> save and hold harmless the Division</w:t>
      </w:r>
      <w:r w:rsidRPr="00E367E0">
        <w:rPr>
          <w:rFonts w:ascii="Times New Roman" w:hAnsi="Times New Roman" w:cs="Times New Roman"/>
          <w:sz w:val="24"/>
          <w:szCs w:val="24"/>
        </w:rPr>
        <w:t xml:space="preserve">, its officers, agents, servants and employees, including volunteers from and against any and all claims, demands, expense, and liability arising out of injury or death to any person or the damage, loss or destruction of any property which may occur or in any way arise out of this agreement subsequent </w:t>
      </w:r>
      <w:r w:rsidR="00701FAF">
        <w:rPr>
          <w:rFonts w:ascii="Times New Roman" w:hAnsi="Times New Roman" w:cs="Times New Roman"/>
          <w:sz w:val="24"/>
          <w:szCs w:val="24"/>
        </w:rPr>
        <w:t xml:space="preserve">to </w:t>
      </w:r>
      <w:r w:rsidR="003B15A8">
        <w:rPr>
          <w:rFonts w:ascii="Times New Roman" w:hAnsi="Times New Roman" w:cs="Times New Roman"/>
          <w:sz w:val="24"/>
          <w:szCs w:val="24"/>
        </w:rPr>
        <w:t xml:space="preserve">the </w:t>
      </w:r>
      <w:r w:rsidRPr="00E367E0">
        <w:rPr>
          <w:rFonts w:ascii="Times New Roman" w:hAnsi="Times New Roman" w:cs="Times New Roman"/>
          <w:sz w:val="24"/>
          <w:szCs w:val="24"/>
        </w:rPr>
        <w:t>Act of Donation to be executed b</w:t>
      </w:r>
      <w:r w:rsidR="00077383">
        <w:rPr>
          <w:rFonts w:ascii="Times New Roman" w:hAnsi="Times New Roman" w:cs="Times New Roman"/>
          <w:sz w:val="24"/>
          <w:szCs w:val="24"/>
        </w:rPr>
        <w:t>etween the parties</w:t>
      </w:r>
      <w:r w:rsidR="007978D7">
        <w:rPr>
          <w:rFonts w:ascii="Times New Roman" w:hAnsi="Times New Roman" w:cs="Times New Roman"/>
          <w:sz w:val="24"/>
          <w:szCs w:val="24"/>
        </w:rPr>
        <w:t>.</w:t>
      </w:r>
      <w:r w:rsidR="00077383">
        <w:rPr>
          <w:rFonts w:ascii="Times New Roman" w:hAnsi="Times New Roman" w:cs="Times New Roman"/>
          <w:sz w:val="24"/>
          <w:szCs w:val="24"/>
        </w:rPr>
        <w:t xml:space="preserve"> Contracting Party’s</w:t>
      </w:r>
      <w:r w:rsidRPr="00E367E0">
        <w:rPr>
          <w:rFonts w:ascii="Times New Roman" w:hAnsi="Times New Roman" w:cs="Times New Roman"/>
          <w:sz w:val="24"/>
          <w:szCs w:val="24"/>
        </w:rPr>
        <w:t xml:space="preserve"> use and maintenance of the premises, and any and all other actions or omissions by </w:t>
      </w:r>
      <w:r w:rsidR="00077383">
        <w:rPr>
          <w:rFonts w:ascii="Times New Roman" w:hAnsi="Times New Roman" w:cs="Times New Roman"/>
          <w:sz w:val="24"/>
          <w:szCs w:val="24"/>
        </w:rPr>
        <w:t>the Contracting Party</w:t>
      </w:r>
      <w:r w:rsidRPr="00E367E0">
        <w:rPr>
          <w:rFonts w:ascii="Times New Roman" w:hAnsi="Times New Roman" w:cs="Times New Roman"/>
          <w:sz w:val="24"/>
          <w:szCs w:val="24"/>
        </w:rPr>
        <w:t>, its officers, agents, servants, and employees, or others on</w:t>
      </w:r>
      <w:r w:rsidRPr="00E367E0">
        <w:rPr>
          <w:rFonts w:ascii="Times New Roman" w:hAnsi="Times New Roman" w:cs="Times New Roman"/>
          <w:spacing w:val="40"/>
          <w:sz w:val="24"/>
          <w:szCs w:val="24"/>
        </w:rPr>
        <w:t xml:space="preserve"> </w:t>
      </w:r>
      <w:r w:rsidRPr="00E367E0">
        <w:rPr>
          <w:rFonts w:ascii="Times New Roman" w:hAnsi="Times New Roman" w:cs="Times New Roman"/>
          <w:sz w:val="24"/>
          <w:szCs w:val="24"/>
        </w:rPr>
        <w:t xml:space="preserve">said premises by license or invitation or contract of </w:t>
      </w:r>
      <w:r w:rsidR="00077383">
        <w:rPr>
          <w:rFonts w:ascii="Times New Roman" w:hAnsi="Times New Roman" w:cs="Times New Roman"/>
          <w:sz w:val="24"/>
          <w:szCs w:val="24"/>
        </w:rPr>
        <w:t>the Contracting Party</w:t>
      </w:r>
      <w:r w:rsidRPr="00E367E0">
        <w:rPr>
          <w:rFonts w:ascii="Times New Roman" w:hAnsi="Times New Roman" w:cs="Times New Roman"/>
          <w:sz w:val="24"/>
          <w:szCs w:val="24"/>
        </w:rPr>
        <w:t>.</w:t>
      </w:r>
      <w:r w:rsidRPr="00E367E0">
        <w:rPr>
          <w:rFonts w:ascii="Times New Roman" w:hAnsi="Times New Roman" w:cs="Times New Roman"/>
          <w:spacing w:val="40"/>
          <w:sz w:val="24"/>
          <w:szCs w:val="24"/>
        </w:rPr>
        <w:t xml:space="preserve"> </w:t>
      </w:r>
      <w:r w:rsidR="00077383">
        <w:rPr>
          <w:rFonts w:ascii="Times New Roman" w:hAnsi="Times New Roman" w:cs="Times New Roman"/>
          <w:sz w:val="24"/>
          <w:szCs w:val="24"/>
        </w:rPr>
        <w:t>The Contracting Party</w:t>
      </w:r>
      <w:r w:rsidRPr="00E367E0">
        <w:rPr>
          <w:rFonts w:ascii="Times New Roman" w:hAnsi="Times New Roman" w:cs="Times New Roman"/>
          <w:sz w:val="24"/>
          <w:szCs w:val="24"/>
        </w:rPr>
        <w:t xml:space="preserve"> agrees to investigate, handle, and respond to any such lawsuit at its sole expense and agrees to bear all other costs, attorney fees and expenses resulting or related thereto, even if it (claims, etc.) is groundless, false or fraudulent.</w:t>
      </w:r>
    </w:p>
    <w:p w14:paraId="2CA4B8FF" w14:textId="77777777" w:rsidR="00E367E0" w:rsidRPr="00E367E0" w:rsidRDefault="00E367E0" w:rsidP="00E367E0">
      <w:pPr>
        <w:pStyle w:val="BodyText"/>
        <w:spacing w:after="0" w:line="240" w:lineRule="auto"/>
        <w:rPr>
          <w:rFonts w:ascii="Times New Roman" w:hAnsi="Times New Roman" w:cs="Times New Roman"/>
          <w:sz w:val="24"/>
          <w:szCs w:val="24"/>
        </w:rPr>
      </w:pPr>
    </w:p>
    <w:p w14:paraId="4659E6AD" w14:textId="225F2104" w:rsidR="00E367E0" w:rsidRPr="00E367E0" w:rsidRDefault="00077383" w:rsidP="00E367E0">
      <w:pPr>
        <w:pStyle w:val="BodyText"/>
        <w:spacing w:after="0" w:line="240" w:lineRule="auto"/>
        <w:ind w:left="120" w:right="116" w:firstLine="719"/>
        <w:jc w:val="both"/>
        <w:rPr>
          <w:rFonts w:ascii="Times New Roman" w:hAnsi="Times New Roman" w:cs="Times New Roman"/>
          <w:sz w:val="24"/>
          <w:szCs w:val="24"/>
        </w:rPr>
      </w:pPr>
      <w:r>
        <w:rPr>
          <w:rFonts w:ascii="Times New Roman" w:hAnsi="Times New Roman" w:cs="Times New Roman"/>
          <w:sz w:val="24"/>
          <w:szCs w:val="24"/>
        </w:rPr>
        <w:t>The Contracting Party</w:t>
      </w:r>
      <w:r w:rsidR="00E367E0" w:rsidRPr="00E367E0">
        <w:rPr>
          <w:rFonts w:ascii="Times New Roman" w:hAnsi="Times New Roman" w:cs="Times New Roman"/>
          <w:sz w:val="24"/>
          <w:szCs w:val="24"/>
        </w:rPr>
        <w:t xml:space="preserve"> acknowledges that </w:t>
      </w:r>
      <w:r>
        <w:rPr>
          <w:rFonts w:ascii="Times New Roman" w:hAnsi="Times New Roman" w:cs="Times New Roman"/>
          <w:sz w:val="24"/>
          <w:szCs w:val="24"/>
        </w:rPr>
        <w:t>the Division</w:t>
      </w:r>
      <w:r w:rsidR="00E367E0" w:rsidRPr="00E367E0">
        <w:rPr>
          <w:rFonts w:ascii="Times New Roman" w:hAnsi="Times New Roman" w:cs="Times New Roman"/>
          <w:sz w:val="24"/>
          <w:szCs w:val="24"/>
        </w:rPr>
        <w:t xml:space="preserve"> has acquired the property by means of </w:t>
      </w:r>
      <w:r>
        <w:rPr>
          <w:rFonts w:ascii="Times New Roman" w:hAnsi="Times New Roman" w:cs="Times New Roman"/>
          <w:sz w:val="24"/>
          <w:szCs w:val="24"/>
        </w:rPr>
        <w:t>the Home Investment Partnerships Program (HOME) Recapture policy</w:t>
      </w:r>
      <w:r w:rsidR="00E367E0" w:rsidRPr="00E367E0">
        <w:rPr>
          <w:rFonts w:ascii="Times New Roman" w:hAnsi="Times New Roman" w:cs="Times New Roman"/>
          <w:sz w:val="24"/>
          <w:szCs w:val="24"/>
        </w:rPr>
        <w:t xml:space="preserve"> and consequently has little or no direct knowledge concerning the </w:t>
      </w:r>
      <w:r w:rsidR="005630A4">
        <w:rPr>
          <w:rFonts w:ascii="Times New Roman" w:hAnsi="Times New Roman" w:cs="Times New Roman"/>
          <w:sz w:val="24"/>
          <w:szCs w:val="24"/>
        </w:rPr>
        <w:t xml:space="preserve">current </w:t>
      </w:r>
      <w:r w:rsidR="00E367E0" w:rsidRPr="00E367E0">
        <w:rPr>
          <w:rFonts w:ascii="Times New Roman" w:hAnsi="Times New Roman" w:cs="Times New Roman"/>
          <w:sz w:val="24"/>
          <w:szCs w:val="24"/>
        </w:rPr>
        <w:t>physical or economic characteristics of the property.</w:t>
      </w:r>
    </w:p>
    <w:p w14:paraId="01F3651A" w14:textId="77777777" w:rsidR="00E367E0" w:rsidRPr="00E367E0" w:rsidRDefault="00E367E0" w:rsidP="00E367E0">
      <w:pPr>
        <w:pStyle w:val="BodyText"/>
        <w:spacing w:after="0" w:line="240" w:lineRule="auto"/>
        <w:rPr>
          <w:rFonts w:ascii="Times New Roman" w:hAnsi="Times New Roman" w:cs="Times New Roman"/>
          <w:sz w:val="24"/>
          <w:szCs w:val="24"/>
        </w:rPr>
      </w:pPr>
    </w:p>
    <w:p w14:paraId="717A3949" w14:textId="28AB7A8D" w:rsidR="00E367E0" w:rsidRPr="00E367E0" w:rsidRDefault="00077383" w:rsidP="00E367E0">
      <w:pPr>
        <w:pStyle w:val="BodyText"/>
        <w:spacing w:after="0" w:line="240" w:lineRule="auto"/>
        <w:ind w:left="120" w:right="112" w:firstLine="719"/>
        <w:jc w:val="both"/>
        <w:rPr>
          <w:rFonts w:ascii="Times New Roman" w:hAnsi="Times New Roman" w:cs="Times New Roman"/>
          <w:sz w:val="24"/>
          <w:szCs w:val="24"/>
        </w:rPr>
      </w:pPr>
      <w:r>
        <w:rPr>
          <w:rFonts w:ascii="Times New Roman" w:hAnsi="Times New Roman" w:cs="Times New Roman"/>
          <w:sz w:val="24"/>
          <w:szCs w:val="24"/>
        </w:rPr>
        <w:t>The Contracting Party</w:t>
      </w:r>
      <w:r w:rsidR="00E367E0" w:rsidRPr="00E367E0">
        <w:rPr>
          <w:rFonts w:ascii="Times New Roman" w:hAnsi="Times New Roman" w:cs="Times New Roman"/>
          <w:sz w:val="24"/>
          <w:szCs w:val="24"/>
        </w:rPr>
        <w:t xml:space="preserve"> acknowledges that it has made a thorough inspection of the Property and any improvements located thereon prior to the execution of this Act, and that </w:t>
      </w:r>
      <w:r>
        <w:rPr>
          <w:rFonts w:ascii="Times New Roman" w:hAnsi="Times New Roman" w:cs="Times New Roman"/>
          <w:sz w:val="24"/>
          <w:szCs w:val="24"/>
        </w:rPr>
        <w:t>the Contracting Party</w:t>
      </w:r>
      <w:r w:rsidR="00E367E0" w:rsidRPr="00E367E0">
        <w:rPr>
          <w:rFonts w:ascii="Times New Roman" w:hAnsi="Times New Roman" w:cs="Times New Roman"/>
          <w:sz w:val="24"/>
          <w:szCs w:val="24"/>
        </w:rPr>
        <w:t xml:space="preserve"> is satisfied as to the condition and fitness of the Property.</w:t>
      </w:r>
    </w:p>
    <w:p w14:paraId="59701685" w14:textId="77777777" w:rsidR="00E367E0" w:rsidRPr="00E367E0" w:rsidRDefault="00E367E0" w:rsidP="00E367E0">
      <w:pPr>
        <w:pStyle w:val="BodyText"/>
        <w:spacing w:after="0" w:line="240" w:lineRule="auto"/>
        <w:rPr>
          <w:rFonts w:ascii="Times New Roman" w:hAnsi="Times New Roman" w:cs="Times New Roman"/>
          <w:sz w:val="24"/>
          <w:szCs w:val="24"/>
        </w:rPr>
      </w:pPr>
    </w:p>
    <w:p w14:paraId="3C1CD870" w14:textId="1FE35DCF" w:rsidR="00E367E0" w:rsidRPr="00E367E0" w:rsidRDefault="00E367E0" w:rsidP="00077383">
      <w:pPr>
        <w:pStyle w:val="BodyText"/>
        <w:spacing w:after="0" w:line="240" w:lineRule="auto"/>
        <w:ind w:left="120" w:right="115" w:firstLine="720"/>
        <w:jc w:val="both"/>
        <w:rPr>
          <w:rFonts w:ascii="Times New Roman" w:hAnsi="Times New Roman" w:cs="Times New Roman"/>
          <w:sz w:val="24"/>
          <w:szCs w:val="24"/>
        </w:rPr>
      </w:pPr>
      <w:r w:rsidRPr="00E367E0">
        <w:rPr>
          <w:rFonts w:ascii="Times New Roman" w:hAnsi="Times New Roman" w:cs="Times New Roman"/>
          <w:sz w:val="24"/>
          <w:szCs w:val="24"/>
        </w:rPr>
        <w:t>It is understood and agreed that the Property is transferred</w:t>
      </w:r>
      <w:r w:rsidR="007F6D53">
        <w:rPr>
          <w:rFonts w:ascii="Times New Roman" w:hAnsi="Times New Roman" w:cs="Times New Roman"/>
          <w:sz w:val="24"/>
          <w:szCs w:val="24"/>
        </w:rPr>
        <w:t xml:space="preserve"> upon approval and execution of said Agreement</w:t>
      </w:r>
      <w:r w:rsidRPr="00E367E0">
        <w:rPr>
          <w:rFonts w:ascii="Times New Roman" w:hAnsi="Times New Roman" w:cs="Times New Roman"/>
          <w:sz w:val="24"/>
          <w:szCs w:val="24"/>
        </w:rPr>
        <w:t xml:space="preserve"> by </w:t>
      </w:r>
      <w:r w:rsidR="00077383">
        <w:rPr>
          <w:rFonts w:ascii="Times New Roman" w:hAnsi="Times New Roman" w:cs="Times New Roman"/>
          <w:sz w:val="24"/>
          <w:szCs w:val="24"/>
        </w:rPr>
        <w:t xml:space="preserve">the Division </w:t>
      </w:r>
      <w:r w:rsidRPr="00E367E0">
        <w:rPr>
          <w:rFonts w:ascii="Times New Roman" w:hAnsi="Times New Roman" w:cs="Times New Roman"/>
          <w:sz w:val="24"/>
          <w:szCs w:val="24"/>
        </w:rPr>
        <w:t xml:space="preserve">to the </w:t>
      </w:r>
      <w:r w:rsidR="00077383">
        <w:rPr>
          <w:rFonts w:ascii="Times New Roman" w:hAnsi="Times New Roman" w:cs="Times New Roman"/>
          <w:sz w:val="24"/>
          <w:szCs w:val="24"/>
        </w:rPr>
        <w:t>Contracting Party</w:t>
      </w:r>
      <w:r w:rsidRPr="00E367E0">
        <w:rPr>
          <w:rFonts w:ascii="Times New Roman" w:hAnsi="Times New Roman" w:cs="Times New Roman"/>
          <w:sz w:val="24"/>
          <w:szCs w:val="24"/>
        </w:rPr>
        <w:t xml:space="preserve"> “AS IS, WHERE IS” with no warranty whatsoever, whether expressed or implied, not as to zoning, or even for redhibitory defects, and including, without limitation, any warranty as to (a) the quality, condition or fitness for the intended use of the property or of any improvements located thereon, (b) the presence of hazardous or toxic materials (as defined by federal and state law) on, under or about the property and any improvements located thereon, (c)</w:t>
      </w:r>
      <w:r w:rsidRPr="00E367E0">
        <w:rPr>
          <w:rFonts w:ascii="Times New Roman" w:hAnsi="Times New Roman" w:cs="Times New Roman"/>
          <w:spacing w:val="40"/>
          <w:sz w:val="24"/>
          <w:szCs w:val="24"/>
        </w:rPr>
        <w:t xml:space="preserve"> </w:t>
      </w:r>
      <w:r w:rsidRPr="00E367E0">
        <w:rPr>
          <w:rFonts w:ascii="Times New Roman" w:hAnsi="Times New Roman" w:cs="Times New Roman"/>
          <w:sz w:val="24"/>
          <w:szCs w:val="24"/>
        </w:rPr>
        <w:t>environmental matters of any nature or kind whatsoever relating to the property and any improvements located thereon, (d)</w:t>
      </w:r>
      <w:r w:rsidRPr="00E367E0">
        <w:rPr>
          <w:rFonts w:ascii="Times New Roman" w:hAnsi="Times New Roman" w:cs="Times New Roman"/>
          <w:spacing w:val="40"/>
          <w:sz w:val="24"/>
          <w:szCs w:val="24"/>
        </w:rPr>
        <w:t xml:space="preserve"> </w:t>
      </w:r>
      <w:r w:rsidRPr="00E367E0">
        <w:rPr>
          <w:rFonts w:ascii="Times New Roman" w:hAnsi="Times New Roman" w:cs="Times New Roman"/>
          <w:sz w:val="24"/>
          <w:szCs w:val="24"/>
        </w:rPr>
        <w:t>the quality and physical condition of soils, geology, any ground water located on, under or about the property and the drainage of the subject property.</w:t>
      </w:r>
    </w:p>
    <w:p w14:paraId="39A81EA6" w14:textId="77777777" w:rsidR="00E367E0" w:rsidRPr="00E367E0" w:rsidRDefault="00E367E0" w:rsidP="00077383">
      <w:pPr>
        <w:pStyle w:val="BodyText"/>
        <w:spacing w:after="0" w:line="240" w:lineRule="auto"/>
        <w:rPr>
          <w:rFonts w:ascii="Times New Roman" w:hAnsi="Times New Roman" w:cs="Times New Roman"/>
          <w:sz w:val="24"/>
          <w:szCs w:val="24"/>
        </w:rPr>
      </w:pPr>
    </w:p>
    <w:p w14:paraId="01AC979B" w14:textId="7CD1776D" w:rsidR="00E367E0" w:rsidRDefault="00C27EC5" w:rsidP="00077383">
      <w:pPr>
        <w:pStyle w:val="BodyText"/>
        <w:spacing w:after="0" w:line="240" w:lineRule="auto"/>
        <w:ind w:left="119" w:right="113" w:firstLine="719"/>
        <w:jc w:val="both"/>
        <w:rPr>
          <w:rFonts w:ascii="Times New Roman" w:hAnsi="Times New Roman" w:cs="Times New Roman"/>
          <w:sz w:val="24"/>
          <w:szCs w:val="24"/>
        </w:rPr>
      </w:pPr>
      <w:r>
        <w:rPr>
          <w:rFonts w:ascii="Times New Roman" w:hAnsi="Times New Roman" w:cs="Times New Roman"/>
          <w:sz w:val="24"/>
          <w:szCs w:val="24"/>
        </w:rPr>
        <w:t xml:space="preserve">The Contracting Party </w:t>
      </w:r>
      <w:r w:rsidR="00E367E0" w:rsidRPr="00E367E0">
        <w:rPr>
          <w:rFonts w:ascii="Times New Roman" w:hAnsi="Times New Roman" w:cs="Times New Roman"/>
          <w:sz w:val="24"/>
          <w:szCs w:val="24"/>
        </w:rPr>
        <w:t xml:space="preserve">expressly waives any and all warranties, including those pertaining to fitness for a particular use as well as those warranties against hidden and latent </w:t>
      </w:r>
      <w:r w:rsidR="00E367E0" w:rsidRPr="00E367E0">
        <w:rPr>
          <w:rFonts w:ascii="Times New Roman" w:hAnsi="Times New Roman" w:cs="Times New Roman"/>
          <w:sz w:val="24"/>
          <w:szCs w:val="24"/>
        </w:rPr>
        <w:lastRenderedPageBreak/>
        <w:t>defects (i.e. defects in</w:t>
      </w:r>
      <w:r w:rsidR="00E367E0" w:rsidRPr="00E367E0">
        <w:rPr>
          <w:rFonts w:ascii="Times New Roman" w:hAnsi="Times New Roman" w:cs="Times New Roman"/>
          <w:spacing w:val="40"/>
          <w:sz w:val="24"/>
          <w:szCs w:val="24"/>
        </w:rPr>
        <w:t xml:space="preserve"> </w:t>
      </w:r>
      <w:r w:rsidR="00E367E0" w:rsidRPr="00E367E0">
        <w:rPr>
          <w:rFonts w:ascii="Times New Roman" w:hAnsi="Times New Roman" w:cs="Times New Roman"/>
          <w:sz w:val="24"/>
          <w:szCs w:val="24"/>
        </w:rPr>
        <w:t xml:space="preserve">the property donated which render its use so inconvenient or imperfect that the </w:t>
      </w:r>
      <w:proofErr w:type="spellStart"/>
      <w:r>
        <w:rPr>
          <w:rFonts w:ascii="Times New Roman" w:hAnsi="Times New Roman" w:cs="Times New Roman"/>
          <w:sz w:val="24"/>
          <w:szCs w:val="24"/>
        </w:rPr>
        <w:t>Donee</w:t>
      </w:r>
      <w:proofErr w:type="spellEnd"/>
      <w:r w:rsidR="005C279B">
        <w:rPr>
          <w:rFonts w:ascii="Times New Roman" w:hAnsi="Times New Roman" w:cs="Times New Roman"/>
          <w:sz w:val="24"/>
          <w:szCs w:val="24"/>
        </w:rPr>
        <w:t>, Darrell Williams,</w:t>
      </w:r>
      <w:r w:rsidR="00E367E0" w:rsidRPr="00E367E0">
        <w:rPr>
          <w:rFonts w:ascii="Times New Roman" w:hAnsi="Times New Roman" w:cs="Times New Roman"/>
          <w:sz w:val="24"/>
          <w:szCs w:val="24"/>
        </w:rPr>
        <w:t xml:space="preserve"> would not have accepted it had he known of the vice or defect); more specifically, that warranty imposed</w:t>
      </w:r>
      <w:r w:rsidR="00E367E0" w:rsidRPr="00E367E0">
        <w:rPr>
          <w:rFonts w:ascii="Times New Roman" w:hAnsi="Times New Roman" w:cs="Times New Roman"/>
          <w:spacing w:val="80"/>
          <w:sz w:val="24"/>
          <w:szCs w:val="24"/>
        </w:rPr>
        <w:t xml:space="preserve"> </w:t>
      </w:r>
      <w:r w:rsidR="00E367E0" w:rsidRPr="00E367E0">
        <w:rPr>
          <w:rFonts w:ascii="Times New Roman" w:hAnsi="Times New Roman" w:cs="Times New Roman"/>
          <w:sz w:val="24"/>
          <w:szCs w:val="24"/>
        </w:rPr>
        <w:t xml:space="preserve">by Louisiana Civil Code Article 2475 with respect to a Vendor’s warranty against latent or hidden defects.  forfeits the right to void the donation on account of some hidden latent vice or defect in the property transferred pursuant to Louisiana Civil Code Articles 2520, </w:t>
      </w:r>
      <w:r w:rsidR="00E367E0" w:rsidRPr="00E367E0">
        <w:rPr>
          <w:rFonts w:ascii="Times New Roman" w:hAnsi="Times New Roman" w:cs="Times New Roman"/>
          <w:i/>
          <w:sz w:val="24"/>
          <w:szCs w:val="24"/>
        </w:rPr>
        <w:t>et.</w:t>
      </w:r>
      <w:r w:rsidR="00E367E0" w:rsidRPr="00E367E0">
        <w:rPr>
          <w:rFonts w:ascii="Times New Roman" w:hAnsi="Times New Roman" w:cs="Times New Roman"/>
          <w:sz w:val="24"/>
          <w:szCs w:val="24"/>
        </w:rPr>
        <w:t xml:space="preserve"> </w:t>
      </w:r>
      <w:r w:rsidR="00E367E0" w:rsidRPr="00E367E0">
        <w:rPr>
          <w:rFonts w:ascii="Times New Roman" w:hAnsi="Times New Roman" w:cs="Times New Roman"/>
          <w:i/>
          <w:sz w:val="24"/>
          <w:szCs w:val="24"/>
        </w:rPr>
        <w:t>seq</w:t>
      </w:r>
      <w:r w:rsidR="00E367E0" w:rsidRPr="00E367E0">
        <w:rPr>
          <w:rFonts w:ascii="Times New Roman" w:hAnsi="Times New Roman" w:cs="Times New Roman"/>
          <w:sz w:val="24"/>
          <w:szCs w:val="24"/>
        </w:rPr>
        <w:t>. Any listing of warranties to be waived is by way of example, and not intended as an exclusive list, as all warranties are waived, except as provided otherwise herein</w:t>
      </w:r>
      <w:r w:rsidR="00B02FF1">
        <w:rPr>
          <w:rFonts w:ascii="Times New Roman" w:hAnsi="Times New Roman" w:cs="Times New Roman"/>
          <w:sz w:val="24"/>
          <w:szCs w:val="24"/>
        </w:rPr>
        <w:t>.</w:t>
      </w:r>
    </w:p>
    <w:p w14:paraId="7539E000" w14:textId="77777777" w:rsidR="00E367E0" w:rsidRPr="00E367E0" w:rsidRDefault="00E367E0" w:rsidP="00E71447">
      <w:pPr>
        <w:pStyle w:val="Heading1"/>
        <w:numPr>
          <w:ilvl w:val="0"/>
          <w:numId w:val="5"/>
        </w:numPr>
        <w:tabs>
          <w:tab w:val="left" w:pos="4271"/>
          <w:tab w:val="left" w:pos="4273"/>
        </w:tabs>
        <w:spacing w:before="163"/>
        <w:jc w:val="center"/>
      </w:pPr>
      <w:bookmarkStart w:id="9" w:name="_Toc116649461"/>
      <w:r w:rsidRPr="00E367E0">
        <w:rPr>
          <w:spacing w:val="-2"/>
        </w:rPr>
        <w:t>TERMINATION</w:t>
      </w:r>
      <w:bookmarkEnd w:id="9"/>
    </w:p>
    <w:p w14:paraId="48534467" w14:textId="77777777" w:rsidR="00E367E0" w:rsidRPr="00E367E0" w:rsidRDefault="00E367E0" w:rsidP="00E367E0">
      <w:pPr>
        <w:pStyle w:val="BodyText"/>
        <w:spacing w:after="0" w:line="240" w:lineRule="auto"/>
        <w:rPr>
          <w:rFonts w:ascii="Times New Roman" w:hAnsi="Times New Roman" w:cs="Times New Roman"/>
          <w:b/>
          <w:sz w:val="24"/>
          <w:szCs w:val="24"/>
        </w:rPr>
      </w:pPr>
    </w:p>
    <w:p w14:paraId="3D740C8B" w14:textId="77777777" w:rsidR="00E367E0" w:rsidRPr="00E367E0" w:rsidRDefault="00E367E0" w:rsidP="00E367E0">
      <w:pPr>
        <w:pStyle w:val="BodyText"/>
        <w:spacing w:after="0" w:line="240" w:lineRule="auto"/>
        <w:ind w:left="840"/>
        <w:rPr>
          <w:rFonts w:ascii="Times New Roman" w:hAnsi="Times New Roman" w:cs="Times New Roman"/>
          <w:sz w:val="24"/>
          <w:szCs w:val="24"/>
        </w:rPr>
      </w:pPr>
      <w:r w:rsidRPr="00E367E0">
        <w:rPr>
          <w:rFonts w:ascii="Times New Roman" w:hAnsi="Times New Roman" w:cs="Times New Roman"/>
          <w:sz w:val="24"/>
          <w:szCs w:val="24"/>
        </w:rPr>
        <w:t>At</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any</w:t>
      </w:r>
      <w:r w:rsidRPr="00E367E0">
        <w:rPr>
          <w:rFonts w:ascii="Times New Roman" w:hAnsi="Times New Roman" w:cs="Times New Roman"/>
          <w:spacing w:val="51"/>
          <w:sz w:val="24"/>
          <w:szCs w:val="24"/>
        </w:rPr>
        <w:t xml:space="preserve"> </w:t>
      </w:r>
      <w:r w:rsidRPr="00E367E0">
        <w:rPr>
          <w:rFonts w:ascii="Times New Roman" w:hAnsi="Times New Roman" w:cs="Times New Roman"/>
          <w:sz w:val="24"/>
          <w:szCs w:val="24"/>
        </w:rPr>
        <w:t>time</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prior</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to</w:t>
      </w:r>
      <w:r w:rsidRPr="00E367E0">
        <w:rPr>
          <w:rFonts w:ascii="Times New Roman" w:hAnsi="Times New Roman" w:cs="Times New Roman"/>
          <w:spacing w:val="57"/>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execution</w:t>
      </w:r>
      <w:r w:rsidRPr="00E367E0">
        <w:rPr>
          <w:rFonts w:ascii="Times New Roman" w:hAnsi="Times New Roman" w:cs="Times New Roman"/>
          <w:spacing w:val="56"/>
          <w:sz w:val="24"/>
          <w:szCs w:val="24"/>
        </w:rPr>
        <w:t xml:space="preserve"> </w:t>
      </w:r>
      <w:r w:rsidRPr="00E367E0">
        <w:rPr>
          <w:rFonts w:ascii="Times New Roman" w:hAnsi="Times New Roman" w:cs="Times New Roman"/>
          <w:sz w:val="24"/>
          <w:szCs w:val="24"/>
        </w:rPr>
        <w:t>of</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Act</w:t>
      </w:r>
      <w:r w:rsidRPr="00E367E0">
        <w:rPr>
          <w:rFonts w:ascii="Times New Roman" w:hAnsi="Times New Roman" w:cs="Times New Roman"/>
          <w:spacing w:val="60"/>
          <w:sz w:val="24"/>
          <w:szCs w:val="24"/>
        </w:rPr>
        <w:t xml:space="preserve"> </w:t>
      </w:r>
      <w:r w:rsidRPr="00E367E0">
        <w:rPr>
          <w:rFonts w:ascii="Times New Roman" w:hAnsi="Times New Roman" w:cs="Times New Roman"/>
          <w:sz w:val="24"/>
          <w:szCs w:val="24"/>
        </w:rPr>
        <w:t>of</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Donation,</w:t>
      </w:r>
      <w:r w:rsidRPr="00E367E0">
        <w:rPr>
          <w:rFonts w:ascii="Times New Roman" w:hAnsi="Times New Roman" w:cs="Times New Roman"/>
          <w:spacing w:val="56"/>
          <w:sz w:val="24"/>
          <w:szCs w:val="24"/>
        </w:rPr>
        <w:t xml:space="preserve"> </w:t>
      </w:r>
      <w:r w:rsidRPr="00E367E0">
        <w:rPr>
          <w:rFonts w:ascii="Times New Roman" w:hAnsi="Times New Roman" w:cs="Times New Roman"/>
          <w:sz w:val="24"/>
          <w:szCs w:val="24"/>
        </w:rPr>
        <w:t>this</w:t>
      </w:r>
      <w:r w:rsidRPr="00E367E0">
        <w:rPr>
          <w:rFonts w:ascii="Times New Roman" w:hAnsi="Times New Roman" w:cs="Times New Roman"/>
          <w:spacing w:val="56"/>
          <w:sz w:val="24"/>
          <w:szCs w:val="24"/>
        </w:rPr>
        <w:t xml:space="preserve"> </w:t>
      </w:r>
      <w:r w:rsidRPr="00E367E0">
        <w:rPr>
          <w:rFonts w:ascii="Times New Roman" w:hAnsi="Times New Roman" w:cs="Times New Roman"/>
          <w:sz w:val="24"/>
          <w:szCs w:val="24"/>
        </w:rPr>
        <w:t>agreement</w:t>
      </w:r>
      <w:r w:rsidRPr="00E367E0">
        <w:rPr>
          <w:rFonts w:ascii="Times New Roman" w:hAnsi="Times New Roman" w:cs="Times New Roman"/>
          <w:spacing w:val="57"/>
          <w:sz w:val="24"/>
          <w:szCs w:val="24"/>
        </w:rPr>
        <w:t xml:space="preserve"> </w:t>
      </w:r>
      <w:r w:rsidRPr="00E367E0">
        <w:rPr>
          <w:rFonts w:ascii="Times New Roman" w:hAnsi="Times New Roman" w:cs="Times New Roman"/>
          <w:sz w:val="24"/>
          <w:szCs w:val="24"/>
        </w:rPr>
        <w:t>may</w:t>
      </w:r>
      <w:r w:rsidRPr="00E367E0">
        <w:rPr>
          <w:rFonts w:ascii="Times New Roman" w:hAnsi="Times New Roman" w:cs="Times New Roman"/>
          <w:spacing w:val="52"/>
          <w:sz w:val="24"/>
          <w:szCs w:val="24"/>
        </w:rPr>
        <w:t xml:space="preserve"> </w:t>
      </w:r>
      <w:r w:rsidRPr="00E367E0">
        <w:rPr>
          <w:rFonts w:ascii="Times New Roman" w:hAnsi="Times New Roman" w:cs="Times New Roman"/>
          <w:spacing w:val="-5"/>
          <w:sz w:val="24"/>
          <w:szCs w:val="24"/>
        </w:rPr>
        <w:t>be</w:t>
      </w:r>
    </w:p>
    <w:p w14:paraId="563A8163" w14:textId="77777777" w:rsidR="00E367E0" w:rsidRPr="00E367E0" w:rsidRDefault="00E367E0" w:rsidP="00E367E0">
      <w:pPr>
        <w:pStyle w:val="BodyText"/>
        <w:spacing w:before="79" w:after="0" w:line="240" w:lineRule="auto"/>
        <w:ind w:left="120"/>
        <w:rPr>
          <w:rFonts w:ascii="Times New Roman" w:hAnsi="Times New Roman" w:cs="Times New Roman"/>
          <w:sz w:val="24"/>
          <w:szCs w:val="24"/>
        </w:rPr>
      </w:pPr>
      <w:r w:rsidRPr="00E367E0">
        <w:rPr>
          <w:rFonts w:ascii="Times New Roman" w:hAnsi="Times New Roman" w:cs="Times New Roman"/>
          <w:sz w:val="24"/>
          <w:szCs w:val="24"/>
        </w:rPr>
        <w:t>terminated</w:t>
      </w:r>
      <w:r w:rsidRPr="00E367E0">
        <w:rPr>
          <w:rFonts w:ascii="Times New Roman" w:hAnsi="Times New Roman" w:cs="Times New Roman"/>
          <w:spacing w:val="-5"/>
          <w:sz w:val="24"/>
          <w:szCs w:val="24"/>
        </w:rPr>
        <w:t xml:space="preserve"> </w:t>
      </w:r>
      <w:r w:rsidRPr="00E367E0">
        <w:rPr>
          <w:rFonts w:ascii="Times New Roman" w:hAnsi="Times New Roman" w:cs="Times New Roman"/>
          <w:sz w:val="24"/>
          <w:szCs w:val="24"/>
        </w:rPr>
        <w:t>under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any</w:t>
      </w:r>
      <w:r w:rsidRPr="00E367E0">
        <w:rPr>
          <w:rFonts w:ascii="Times New Roman" w:hAnsi="Times New Roman" w:cs="Times New Roman"/>
          <w:spacing w:val="-7"/>
          <w:sz w:val="24"/>
          <w:szCs w:val="24"/>
        </w:rPr>
        <w:t xml:space="preserve"> </w:t>
      </w:r>
      <w:r w:rsidRPr="00E367E0">
        <w:rPr>
          <w:rFonts w:ascii="Times New Roman" w:hAnsi="Times New Roman" w:cs="Times New Roman"/>
          <w:sz w:val="24"/>
          <w:szCs w:val="24"/>
        </w:rPr>
        <w:t>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all</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of</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following</w:t>
      </w:r>
      <w:r w:rsidRPr="00E367E0">
        <w:rPr>
          <w:rFonts w:ascii="Times New Roman" w:hAnsi="Times New Roman" w:cs="Times New Roman"/>
          <w:spacing w:val="-2"/>
          <w:sz w:val="24"/>
          <w:szCs w:val="24"/>
        </w:rPr>
        <w:t xml:space="preserve"> conditions:</w:t>
      </w:r>
    </w:p>
    <w:p w14:paraId="1D82A742" w14:textId="77777777" w:rsidR="00E367E0" w:rsidRPr="00E367E0" w:rsidRDefault="00E367E0" w:rsidP="00E367E0">
      <w:pPr>
        <w:pStyle w:val="BodyText"/>
        <w:spacing w:after="0" w:line="240" w:lineRule="auto"/>
        <w:rPr>
          <w:rFonts w:ascii="Times New Roman" w:hAnsi="Times New Roman" w:cs="Times New Roman"/>
          <w:sz w:val="24"/>
          <w:szCs w:val="24"/>
        </w:rPr>
      </w:pPr>
    </w:p>
    <w:p w14:paraId="38573EDB" w14:textId="77777777" w:rsidR="00E367E0" w:rsidRPr="00E367E0" w:rsidRDefault="00E367E0" w:rsidP="00E367E0">
      <w:pPr>
        <w:pStyle w:val="ListParagraph"/>
        <w:widowControl w:val="0"/>
        <w:numPr>
          <w:ilvl w:val="0"/>
          <w:numId w:val="6"/>
        </w:numPr>
        <w:tabs>
          <w:tab w:val="left" w:pos="480"/>
        </w:tabs>
        <w:autoSpaceDE w:val="0"/>
        <w:autoSpaceDN w:val="0"/>
        <w:spacing w:after="0" w:line="240" w:lineRule="auto"/>
        <w:contextualSpacing w:val="0"/>
        <w:rPr>
          <w:rFonts w:ascii="Times New Roman" w:hAnsi="Times New Roman" w:cs="Times New Roman"/>
          <w:sz w:val="24"/>
          <w:szCs w:val="24"/>
        </w:rPr>
      </w:pPr>
      <w:r w:rsidRPr="00E367E0">
        <w:rPr>
          <w:rFonts w:ascii="Times New Roman" w:hAnsi="Times New Roman" w:cs="Times New Roman"/>
          <w:sz w:val="24"/>
          <w:szCs w:val="24"/>
        </w:rPr>
        <w:t>By</w:t>
      </w:r>
      <w:r w:rsidRPr="00E367E0">
        <w:rPr>
          <w:rFonts w:ascii="Times New Roman" w:hAnsi="Times New Roman" w:cs="Times New Roman"/>
          <w:spacing w:val="-8"/>
          <w:sz w:val="24"/>
          <w:szCs w:val="24"/>
        </w:rPr>
        <w:t xml:space="preserve"> </w:t>
      </w:r>
      <w:r w:rsidRPr="00E367E0">
        <w:rPr>
          <w:rFonts w:ascii="Times New Roman" w:hAnsi="Times New Roman" w:cs="Times New Roman"/>
          <w:sz w:val="24"/>
          <w:szCs w:val="24"/>
        </w:rPr>
        <w:t>either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party</w:t>
      </w:r>
      <w:r w:rsidRPr="00E367E0">
        <w:rPr>
          <w:rFonts w:ascii="Times New Roman" w:hAnsi="Times New Roman" w:cs="Times New Roman"/>
          <w:spacing w:val="-6"/>
          <w:sz w:val="24"/>
          <w:szCs w:val="24"/>
        </w:rPr>
        <w:t xml:space="preserve"> </w:t>
      </w:r>
      <w:r w:rsidRPr="00E367E0">
        <w:rPr>
          <w:rFonts w:ascii="Times New Roman" w:hAnsi="Times New Roman" w:cs="Times New Roman"/>
          <w:sz w:val="24"/>
          <w:szCs w:val="24"/>
        </w:rPr>
        <w:t>after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thirty</w:t>
      </w:r>
      <w:r w:rsidRPr="00E367E0">
        <w:rPr>
          <w:rFonts w:ascii="Times New Roman" w:hAnsi="Times New Roman" w:cs="Times New Roman"/>
          <w:spacing w:val="-4"/>
          <w:sz w:val="24"/>
          <w:szCs w:val="24"/>
        </w:rPr>
        <w:t xml:space="preserve"> </w:t>
      </w:r>
      <w:r w:rsidRPr="00E367E0">
        <w:rPr>
          <w:rFonts w:ascii="Times New Roman" w:hAnsi="Times New Roman" w:cs="Times New Roman"/>
          <w:sz w:val="24"/>
          <w:szCs w:val="24"/>
        </w:rPr>
        <w:t>(30)</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days</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written</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notice</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to</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1"/>
          <w:sz w:val="24"/>
          <w:szCs w:val="24"/>
        </w:rPr>
        <w:t xml:space="preserve"> </w:t>
      </w:r>
      <w:r w:rsidRPr="00E367E0">
        <w:rPr>
          <w:rFonts w:ascii="Times New Roman" w:hAnsi="Times New Roman" w:cs="Times New Roman"/>
          <w:spacing w:val="-2"/>
          <w:sz w:val="24"/>
          <w:szCs w:val="24"/>
        </w:rPr>
        <w:t>other.</w:t>
      </w:r>
    </w:p>
    <w:p w14:paraId="06133406" w14:textId="77777777" w:rsidR="00E367E0" w:rsidRPr="00E367E0" w:rsidRDefault="00E367E0" w:rsidP="00E367E0">
      <w:pPr>
        <w:pStyle w:val="BodyText"/>
        <w:spacing w:after="0" w:line="240" w:lineRule="auto"/>
        <w:rPr>
          <w:rFonts w:ascii="Times New Roman" w:hAnsi="Times New Roman" w:cs="Times New Roman"/>
          <w:sz w:val="24"/>
          <w:szCs w:val="24"/>
        </w:rPr>
      </w:pPr>
    </w:p>
    <w:p w14:paraId="29BF8334" w14:textId="77777777" w:rsidR="00E367E0" w:rsidRPr="00E367E0" w:rsidRDefault="00E367E0" w:rsidP="00E367E0">
      <w:pPr>
        <w:pStyle w:val="ListParagraph"/>
        <w:widowControl w:val="0"/>
        <w:numPr>
          <w:ilvl w:val="0"/>
          <w:numId w:val="6"/>
        </w:numPr>
        <w:tabs>
          <w:tab w:val="left" w:pos="480"/>
        </w:tabs>
        <w:autoSpaceDE w:val="0"/>
        <w:autoSpaceDN w:val="0"/>
        <w:spacing w:after="0" w:line="240" w:lineRule="auto"/>
        <w:ind w:hanging="361"/>
        <w:contextualSpacing w:val="0"/>
        <w:rPr>
          <w:rFonts w:ascii="Times New Roman" w:hAnsi="Times New Roman" w:cs="Times New Roman"/>
          <w:sz w:val="24"/>
          <w:szCs w:val="24"/>
        </w:rPr>
      </w:pPr>
      <w:r w:rsidRPr="00E367E0">
        <w:rPr>
          <w:rFonts w:ascii="Times New Roman" w:hAnsi="Times New Roman" w:cs="Times New Roman"/>
          <w:sz w:val="24"/>
          <w:szCs w:val="24"/>
        </w:rPr>
        <w:t>By</w:t>
      </w:r>
      <w:r w:rsidRPr="00E367E0">
        <w:rPr>
          <w:rFonts w:ascii="Times New Roman" w:hAnsi="Times New Roman" w:cs="Times New Roman"/>
          <w:spacing w:val="-9"/>
          <w:sz w:val="24"/>
          <w:szCs w:val="24"/>
        </w:rPr>
        <w:t xml:space="preserve"> </w:t>
      </w:r>
      <w:r w:rsidRPr="00E367E0">
        <w:rPr>
          <w:rFonts w:ascii="Times New Roman" w:hAnsi="Times New Roman" w:cs="Times New Roman"/>
          <w:sz w:val="24"/>
          <w:szCs w:val="24"/>
        </w:rPr>
        <w:t>written</w:t>
      </w:r>
      <w:r w:rsidRPr="00E367E0">
        <w:rPr>
          <w:rFonts w:ascii="Times New Roman" w:hAnsi="Times New Roman" w:cs="Times New Roman"/>
          <w:spacing w:val="-4"/>
          <w:sz w:val="24"/>
          <w:szCs w:val="24"/>
        </w:rPr>
        <w:t xml:space="preserve"> </w:t>
      </w:r>
      <w:r w:rsidRPr="00E367E0">
        <w:rPr>
          <w:rFonts w:ascii="Times New Roman" w:hAnsi="Times New Roman" w:cs="Times New Roman"/>
          <w:sz w:val="24"/>
          <w:szCs w:val="24"/>
        </w:rPr>
        <w:t>mutual</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agreement</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and</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consent</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of</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parties</w:t>
      </w:r>
      <w:r w:rsidRPr="00E367E0">
        <w:rPr>
          <w:rFonts w:ascii="Times New Roman" w:hAnsi="Times New Roman" w:cs="Times New Roman"/>
          <w:spacing w:val="-2"/>
          <w:sz w:val="24"/>
          <w:szCs w:val="24"/>
        </w:rPr>
        <w:t xml:space="preserve"> hereto.</w:t>
      </w:r>
    </w:p>
    <w:p w14:paraId="33191E22" w14:textId="77777777" w:rsidR="00E367E0" w:rsidRPr="00E367E0" w:rsidRDefault="00E367E0" w:rsidP="00E367E0">
      <w:pPr>
        <w:pStyle w:val="BodyText"/>
        <w:spacing w:after="0" w:line="240" w:lineRule="auto"/>
        <w:rPr>
          <w:rFonts w:ascii="Times New Roman" w:hAnsi="Times New Roman" w:cs="Times New Roman"/>
          <w:sz w:val="24"/>
          <w:szCs w:val="24"/>
        </w:rPr>
      </w:pPr>
    </w:p>
    <w:p w14:paraId="65A5D9B0" w14:textId="66225255" w:rsidR="00E367E0" w:rsidRPr="00E367E0" w:rsidRDefault="00E367E0" w:rsidP="00E367E0">
      <w:pPr>
        <w:pStyle w:val="ListParagraph"/>
        <w:widowControl w:val="0"/>
        <w:numPr>
          <w:ilvl w:val="0"/>
          <w:numId w:val="6"/>
        </w:numPr>
        <w:tabs>
          <w:tab w:val="left" w:pos="480"/>
        </w:tabs>
        <w:autoSpaceDE w:val="0"/>
        <w:autoSpaceDN w:val="0"/>
        <w:spacing w:after="0" w:line="240" w:lineRule="auto"/>
        <w:ind w:left="479" w:right="116"/>
        <w:contextualSpacing w:val="0"/>
        <w:rPr>
          <w:rFonts w:ascii="Times New Roman" w:hAnsi="Times New Roman" w:cs="Times New Roman"/>
          <w:sz w:val="24"/>
          <w:szCs w:val="24"/>
        </w:rPr>
      </w:pPr>
      <w:r w:rsidRPr="00E367E0">
        <w:rPr>
          <w:rFonts w:ascii="Times New Roman" w:hAnsi="Times New Roman" w:cs="Times New Roman"/>
          <w:sz w:val="24"/>
          <w:szCs w:val="24"/>
        </w:rPr>
        <w:t xml:space="preserve">By </w:t>
      </w:r>
      <w:r w:rsidR="003875C4">
        <w:rPr>
          <w:rFonts w:ascii="Times New Roman" w:hAnsi="Times New Roman" w:cs="Times New Roman"/>
          <w:sz w:val="24"/>
          <w:szCs w:val="24"/>
        </w:rPr>
        <w:t>the Division</w:t>
      </w:r>
      <w:r w:rsidRPr="00E367E0">
        <w:rPr>
          <w:rFonts w:ascii="Times New Roman" w:hAnsi="Times New Roman" w:cs="Times New Roman"/>
          <w:sz w:val="24"/>
          <w:szCs w:val="24"/>
        </w:rPr>
        <w:t xml:space="preserve"> for </w:t>
      </w:r>
      <w:r w:rsidR="003875C4">
        <w:rPr>
          <w:rFonts w:ascii="Times New Roman" w:hAnsi="Times New Roman" w:cs="Times New Roman"/>
          <w:sz w:val="24"/>
          <w:szCs w:val="24"/>
        </w:rPr>
        <w:t>the Contracting Party</w:t>
      </w:r>
      <w:r w:rsidRPr="00E367E0">
        <w:rPr>
          <w:rFonts w:ascii="Times New Roman" w:hAnsi="Times New Roman" w:cs="Times New Roman"/>
          <w:sz w:val="24"/>
          <w:szCs w:val="24"/>
        </w:rPr>
        <w:t>’s failure to comply with Section V. Time Period for Performance of Prerequisites, herein.</w:t>
      </w:r>
    </w:p>
    <w:p w14:paraId="269D1EE3" w14:textId="77777777" w:rsidR="00E367E0" w:rsidRPr="00E367E0" w:rsidRDefault="00E367E0" w:rsidP="00E367E0">
      <w:pPr>
        <w:pStyle w:val="BodyText"/>
        <w:spacing w:after="0" w:line="240" w:lineRule="auto"/>
        <w:rPr>
          <w:rFonts w:ascii="Times New Roman" w:hAnsi="Times New Roman" w:cs="Times New Roman"/>
          <w:sz w:val="24"/>
          <w:szCs w:val="24"/>
        </w:rPr>
      </w:pPr>
    </w:p>
    <w:p w14:paraId="74B6BE28" w14:textId="784F2800" w:rsidR="00E367E0" w:rsidRPr="00E367E0" w:rsidRDefault="00E367E0" w:rsidP="00E367E0">
      <w:pPr>
        <w:pStyle w:val="ListParagraph"/>
        <w:widowControl w:val="0"/>
        <w:numPr>
          <w:ilvl w:val="0"/>
          <w:numId w:val="6"/>
        </w:numPr>
        <w:tabs>
          <w:tab w:val="left" w:pos="480"/>
        </w:tabs>
        <w:autoSpaceDE w:val="0"/>
        <w:autoSpaceDN w:val="0"/>
        <w:spacing w:after="0" w:line="240" w:lineRule="auto"/>
        <w:ind w:left="479" w:right="117"/>
        <w:contextualSpacing w:val="0"/>
        <w:rPr>
          <w:rFonts w:ascii="Times New Roman" w:hAnsi="Times New Roman" w:cs="Times New Roman"/>
          <w:sz w:val="24"/>
          <w:szCs w:val="24"/>
        </w:rPr>
      </w:pPr>
      <w:r w:rsidRPr="00E367E0">
        <w:rPr>
          <w:rFonts w:ascii="Times New Roman" w:hAnsi="Times New Roman" w:cs="Times New Roman"/>
          <w:sz w:val="24"/>
          <w:szCs w:val="24"/>
        </w:rPr>
        <w:t>By</w:t>
      </w:r>
      <w:r w:rsidRPr="00E367E0">
        <w:rPr>
          <w:rFonts w:ascii="Times New Roman" w:hAnsi="Times New Roman" w:cs="Times New Roman"/>
          <w:spacing w:val="24"/>
          <w:sz w:val="24"/>
          <w:szCs w:val="24"/>
        </w:rPr>
        <w:t xml:space="preserve"> </w:t>
      </w:r>
      <w:r w:rsidRPr="00E367E0">
        <w:rPr>
          <w:rFonts w:ascii="Times New Roman" w:hAnsi="Times New Roman" w:cs="Times New Roman"/>
          <w:sz w:val="24"/>
          <w:szCs w:val="24"/>
        </w:rPr>
        <w:t>written</w:t>
      </w:r>
      <w:r w:rsidRPr="00E367E0">
        <w:rPr>
          <w:rFonts w:ascii="Times New Roman" w:hAnsi="Times New Roman" w:cs="Times New Roman"/>
          <w:spacing w:val="31"/>
          <w:sz w:val="24"/>
          <w:szCs w:val="24"/>
        </w:rPr>
        <w:t xml:space="preserve"> </w:t>
      </w:r>
      <w:r w:rsidRPr="00E367E0">
        <w:rPr>
          <w:rFonts w:ascii="Times New Roman" w:hAnsi="Times New Roman" w:cs="Times New Roman"/>
          <w:sz w:val="24"/>
          <w:szCs w:val="24"/>
        </w:rPr>
        <w:t>notice</w:t>
      </w:r>
      <w:r w:rsidRPr="00E367E0">
        <w:rPr>
          <w:rFonts w:ascii="Times New Roman" w:hAnsi="Times New Roman" w:cs="Times New Roman"/>
          <w:spacing w:val="30"/>
          <w:sz w:val="24"/>
          <w:szCs w:val="24"/>
        </w:rPr>
        <w:t xml:space="preserve"> </w:t>
      </w:r>
      <w:r w:rsidRPr="00E367E0">
        <w:rPr>
          <w:rFonts w:ascii="Times New Roman" w:hAnsi="Times New Roman" w:cs="Times New Roman"/>
          <w:sz w:val="24"/>
          <w:szCs w:val="24"/>
        </w:rPr>
        <w:t>to</w:t>
      </w:r>
      <w:r w:rsidRPr="00E367E0">
        <w:rPr>
          <w:rFonts w:ascii="Times New Roman" w:hAnsi="Times New Roman" w:cs="Times New Roman"/>
          <w:spacing w:val="31"/>
          <w:sz w:val="24"/>
          <w:szCs w:val="24"/>
        </w:rPr>
        <w:t xml:space="preserve"> </w:t>
      </w:r>
      <w:r w:rsidR="003875C4">
        <w:rPr>
          <w:rFonts w:ascii="Times New Roman" w:hAnsi="Times New Roman" w:cs="Times New Roman"/>
          <w:sz w:val="24"/>
          <w:szCs w:val="24"/>
        </w:rPr>
        <w:t>Contracting Party</w:t>
      </w:r>
      <w:r w:rsidRPr="00E367E0">
        <w:rPr>
          <w:rFonts w:ascii="Times New Roman" w:hAnsi="Times New Roman" w:cs="Times New Roman"/>
          <w:spacing w:val="32"/>
          <w:sz w:val="24"/>
          <w:szCs w:val="24"/>
        </w:rPr>
        <w:t xml:space="preserve"> </w:t>
      </w:r>
      <w:r w:rsidRPr="00E367E0">
        <w:rPr>
          <w:rFonts w:ascii="Times New Roman" w:hAnsi="Times New Roman" w:cs="Times New Roman"/>
          <w:sz w:val="24"/>
          <w:szCs w:val="24"/>
        </w:rPr>
        <w:t>that</w:t>
      </w:r>
      <w:r w:rsidRPr="00E367E0">
        <w:rPr>
          <w:rFonts w:ascii="Times New Roman" w:hAnsi="Times New Roman" w:cs="Times New Roman"/>
          <w:spacing w:val="32"/>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30"/>
          <w:sz w:val="24"/>
          <w:szCs w:val="24"/>
        </w:rPr>
        <w:t xml:space="preserve"> </w:t>
      </w:r>
      <w:r w:rsidRPr="00E367E0">
        <w:rPr>
          <w:rFonts w:ascii="Times New Roman" w:hAnsi="Times New Roman" w:cs="Times New Roman"/>
          <w:sz w:val="24"/>
          <w:szCs w:val="24"/>
        </w:rPr>
        <w:t>Property</w:t>
      </w:r>
      <w:r w:rsidRPr="00E367E0">
        <w:rPr>
          <w:rFonts w:ascii="Times New Roman" w:hAnsi="Times New Roman" w:cs="Times New Roman"/>
          <w:spacing w:val="29"/>
          <w:sz w:val="24"/>
          <w:szCs w:val="24"/>
        </w:rPr>
        <w:t xml:space="preserve"> </w:t>
      </w:r>
      <w:r w:rsidRPr="00E367E0">
        <w:rPr>
          <w:rFonts w:ascii="Times New Roman" w:hAnsi="Times New Roman" w:cs="Times New Roman"/>
          <w:sz w:val="24"/>
          <w:szCs w:val="24"/>
        </w:rPr>
        <w:t>has</w:t>
      </w:r>
      <w:r w:rsidRPr="00E367E0">
        <w:rPr>
          <w:rFonts w:ascii="Times New Roman" w:hAnsi="Times New Roman" w:cs="Times New Roman"/>
          <w:spacing w:val="31"/>
          <w:sz w:val="24"/>
          <w:szCs w:val="24"/>
        </w:rPr>
        <w:t xml:space="preserve"> </w:t>
      </w:r>
      <w:r w:rsidRPr="00E367E0">
        <w:rPr>
          <w:rFonts w:ascii="Times New Roman" w:hAnsi="Times New Roman" w:cs="Times New Roman"/>
          <w:sz w:val="24"/>
          <w:szCs w:val="24"/>
        </w:rPr>
        <w:t>become</w:t>
      </w:r>
      <w:r w:rsidRPr="00E367E0">
        <w:rPr>
          <w:rFonts w:ascii="Times New Roman" w:hAnsi="Times New Roman" w:cs="Times New Roman"/>
          <w:spacing w:val="30"/>
          <w:sz w:val="24"/>
          <w:szCs w:val="24"/>
        </w:rPr>
        <w:t xml:space="preserve"> </w:t>
      </w:r>
      <w:r w:rsidRPr="00E367E0">
        <w:rPr>
          <w:rFonts w:ascii="Times New Roman" w:hAnsi="Times New Roman" w:cs="Times New Roman"/>
          <w:sz w:val="24"/>
          <w:szCs w:val="24"/>
        </w:rPr>
        <w:t>necessary</w:t>
      </w:r>
      <w:r w:rsidRPr="00E367E0">
        <w:rPr>
          <w:rFonts w:ascii="Times New Roman" w:hAnsi="Times New Roman" w:cs="Times New Roman"/>
          <w:spacing w:val="29"/>
          <w:sz w:val="24"/>
          <w:szCs w:val="24"/>
        </w:rPr>
        <w:t xml:space="preserve"> </w:t>
      </w:r>
      <w:r w:rsidRPr="00E367E0">
        <w:rPr>
          <w:rFonts w:ascii="Times New Roman" w:hAnsi="Times New Roman" w:cs="Times New Roman"/>
          <w:sz w:val="24"/>
          <w:szCs w:val="24"/>
        </w:rPr>
        <w:t>for</w:t>
      </w:r>
      <w:r w:rsidRPr="00E367E0">
        <w:rPr>
          <w:rFonts w:ascii="Times New Roman" w:hAnsi="Times New Roman" w:cs="Times New Roman"/>
          <w:spacing w:val="30"/>
          <w:sz w:val="24"/>
          <w:szCs w:val="24"/>
        </w:rPr>
        <w:t xml:space="preserve"> </w:t>
      </w:r>
      <w:r w:rsidRPr="00E367E0">
        <w:rPr>
          <w:rFonts w:ascii="Times New Roman" w:hAnsi="Times New Roman" w:cs="Times New Roman"/>
          <w:sz w:val="24"/>
          <w:szCs w:val="24"/>
        </w:rPr>
        <w:t>use</w:t>
      </w:r>
      <w:r w:rsidRPr="00E367E0">
        <w:rPr>
          <w:rFonts w:ascii="Times New Roman" w:hAnsi="Times New Roman" w:cs="Times New Roman"/>
          <w:spacing w:val="30"/>
          <w:sz w:val="24"/>
          <w:szCs w:val="24"/>
        </w:rPr>
        <w:t xml:space="preserve"> </w:t>
      </w:r>
      <w:r w:rsidRPr="00E367E0">
        <w:rPr>
          <w:rFonts w:ascii="Times New Roman" w:hAnsi="Times New Roman" w:cs="Times New Roman"/>
          <w:sz w:val="24"/>
          <w:szCs w:val="24"/>
        </w:rPr>
        <w:t>by</w:t>
      </w:r>
      <w:r w:rsidRPr="00E367E0">
        <w:rPr>
          <w:rFonts w:ascii="Times New Roman" w:hAnsi="Times New Roman" w:cs="Times New Roman"/>
          <w:spacing w:val="24"/>
          <w:sz w:val="24"/>
          <w:szCs w:val="24"/>
        </w:rPr>
        <w:t xml:space="preserve"> </w:t>
      </w:r>
      <w:r w:rsidR="00767AD6">
        <w:rPr>
          <w:rFonts w:ascii="Times New Roman" w:hAnsi="Times New Roman" w:cs="Times New Roman"/>
          <w:sz w:val="24"/>
          <w:szCs w:val="24"/>
        </w:rPr>
        <w:t xml:space="preserve">the Division </w:t>
      </w:r>
      <w:r w:rsidRPr="00E367E0">
        <w:rPr>
          <w:rFonts w:ascii="Times New Roman" w:hAnsi="Times New Roman" w:cs="Times New Roman"/>
          <w:sz w:val="24"/>
          <w:szCs w:val="24"/>
        </w:rPr>
        <w:t>after a declaration of necessity by the governing authority for the parish.</w:t>
      </w:r>
    </w:p>
    <w:p w14:paraId="4CF4507F" w14:textId="22165A0C" w:rsidR="00E367E0" w:rsidRPr="003875C4" w:rsidRDefault="00E367E0" w:rsidP="003875C4">
      <w:pPr>
        <w:widowControl w:val="0"/>
        <w:tabs>
          <w:tab w:val="left" w:pos="480"/>
        </w:tabs>
        <w:autoSpaceDE w:val="0"/>
        <w:autoSpaceDN w:val="0"/>
        <w:spacing w:after="0" w:line="240" w:lineRule="auto"/>
        <w:rPr>
          <w:rFonts w:ascii="Times New Roman" w:hAnsi="Times New Roman" w:cs="Times New Roman"/>
          <w:sz w:val="24"/>
          <w:szCs w:val="24"/>
        </w:rPr>
      </w:pPr>
    </w:p>
    <w:p w14:paraId="53C0F81E" w14:textId="77777777" w:rsidR="00E367E0" w:rsidRPr="00E367E0" w:rsidRDefault="00E367E0" w:rsidP="003875C4">
      <w:pPr>
        <w:pStyle w:val="Heading1"/>
        <w:numPr>
          <w:ilvl w:val="0"/>
          <w:numId w:val="5"/>
        </w:numPr>
        <w:tabs>
          <w:tab w:val="left" w:pos="4442"/>
          <w:tab w:val="left" w:pos="4443"/>
        </w:tabs>
        <w:jc w:val="center"/>
      </w:pPr>
      <w:bookmarkStart w:id="10" w:name="_Toc116649462"/>
      <w:r w:rsidRPr="00E367E0">
        <w:t>NO</w:t>
      </w:r>
      <w:r w:rsidRPr="00E367E0">
        <w:rPr>
          <w:b w:val="0"/>
          <w:spacing w:val="-3"/>
        </w:rPr>
        <w:t xml:space="preserve"> </w:t>
      </w:r>
      <w:r w:rsidRPr="00E367E0">
        <w:rPr>
          <w:spacing w:val="-2"/>
        </w:rPr>
        <w:t>WAIVER</w:t>
      </w:r>
      <w:bookmarkEnd w:id="10"/>
    </w:p>
    <w:p w14:paraId="2CFB8AE4" w14:textId="77777777" w:rsidR="00E367E0" w:rsidRPr="00E367E0" w:rsidRDefault="00E367E0" w:rsidP="00E367E0">
      <w:pPr>
        <w:pStyle w:val="BodyText"/>
        <w:spacing w:after="0" w:line="240" w:lineRule="auto"/>
        <w:rPr>
          <w:rFonts w:ascii="Times New Roman" w:hAnsi="Times New Roman" w:cs="Times New Roman"/>
          <w:b/>
          <w:sz w:val="24"/>
          <w:szCs w:val="24"/>
        </w:rPr>
      </w:pPr>
    </w:p>
    <w:p w14:paraId="490C0732" w14:textId="794C1BB3" w:rsidR="00E367E0" w:rsidRPr="00E367E0" w:rsidRDefault="00E367E0" w:rsidP="00E367E0">
      <w:pPr>
        <w:pStyle w:val="BodyText"/>
        <w:spacing w:after="0" w:line="240" w:lineRule="auto"/>
        <w:ind w:left="119" w:right="115" w:firstLine="720"/>
        <w:jc w:val="both"/>
        <w:rPr>
          <w:rFonts w:ascii="Times New Roman" w:hAnsi="Times New Roman" w:cs="Times New Roman"/>
          <w:sz w:val="24"/>
          <w:szCs w:val="24"/>
        </w:rPr>
      </w:pPr>
      <w:r w:rsidRPr="00E367E0">
        <w:rPr>
          <w:rFonts w:ascii="Times New Roman" w:hAnsi="Times New Roman" w:cs="Times New Roman"/>
          <w:sz w:val="24"/>
          <w:szCs w:val="24"/>
        </w:rPr>
        <w:t xml:space="preserve">The failure of </w:t>
      </w:r>
      <w:r w:rsidR="003875C4">
        <w:rPr>
          <w:rFonts w:ascii="Times New Roman" w:hAnsi="Times New Roman" w:cs="Times New Roman"/>
          <w:sz w:val="24"/>
          <w:szCs w:val="24"/>
        </w:rPr>
        <w:t>the Division</w:t>
      </w:r>
      <w:r w:rsidRPr="00E367E0">
        <w:rPr>
          <w:rFonts w:ascii="Times New Roman" w:hAnsi="Times New Roman" w:cs="Times New Roman"/>
          <w:sz w:val="24"/>
          <w:szCs w:val="24"/>
        </w:rPr>
        <w:t xml:space="preserve"> or</w:t>
      </w:r>
      <w:r w:rsidR="003875C4">
        <w:rPr>
          <w:rFonts w:ascii="Times New Roman" w:hAnsi="Times New Roman" w:cs="Times New Roman"/>
          <w:sz w:val="24"/>
          <w:szCs w:val="24"/>
        </w:rPr>
        <w:t xml:space="preserve"> the Contracting Party</w:t>
      </w:r>
      <w:r w:rsidRPr="00E367E0">
        <w:rPr>
          <w:rFonts w:ascii="Times New Roman" w:hAnsi="Times New Roman" w:cs="Times New Roman"/>
          <w:sz w:val="24"/>
          <w:szCs w:val="24"/>
        </w:rPr>
        <w:t xml:space="preserve"> to enforce any of the terms of this Agreement or to provide any of the supporting documentation in any particular instance shall not constitute a waiver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of, 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preclude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subsequent enforcement of, any</w:t>
      </w:r>
      <w:r w:rsidRPr="00E367E0">
        <w:rPr>
          <w:rFonts w:ascii="Times New Roman" w:hAnsi="Times New Roman" w:cs="Times New Roman"/>
          <w:spacing w:val="-7"/>
          <w:sz w:val="24"/>
          <w:szCs w:val="24"/>
        </w:rPr>
        <w:t xml:space="preserve"> </w:t>
      </w:r>
      <w:r w:rsidRPr="00E367E0">
        <w:rPr>
          <w:rFonts w:ascii="Times New Roman" w:hAnsi="Times New Roman" w:cs="Times New Roman"/>
          <w:sz w:val="24"/>
          <w:szCs w:val="24"/>
        </w:rPr>
        <w:t>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all of</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terms 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conditions</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of</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 xml:space="preserve">this </w:t>
      </w:r>
      <w:r w:rsidRPr="00E367E0">
        <w:rPr>
          <w:rFonts w:ascii="Times New Roman" w:hAnsi="Times New Roman" w:cs="Times New Roman"/>
          <w:spacing w:val="-2"/>
          <w:sz w:val="24"/>
          <w:szCs w:val="24"/>
        </w:rPr>
        <w:t>Agreement.</w:t>
      </w:r>
    </w:p>
    <w:p w14:paraId="6D7CF61B" w14:textId="77777777" w:rsidR="00E367E0" w:rsidRPr="00E367E0" w:rsidRDefault="00E367E0" w:rsidP="00E367E0">
      <w:pPr>
        <w:pStyle w:val="BodyText"/>
        <w:spacing w:after="0" w:line="240" w:lineRule="auto"/>
        <w:rPr>
          <w:rFonts w:ascii="Times New Roman" w:hAnsi="Times New Roman" w:cs="Times New Roman"/>
          <w:sz w:val="24"/>
          <w:szCs w:val="24"/>
        </w:rPr>
      </w:pPr>
    </w:p>
    <w:p w14:paraId="6DFA6E0E" w14:textId="77777777" w:rsidR="00E367E0" w:rsidRPr="00E367E0" w:rsidRDefault="00E367E0" w:rsidP="003875C4">
      <w:pPr>
        <w:pStyle w:val="Heading1"/>
        <w:numPr>
          <w:ilvl w:val="0"/>
          <w:numId w:val="5"/>
        </w:numPr>
        <w:tabs>
          <w:tab w:val="left" w:pos="4353"/>
          <w:tab w:val="left" w:pos="4354"/>
        </w:tabs>
        <w:jc w:val="center"/>
      </w:pPr>
      <w:bookmarkStart w:id="11" w:name="_Toc116649463"/>
      <w:r w:rsidRPr="00E367E0">
        <w:rPr>
          <w:spacing w:val="-2"/>
        </w:rPr>
        <w:t>ASSIGNMENT</w:t>
      </w:r>
      <w:bookmarkEnd w:id="11"/>
    </w:p>
    <w:p w14:paraId="3B5CFFDB" w14:textId="77777777" w:rsidR="00E367E0" w:rsidRPr="00E367E0" w:rsidRDefault="00E367E0" w:rsidP="00E367E0">
      <w:pPr>
        <w:pStyle w:val="BodyText"/>
        <w:spacing w:before="10" w:after="0" w:line="240" w:lineRule="auto"/>
        <w:rPr>
          <w:rFonts w:ascii="Times New Roman" w:hAnsi="Times New Roman" w:cs="Times New Roman"/>
          <w:b/>
          <w:sz w:val="24"/>
          <w:szCs w:val="24"/>
        </w:rPr>
      </w:pPr>
    </w:p>
    <w:p w14:paraId="79D03644" w14:textId="3528308C" w:rsidR="00E367E0" w:rsidRPr="00E367E0" w:rsidRDefault="00E367E0" w:rsidP="00E367E0">
      <w:pPr>
        <w:pStyle w:val="BodyText"/>
        <w:spacing w:after="0" w:line="240" w:lineRule="auto"/>
        <w:ind w:left="119" w:right="112" w:firstLine="720"/>
        <w:jc w:val="both"/>
        <w:rPr>
          <w:rFonts w:ascii="Times New Roman" w:hAnsi="Times New Roman" w:cs="Times New Roman"/>
          <w:sz w:val="24"/>
          <w:szCs w:val="24"/>
        </w:rPr>
      </w:pPr>
      <w:r w:rsidRPr="00E367E0">
        <w:rPr>
          <w:rFonts w:ascii="Times New Roman" w:hAnsi="Times New Roman" w:cs="Times New Roman"/>
          <w:sz w:val="24"/>
          <w:szCs w:val="24"/>
        </w:rPr>
        <w:t xml:space="preserve">During the term of this agreement, </w:t>
      </w:r>
      <w:r w:rsidR="00C27EC5">
        <w:rPr>
          <w:rFonts w:ascii="Times New Roman" w:hAnsi="Times New Roman" w:cs="Times New Roman"/>
          <w:sz w:val="24"/>
          <w:szCs w:val="24"/>
        </w:rPr>
        <w:t>the Contracting Party s</w:t>
      </w:r>
      <w:r w:rsidRPr="00E367E0">
        <w:rPr>
          <w:rFonts w:ascii="Times New Roman" w:hAnsi="Times New Roman" w:cs="Times New Roman"/>
          <w:sz w:val="24"/>
          <w:szCs w:val="24"/>
        </w:rPr>
        <w:t xml:space="preserve">hall not assign, in part or in whole, any rights or obligations granted herein without prior written consent of </w:t>
      </w:r>
      <w:r w:rsidR="00C27EC5">
        <w:rPr>
          <w:rFonts w:ascii="Times New Roman" w:hAnsi="Times New Roman" w:cs="Times New Roman"/>
          <w:sz w:val="24"/>
          <w:szCs w:val="24"/>
        </w:rPr>
        <w:t>the Division</w:t>
      </w:r>
      <w:r w:rsidRPr="00E367E0">
        <w:rPr>
          <w:rFonts w:ascii="Times New Roman" w:hAnsi="Times New Roman" w:cs="Times New Roman"/>
          <w:sz w:val="24"/>
          <w:szCs w:val="24"/>
        </w:rPr>
        <w:t>, and if so consented, all of the conditions and provisions herein shall apply to such substituted party.</w:t>
      </w:r>
    </w:p>
    <w:p w14:paraId="0BCC382B" w14:textId="77777777" w:rsidR="00E367E0" w:rsidRPr="00E367E0" w:rsidRDefault="00E367E0" w:rsidP="00C27EC5">
      <w:pPr>
        <w:pStyle w:val="BodyText"/>
        <w:spacing w:after="0" w:line="240" w:lineRule="auto"/>
        <w:rPr>
          <w:rFonts w:ascii="Times New Roman" w:hAnsi="Times New Roman" w:cs="Times New Roman"/>
          <w:sz w:val="24"/>
          <w:szCs w:val="24"/>
        </w:rPr>
      </w:pPr>
    </w:p>
    <w:p w14:paraId="7C2BDBB4" w14:textId="38C59DC5" w:rsidR="00634D84" w:rsidRDefault="00634D84" w:rsidP="00C27EC5">
      <w:pPr>
        <w:pStyle w:val="Heading1"/>
        <w:numPr>
          <w:ilvl w:val="0"/>
          <w:numId w:val="5"/>
        </w:numPr>
        <w:tabs>
          <w:tab w:val="left" w:pos="4346"/>
          <w:tab w:val="left" w:pos="4347"/>
        </w:tabs>
        <w:jc w:val="center"/>
      </w:pPr>
      <w:bookmarkStart w:id="12" w:name="_Toc116649464"/>
      <w:r>
        <w:t>EXHIBITS</w:t>
      </w:r>
      <w:bookmarkEnd w:id="12"/>
    </w:p>
    <w:p w14:paraId="10426257" w14:textId="77777777" w:rsidR="00685C79" w:rsidRDefault="00685C79" w:rsidP="00685C79">
      <w:pPr>
        <w:spacing w:after="0"/>
        <w:jc w:val="both"/>
      </w:pPr>
    </w:p>
    <w:p w14:paraId="0F19D945" w14:textId="77777777" w:rsidR="00634D84" w:rsidRPr="00634D84" w:rsidRDefault="00634D84" w:rsidP="00685C79">
      <w:pPr>
        <w:spacing w:after="0"/>
        <w:jc w:val="both"/>
        <w:rPr>
          <w:rFonts w:ascii="Times New Roman" w:hAnsi="Times New Roman" w:cs="Times New Roman"/>
          <w:position w:val="-1"/>
          <w:sz w:val="24"/>
        </w:rPr>
      </w:pPr>
      <w:r w:rsidRPr="00634D84">
        <w:rPr>
          <w:rFonts w:ascii="Times New Roman" w:hAnsi="Times New Roman" w:cs="Times New Roman"/>
          <w:position w:val="-1"/>
          <w:sz w:val="24"/>
        </w:rPr>
        <w:t>The following</w:t>
      </w:r>
      <w:r w:rsidRPr="00634D84">
        <w:rPr>
          <w:rFonts w:ascii="Times New Roman" w:hAnsi="Times New Roman" w:cs="Times New Roman"/>
          <w:spacing w:val="-1"/>
          <w:w w:val="97"/>
          <w:position w:val="-1"/>
          <w:sz w:val="24"/>
        </w:rPr>
        <w:t xml:space="preserve"> </w:t>
      </w:r>
      <w:r w:rsidRPr="00634D84">
        <w:rPr>
          <w:rFonts w:ascii="Times New Roman" w:hAnsi="Times New Roman" w:cs="Times New Roman"/>
          <w:position w:val="-1"/>
          <w:sz w:val="24"/>
        </w:rPr>
        <w:t>exhibits</w:t>
      </w:r>
      <w:r w:rsidRPr="00634D84">
        <w:rPr>
          <w:rFonts w:ascii="Times New Roman" w:hAnsi="Times New Roman" w:cs="Times New Roman"/>
          <w:spacing w:val="-8"/>
          <w:position w:val="-1"/>
          <w:sz w:val="24"/>
        </w:rPr>
        <w:t xml:space="preserve"> </w:t>
      </w:r>
      <w:r w:rsidRPr="00634D84">
        <w:rPr>
          <w:rFonts w:ascii="Times New Roman" w:hAnsi="Times New Roman" w:cs="Times New Roman"/>
          <w:position w:val="-1"/>
          <w:sz w:val="24"/>
        </w:rPr>
        <w:t>are</w:t>
      </w:r>
      <w:r w:rsidRPr="00634D84">
        <w:rPr>
          <w:rFonts w:ascii="Times New Roman" w:hAnsi="Times New Roman" w:cs="Times New Roman"/>
          <w:spacing w:val="3"/>
          <w:position w:val="-1"/>
          <w:sz w:val="24"/>
        </w:rPr>
        <w:t xml:space="preserve"> </w:t>
      </w:r>
      <w:r w:rsidRPr="00634D84">
        <w:rPr>
          <w:rFonts w:ascii="Times New Roman" w:hAnsi="Times New Roman" w:cs="Times New Roman"/>
          <w:position w:val="-1"/>
          <w:sz w:val="24"/>
        </w:rPr>
        <w:t>attached</w:t>
      </w:r>
      <w:r w:rsidRPr="00634D84">
        <w:rPr>
          <w:rFonts w:ascii="Times New Roman" w:hAnsi="Times New Roman" w:cs="Times New Roman"/>
          <w:spacing w:val="7"/>
          <w:position w:val="-1"/>
          <w:sz w:val="24"/>
        </w:rPr>
        <w:t xml:space="preserve"> </w:t>
      </w:r>
      <w:r w:rsidRPr="00634D84">
        <w:rPr>
          <w:rFonts w:ascii="Times New Roman" w:hAnsi="Times New Roman" w:cs="Times New Roman"/>
          <w:position w:val="-1"/>
          <w:sz w:val="24"/>
        </w:rPr>
        <w:t>to</w:t>
      </w:r>
      <w:r w:rsidRPr="00634D84">
        <w:rPr>
          <w:rFonts w:ascii="Times New Roman" w:hAnsi="Times New Roman" w:cs="Times New Roman"/>
          <w:spacing w:val="4"/>
          <w:position w:val="-1"/>
          <w:sz w:val="24"/>
        </w:rPr>
        <w:t xml:space="preserve"> </w:t>
      </w:r>
      <w:r w:rsidRPr="00634D84">
        <w:rPr>
          <w:rFonts w:ascii="Times New Roman" w:hAnsi="Times New Roman" w:cs="Times New Roman"/>
          <w:position w:val="-1"/>
          <w:sz w:val="24"/>
        </w:rPr>
        <w:t>this</w:t>
      </w:r>
      <w:r w:rsidRPr="00634D84">
        <w:rPr>
          <w:rFonts w:ascii="Times New Roman" w:hAnsi="Times New Roman" w:cs="Times New Roman"/>
          <w:spacing w:val="3"/>
          <w:position w:val="-1"/>
          <w:sz w:val="24"/>
        </w:rPr>
        <w:t xml:space="preserve"> Loan Agreement, </w:t>
      </w:r>
      <w:r w:rsidRPr="00634D84">
        <w:rPr>
          <w:rFonts w:ascii="Times New Roman" w:hAnsi="Times New Roman" w:cs="Times New Roman"/>
          <w:position w:val="-1"/>
          <w:sz w:val="24"/>
        </w:rPr>
        <w:t>and are incorporated and made a part hereof by reference:</w:t>
      </w:r>
    </w:p>
    <w:tbl>
      <w:tblPr>
        <w:tblStyle w:val="TableGrid1"/>
        <w:tblpPr w:leftFromText="180" w:rightFromText="180" w:vertAnchor="text" w:horzAnchor="margin" w:tblpXSpec="right" w:tblpY="245"/>
        <w:tblW w:w="0" w:type="auto"/>
        <w:tblLook w:val="04A0" w:firstRow="1" w:lastRow="0" w:firstColumn="1" w:lastColumn="0" w:noHBand="0" w:noVBand="1"/>
      </w:tblPr>
      <w:tblGrid>
        <w:gridCol w:w="3228"/>
        <w:gridCol w:w="6122"/>
      </w:tblGrid>
      <w:tr w:rsidR="00685C79" w:rsidRPr="00634D84" w14:paraId="39CBA90A" w14:textId="77777777" w:rsidTr="0031729F">
        <w:tc>
          <w:tcPr>
            <w:tcW w:w="3258" w:type="dxa"/>
          </w:tcPr>
          <w:p w14:paraId="6DB0DC18" w14:textId="77777777" w:rsidR="00685C79" w:rsidRPr="00634D84" w:rsidRDefault="00685C79" w:rsidP="00685C79">
            <w:pPr>
              <w:jc w:val="center"/>
              <w:rPr>
                <w:rFonts w:ascii="Times New Roman" w:hAnsi="Times New Roman" w:cs="Times New Roman"/>
                <w:sz w:val="24"/>
                <w:szCs w:val="24"/>
              </w:rPr>
            </w:pPr>
            <w:r w:rsidRPr="00634D84">
              <w:rPr>
                <w:rFonts w:ascii="Times New Roman" w:hAnsi="Times New Roman" w:cs="Times New Roman"/>
                <w:sz w:val="24"/>
                <w:szCs w:val="24"/>
              </w:rPr>
              <w:t>Loan Agreement - Exhibit A</w:t>
            </w:r>
          </w:p>
        </w:tc>
        <w:tc>
          <w:tcPr>
            <w:tcW w:w="6192" w:type="dxa"/>
          </w:tcPr>
          <w:p w14:paraId="34F86F1E" w14:textId="25004496" w:rsidR="00685C79" w:rsidRPr="0014223E" w:rsidRDefault="000F547B" w:rsidP="00685C79">
            <w:pPr>
              <w:jc w:val="center"/>
              <w:rPr>
                <w:rFonts w:ascii="Times New Roman" w:hAnsi="Times New Roman" w:cs="Times New Roman"/>
                <w:sz w:val="24"/>
                <w:szCs w:val="24"/>
              </w:rPr>
            </w:pPr>
            <w:hyperlink w:anchor="_Toc116649468" w:history="1">
              <w:r w:rsidR="00685C79" w:rsidRPr="00090928">
                <w:rPr>
                  <w:rStyle w:val="Hyperlink"/>
                  <w:rFonts w:ascii="Times New Roman" w:hAnsi="Times New Roman" w:cs="Times New Roman"/>
                  <w:noProof/>
                  <w:spacing w:val="-2"/>
                  <w:sz w:val="24"/>
                  <w:szCs w:val="24"/>
                </w:rPr>
                <w:t>Exhibit</w:t>
              </w:r>
              <w:r w:rsidR="00685C79" w:rsidRPr="00090928">
                <w:rPr>
                  <w:rStyle w:val="Hyperlink"/>
                  <w:rFonts w:ascii="Times New Roman" w:hAnsi="Times New Roman" w:cs="Times New Roman"/>
                  <w:noProof/>
                  <w:sz w:val="24"/>
                  <w:szCs w:val="24"/>
                </w:rPr>
                <w:t xml:space="preserve"> A. Affordable Housing Restrictions</w:t>
              </w:r>
              <w:r w:rsidR="00685C79" w:rsidRPr="00090928">
                <w:rPr>
                  <w:rFonts w:ascii="Times New Roman" w:hAnsi="Times New Roman" w:cs="Times New Roman"/>
                  <w:noProof/>
                  <w:webHidden/>
                  <w:sz w:val="24"/>
                  <w:szCs w:val="24"/>
                </w:rPr>
                <w:tab/>
              </w:r>
            </w:hyperlink>
          </w:p>
        </w:tc>
      </w:tr>
      <w:tr w:rsidR="00685C79" w:rsidRPr="00634D84" w14:paraId="075EF6FF" w14:textId="77777777" w:rsidTr="0031729F">
        <w:tc>
          <w:tcPr>
            <w:tcW w:w="3258" w:type="dxa"/>
          </w:tcPr>
          <w:p w14:paraId="5520C7FD" w14:textId="77777777" w:rsidR="00685C79" w:rsidRPr="00634D84" w:rsidRDefault="00685C79" w:rsidP="00685C79">
            <w:pPr>
              <w:jc w:val="center"/>
              <w:rPr>
                <w:rFonts w:ascii="Times New Roman" w:hAnsi="Times New Roman" w:cs="Times New Roman"/>
                <w:sz w:val="24"/>
                <w:szCs w:val="24"/>
              </w:rPr>
            </w:pPr>
            <w:r w:rsidRPr="00634D84">
              <w:rPr>
                <w:rFonts w:ascii="Times New Roman" w:hAnsi="Times New Roman" w:cs="Times New Roman"/>
                <w:sz w:val="24"/>
                <w:szCs w:val="24"/>
              </w:rPr>
              <w:t>Loan Agreement - Exhibit B</w:t>
            </w:r>
          </w:p>
        </w:tc>
        <w:tc>
          <w:tcPr>
            <w:tcW w:w="6192" w:type="dxa"/>
          </w:tcPr>
          <w:p w14:paraId="65A50934" w14:textId="165401E4" w:rsidR="00685C79" w:rsidRPr="0014223E" w:rsidRDefault="000F547B" w:rsidP="00685C79">
            <w:pPr>
              <w:jc w:val="center"/>
              <w:rPr>
                <w:rFonts w:ascii="Times New Roman" w:hAnsi="Times New Roman" w:cs="Times New Roman"/>
                <w:sz w:val="24"/>
                <w:szCs w:val="24"/>
              </w:rPr>
            </w:pPr>
            <w:hyperlink w:anchor="_Toc116649469" w:history="1">
              <w:r w:rsidR="00685C79" w:rsidRPr="00090928">
                <w:rPr>
                  <w:rStyle w:val="Hyperlink"/>
                  <w:rFonts w:ascii="Times New Roman" w:hAnsi="Times New Roman" w:cs="Times New Roman"/>
                  <w:noProof/>
                  <w:sz w:val="24"/>
                  <w:szCs w:val="24"/>
                </w:rPr>
                <w:t>Exhibit B. Property Details Report</w:t>
              </w:r>
              <w:r w:rsidR="00685C79" w:rsidRPr="00090928">
                <w:rPr>
                  <w:rFonts w:ascii="Times New Roman" w:hAnsi="Times New Roman" w:cs="Times New Roman"/>
                  <w:noProof/>
                  <w:webHidden/>
                  <w:sz w:val="24"/>
                  <w:szCs w:val="24"/>
                </w:rPr>
                <w:tab/>
              </w:r>
            </w:hyperlink>
          </w:p>
        </w:tc>
      </w:tr>
      <w:tr w:rsidR="00685C79" w:rsidRPr="00634D84" w14:paraId="52865824" w14:textId="77777777" w:rsidTr="0031729F">
        <w:tc>
          <w:tcPr>
            <w:tcW w:w="3258" w:type="dxa"/>
          </w:tcPr>
          <w:p w14:paraId="613645B7" w14:textId="77777777" w:rsidR="00685C79" w:rsidRPr="00634D84" w:rsidRDefault="00685C79" w:rsidP="00685C79">
            <w:pPr>
              <w:jc w:val="center"/>
              <w:rPr>
                <w:rFonts w:ascii="Times New Roman" w:hAnsi="Times New Roman" w:cs="Times New Roman"/>
                <w:sz w:val="24"/>
                <w:szCs w:val="24"/>
              </w:rPr>
            </w:pPr>
            <w:r w:rsidRPr="00634D84">
              <w:rPr>
                <w:rFonts w:ascii="Times New Roman" w:hAnsi="Times New Roman" w:cs="Times New Roman"/>
                <w:sz w:val="24"/>
                <w:szCs w:val="24"/>
              </w:rPr>
              <w:t>Loan Agreement - Exhibit C</w:t>
            </w:r>
          </w:p>
        </w:tc>
        <w:tc>
          <w:tcPr>
            <w:tcW w:w="6192" w:type="dxa"/>
          </w:tcPr>
          <w:p w14:paraId="7A1D5658" w14:textId="2FD941AD" w:rsidR="00685C79" w:rsidRPr="0014223E" w:rsidRDefault="000F547B" w:rsidP="00685C79">
            <w:pPr>
              <w:jc w:val="center"/>
              <w:rPr>
                <w:rFonts w:ascii="Times New Roman" w:hAnsi="Times New Roman" w:cs="Times New Roman"/>
                <w:sz w:val="24"/>
                <w:szCs w:val="24"/>
              </w:rPr>
            </w:pPr>
            <w:hyperlink w:anchor="_Toc116649470" w:history="1">
              <w:r w:rsidR="00685C79" w:rsidRPr="00090928">
                <w:rPr>
                  <w:rStyle w:val="Hyperlink"/>
                  <w:rFonts w:ascii="Times New Roman" w:hAnsi="Times New Roman" w:cs="Times New Roman"/>
                  <w:noProof/>
                  <w:sz w:val="24"/>
                  <w:szCs w:val="24"/>
                </w:rPr>
                <w:t>Exhibit C. Affirmative Marketing Plan</w:t>
              </w:r>
              <w:r w:rsidR="00685C79" w:rsidRPr="00090928">
                <w:rPr>
                  <w:rFonts w:ascii="Times New Roman" w:hAnsi="Times New Roman" w:cs="Times New Roman"/>
                  <w:noProof/>
                  <w:webHidden/>
                  <w:sz w:val="24"/>
                  <w:szCs w:val="24"/>
                </w:rPr>
                <w:tab/>
              </w:r>
            </w:hyperlink>
          </w:p>
        </w:tc>
      </w:tr>
      <w:tr w:rsidR="00685C79" w:rsidRPr="00634D84" w14:paraId="7BC610BC" w14:textId="77777777" w:rsidTr="0031729F">
        <w:tc>
          <w:tcPr>
            <w:tcW w:w="3258" w:type="dxa"/>
          </w:tcPr>
          <w:p w14:paraId="06F045C2" w14:textId="77777777" w:rsidR="00685C79" w:rsidRPr="00634D84" w:rsidRDefault="00685C79" w:rsidP="00685C79">
            <w:pPr>
              <w:jc w:val="center"/>
              <w:rPr>
                <w:rFonts w:ascii="Times New Roman" w:hAnsi="Times New Roman" w:cs="Times New Roman"/>
                <w:sz w:val="24"/>
                <w:szCs w:val="24"/>
              </w:rPr>
            </w:pPr>
            <w:r w:rsidRPr="00634D84">
              <w:rPr>
                <w:rFonts w:ascii="Times New Roman" w:hAnsi="Times New Roman" w:cs="Times New Roman"/>
                <w:sz w:val="24"/>
                <w:szCs w:val="24"/>
              </w:rPr>
              <w:t>Loan Agreement - Exhibit D</w:t>
            </w:r>
          </w:p>
        </w:tc>
        <w:tc>
          <w:tcPr>
            <w:tcW w:w="6192" w:type="dxa"/>
          </w:tcPr>
          <w:p w14:paraId="4AB0CD70" w14:textId="3CB94604" w:rsidR="00685C79" w:rsidRPr="0014223E" w:rsidRDefault="000F547B" w:rsidP="00685C79">
            <w:pPr>
              <w:jc w:val="center"/>
              <w:rPr>
                <w:rFonts w:ascii="Times New Roman" w:hAnsi="Times New Roman" w:cs="Times New Roman"/>
                <w:sz w:val="24"/>
                <w:szCs w:val="24"/>
              </w:rPr>
            </w:pPr>
            <w:hyperlink w:anchor="_Toc116649471" w:history="1">
              <w:r w:rsidR="00685C79" w:rsidRPr="00090928">
                <w:rPr>
                  <w:rStyle w:val="Hyperlink"/>
                  <w:rFonts w:ascii="Times New Roman" w:hAnsi="Times New Roman" w:cs="Times New Roman"/>
                  <w:noProof/>
                  <w:sz w:val="24"/>
                  <w:szCs w:val="24"/>
                </w:rPr>
                <w:t>Exhibit D.  Rental Rate Limits</w:t>
              </w:r>
              <w:r w:rsidR="00685C79" w:rsidRPr="00090928">
                <w:rPr>
                  <w:rFonts w:ascii="Times New Roman" w:hAnsi="Times New Roman" w:cs="Times New Roman"/>
                  <w:noProof/>
                  <w:webHidden/>
                  <w:sz w:val="24"/>
                  <w:szCs w:val="24"/>
                </w:rPr>
                <w:tab/>
              </w:r>
            </w:hyperlink>
          </w:p>
        </w:tc>
      </w:tr>
      <w:tr w:rsidR="00685C79" w:rsidRPr="00634D84" w14:paraId="2FEADFDB" w14:textId="77777777" w:rsidTr="0031729F">
        <w:tc>
          <w:tcPr>
            <w:tcW w:w="3258" w:type="dxa"/>
          </w:tcPr>
          <w:p w14:paraId="787CEE56" w14:textId="77777777" w:rsidR="00685C79" w:rsidRPr="00634D84" w:rsidRDefault="00685C79" w:rsidP="00685C79">
            <w:pPr>
              <w:jc w:val="center"/>
              <w:rPr>
                <w:rFonts w:ascii="Times New Roman" w:hAnsi="Times New Roman" w:cs="Times New Roman"/>
                <w:sz w:val="24"/>
                <w:szCs w:val="24"/>
              </w:rPr>
            </w:pPr>
            <w:r w:rsidRPr="00634D84">
              <w:rPr>
                <w:rFonts w:ascii="Times New Roman" w:hAnsi="Times New Roman" w:cs="Times New Roman"/>
                <w:sz w:val="24"/>
                <w:szCs w:val="24"/>
              </w:rPr>
              <w:t>Loan Agreement - Exhibit E</w:t>
            </w:r>
          </w:p>
        </w:tc>
        <w:tc>
          <w:tcPr>
            <w:tcW w:w="6192" w:type="dxa"/>
          </w:tcPr>
          <w:p w14:paraId="6BD044C3" w14:textId="2ABFDBD3" w:rsidR="00685C79" w:rsidRPr="0014223E" w:rsidRDefault="000F547B" w:rsidP="00685C79">
            <w:pPr>
              <w:jc w:val="center"/>
              <w:rPr>
                <w:rFonts w:ascii="Times New Roman" w:hAnsi="Times New Roman" w:cs="Times New Roman"/>
                <w:sz w:val="24"/>
                <w:szCs w:val="24"/>
              </w:rPr>
            </w:pPr>
            <w:hyperlink w:anchor="_Toc116649472" w:history="1">
              <w:r w:rsidR="00685C79" w:rsidRPr="00090928">
                <w:rPr>
                  <w:rStyle w:val="Hyperlink"/>
                  <w:rFonts w:ascii="Times New Roman" w:hAnsi="Times New Roman" w:cs="Times New Roman"/>
                  <w:noProof/>
                  <w:sz w:val="24"/>
                  <w:szCs w:val="24"/>
                </w:rPr>
                <w:t>Exhibit E.  Demographic Data</w:t>
              </w:r>
              <w:r w:rsidR="00685C79" w:rsidRPr="00090928">
                <w:rPr>
                  <w:rFonts w:ascii="Times New Roman" w:hAnsi="Times New Roman" w:cs="Times New Roman"/>
                  <w:noProof/>
                  <w:webHidden/>
                  <w:sz w:val="24"/>
                  <w:szCs w:val="24"/>
                </w:rPr>
                <w:tab/>
              </w:r>
            </w:hyperlink>
          </w:p>
        </w:tc>
      </w:tr>
    </w:tbl>
    <w:p w14:paraId="7DB5F71A" w14:textId="77777777" w:rsidR="00634D84" w:rsidRPr="00634D84" w:rsidRDefault="00634D84" w:rsidP="00634D84">
      <w:pPr>
        <w:spacing w:after="0"/>
      </w:pPr>
    </w:p>
    <w:p w14:paraId="3493924D" w14:textId="5F2A7DE0" w:rsidR="00E367E0" w:rsidRPr="00E367E0" w:rsidRDefault="00E367E0" w:rsidP="00634D84">
      <w:pPr>
        <w:pStyle w:val="Heading1"/>
        <w:numPr>
          <w:ilvl w:val="0"/>
          <w:numId w:val="5"/>
        </w:numPr>
        <w:tabs>
          <w:tab w:val="left" w:pos="4346"/>
          <w:tab w:val="left" w:pos="4347"/>
        </w:tabs>
        <w:jc w:val="center"/>
      </w:pPr>
      <w:bookmarkStart w:id="13" w:name="_Toc116649465"/>
      <w:r w:rsidRPr="00E367E0">
        <w:rPr>
          <w:spacing w:val="-2"/>
        </w:rPr>
        <w:t>AMENDMENT</w:t>
      </w:r>
      <w:bookmarkEnd w:id="13"/>
    </w:p>
    <w:p w14:paraId="1C607528" w14:textId="77777777" w:rsidR="00E367E0" w:rsidRPr="00E367E0" w:rsidRDefault="00E367E0" w:rsidP="00634D84">
      <w:pPr>
        <w:pStyle w:val="BodyText"/>
        <w:spacing w:after="0" w:line="240" w:lineRule="auto"/>
        <w:rPr>
          <w:rFonts w:ascii="Times New Roman" w:hAnsi="Times New Roman" w:cs="Times New Roman"/>
          <w:b/>
          <w:sz w:val="24"/>
          <w:szCs w:val="24"/>
        </w:rPr>
      </w:pPr>
    </w:p>
    <w:p w14:paraId="3B7B4990" w14:textId="77777777" w:rsidR="00E367E0" w:rsidRDefault="00E367E0" w:rsidP="00E367E0">
      <w:pPr>
        <w:pStyle w:val="BodyText"/>
        <w:spacing w:before="1" w:after="0" w:line="240" w:lineRule="auto"/>
        <w:ind w:left="120" w:right="116" w:firstLine="719"/>
        <w:jc w:val="both"/>
        <w:rPr>
          <w:rFonts w:ascii="Times New Roman" w:hAnsi="Times New Roman" w:cs="Times New Roman"/>
          <w:sz w:val="24"/>
          <w:szCs w:val="24"/>
        </w:rPr>
      </w:pPr>
      <w:r w:rsidRPr="00E367E0">
        <w:rPr>
          <w:rFonts w:ascii="Times New Roman" w:hAnsi="Times New Roman" w:cs="Times New Roman"/>
          <w:sz w:val="24"/>
          <w:szCs w:val="24"/>
        </w:rPr>
        <w:t>No amendment to this agreement shall be effective unless it is in writing, signed by the duly authorized representatives of both parties.</w:t>
      </w:r>
    </w:p>
    <w:p w14:paraId="522B771A" w14:textId="77777777" w:rsidR="00331CD6" w:rsidRDefault="00331CD6" w:rsidP="00E367E0">
      <w:pPr>
        <w:pStyle w:val="BodyText"/>
        <w:spacing w:before="1" w:after="0" w:line="240" w:lineRule="auto"/>
        <w:ind w:left="120" w:right="116" w:firstLine="719"/>
        <w:jc w:val="both"/>
        <w:rPr>
          <w:rFonts w:ascii="Times New Roman" w:hAnsi="Times New Roman" w:cs="Times New Roman"/>
          <w:sz w:val="24"/>
          <w:szCs w:val="24"/>
        </w:rPr>
      </w:pPr>
    </w:p>
    <w:p w14:paraId="527C7D6E" w14:textId="77777777" w:rsidR="00331CD6" w:rsidRPr="00E367E0" w:rsidRDefault="00331CD6" w:rsidP="00E367E0">
      <w:pPr>
        <w:pStyle w:val="BodyText"/>
        <w:spacing w:before="1" w:after="0" w:line="240" w:lineRule="auto"/>
        <w:ind w:left="120" w:right="116" w:firstLine="719"/>
        <w:jc w:val="both"/>
        <w:rPr>
          <w:rFonts w:ascii="Times New Roman" w:hAnsi="Times New Roman" w:cs="Times New Roman"/>
          <w:sz w:val="24"/>
          <w:szCs w:val="24"/>
        </w:rPr>
      </w:pPr>
    </w:p>
    <w:p w14:paraId="03C1DE7A" w14:textId="77777777" w:rsidR="00E367E0" w:rsidRPr="00E367E0" w:rsidRDefault="00E367E0" w:rsidP="00E367E0">
      <w:pPr>
        <w:pStyle w:val="BodyText"/>
        <w:spacing w:before="11" w:after="0" w:line="240" w:lineRule="auto"/>
        <w:rPr>
          <w:rFonts w:ascii="Times New Roman" w:hAnsi="Times New Roman" w:cs="Times New Roman"/>
          <w:sz w:val="24"/>
          <w:szCs w:val="24"/>
        </w:rPr>
      </w:pPr>
    </w:p>
    <w:p w14:paraId="3F809489" w14:textId="77777777" w:rsidR="00E367E0" w:rsidRPr="00E367E0" w:rsidRDefault="00E367E0" w:rsidP="00C27EC5">
      <w:pPr>
        <w:pStyle w:val="Heading1"/>
        <w:numPr>
          <w:ilvl w:val="0"/>
          <w:numId w:val="5"/>
        </w:numPr>
        <w:tabs>
          <w:tab w:val="left" w:pos="3571"/>
          <w:tab w:val="left" w:pos="3572"/>
        </w:tabs>
        <w:jc w:val="center"/>
      </w:pPr>
      <w:bookmarkStart w:id="14" w:name="_Toc116649466"/>
      <w:r w:rsidRPr="00E367E0">
        <w:t>COMPLIANCE</w:t>
      </w:r>
      <w:r w:rsidRPr="00E367E0">
        <w:rPr>
          <w:b w:val="0"/>
          <w:spacing w:val="-4"/>
        </w:rPr>
        <w:t xml:space="preserve"> </w:t>
      </w:r>
      <w:r w:rsidRPr="00E367E0">
        <w:t>WITH</w:t>
      </w:r>
      <w:r w:rsidRPr="00E367E0">
        <w:rPr>
          <w:b w:val="0"/>
          <w:spacing w:val="-4"/>
        </w:rPr>
        <w:t xml:space="preserve"> </w:t>
      </w:r>
      <w:r w:rsidRPr="00E367E0">
        <w:rPr>
          <w:spacing w:val="-4"/>
        </w:rPr>
        <w:t>LAWS</w:t>
      </w:r>
      <w:bookmarkEnd w:id="14"/>
    </w:p>
    <w:p w14:paraId="42CF17AC" w14:textId="77777777" w:rsidR="00E367E0" w:rsidRPr="00E367E0" w:rsidRDefault="00E367E0" w:rsidP="00E367E0">
      <w:pPr>
        <w:pStyle w:val="BodyText"/>
        <w:spacing w:after="0" w:line="240" w:lineRule="auto"/>
        <w:rPr>
          <w:rFonts w:ascii="Times New Roman" w:hAnsi="Times New Roman" w:cs="Times New Roman"/>
          <w:b/>
          <w:sz w:val="24"/>
          <w:szCs w:val="24"/>
        </w:rPr>
      </w:pPr>
    </w:p>
    <w:p w14:paraId="1DCBFB67" w14:textId="77777777" w:rsidR="00E367E0" w:rsidRPr="00E367E0" w:rsidRDefault="00E367E0" w:rsidP="00E367E0">
      <w:pPr>
        <w:pStyle w:val="BodyText"/>
        <w:spacing w:after="0" w:line="240" w:lineRule="auto"/>
        <w:ind w:left="120" w:right="115" w:firstLine="720"/>
        <w:jc w:val="both"/>
        <w:rPr>
          <w:rFonts w:ascii="Times New Roman" w:hAnsi="Times New Roman" w:cs="Times New Roman"/>
          <w:sz w:val="24"/>
          <w:szCs w:val="24"/>
        </w:rPr>
      </w:pPr>
      <w:r w:rsidRPr="00E367E0">
        <w:rPr>
          <w:rFonts w:ascii="Times New Roman" w:hAnsi="Times New Roman" w:cs="Times New Roman"/>
          <w:sz w:val="24"/>
          <w:szCs w:val="24"/>
        </w:rPr>
        <w:t xml:space="preserve">The parties hereto and their employees, contractors and agents shall comply with all applicable federal, state and local laws and ordinances in carrying out the provisions of this </w:t>
      </w:r>
      <w:r w:rsidRPr="00E367E0">
        <w:rPr>
          <w:rFonts w:ascii="Times New Roman" w:hAnsi="Times New Roman" w:cs="Times New Roman"/>
          <w:spacing w:val="-2"/>
          <w:sz w:val="24"/>
          <w:szCs w:val="24"/>
        </w:rPr>
        <w:t>agreement.</w:t>
      </w:r>
    </w:p>
    <w:p w14:paraId="357850B2" w14:textId="77777777" w:rsidR="00E367E0" w:rsidRPr="00E367E0" w:rsidRDefault="00E367E0" w:rsidP="00E367E0">
      <w:pPr>
        <w:pStyle w:val="BodyText"/>
        <w:spacing w:after="0" w:line="240" w:lineRule="auto"/>
        <w:rPr>
          <w:rFonts w:ascii="Times New Roman" w:hAnsi="Times New Roman" w:cs="Times New Roman"/>
          <w:sz w:val="24"/>
          <w:szCs w:val="24"/>
        </w:rPr>
      </w:pPr>
    </w:p>
    <w:p w14:paraId="63BC91EE" w14:textId="77777777" w:rsidR="00E367E0" w:rsidRPr="00E367E0" w:rsidRDefault="00E367E0" w:rsidP="00C27EC5">
      <w:pPr>
        <w:pStyle w:val="Heading1"/>
        <w:numPr>
          <w:ilvl w:val="0"/>
          <w:numId w:val="5"/>
        </w:numPr>
        <w:tabs>
          <w:tab w:val="left" w:pos="4579"/>
          <w:tab w:val="left" w:pos="4580"/>
        </w:tabs>
        <w:jc w:val="center"/>
      </w:pPr>
      <w:bookmarkStart w:id="15" w:name="_Toc116649467"/>
      <w:r w:rsidRPr="00E367E0">
        <w:rPr>
          <w:spacing w:val="-2"/>
        </w:rPr>
        <w:t>DRAFTER</w:t>
      </w:r>
      <w:bookmarkEnd w:id="15"/>
    </w:p>
    <w:p w14:paraId="54374C6C" w14:textId="77777777" w:rsidR="00E367E0" w:rsidRPr="00E367E0" w:rsidRDefault="00E367E0" w:rsidP="00E367E0">
      <w:pPr>
        <w:pStyle w:val="BodyText"/>
        <w:spacing w:after="0" w:line="240" w:lineRule="auto"/>
        <w:rPr>
          <w:rFonts w:ascii="Times New Roman" w:hAnsi="Times New Roman" w:cs="Times New Roman"/>
          <w:b/>
          <w:sz w:val="24"/>
          <w:szCs w:val="24"/>
        </w:rPr>
      </w:pPr>
    </w:p>
    <w:p w14:paraId="687BB9D4" w14:textId="77777777" w:rsidR="00E367E0" w:rsidRPr="00E367E0" w:rsidRDefault="00E367E0" w:rsidP="00E367E0">
      <w:pPr>
        <w:pStyle w:val="BodyText"/>
        <w:spacing w:after="0" w:line="240" w:lineRule="auto"/>
        <w:ind w:left="119" w:right="116" w:firstLine="719"/>
        <w:jc w:val="both"/>
        <w:rPr>
          <w:rFonts w:ascii="Times New Roman" w:hAnsi="Times New Roman" w:cs="Times New Roman"/>
          <w:sz w:val="24"/>
          <w:szCs w:val="24"/>
        </w:rPr>
      </w:pPr>
      <w:r w:rsidRPr="00E367E0">
        <w:rPr>
          <w:rFonts w:ascii="Times New Roman" w:hAnsi="Times New Roman" w:cs="Times New Roman"/>
          <w:sz w:val="24"/>
          <w:szCs w:val="24"/>
        </w:rPr>
        <w:t>None of the parties hereto shall be deemed to be considered to be the drafter of this agreement or any provision hereof for the purpose of any statute, case law or rule of interpretation</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construction</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that</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would</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might cause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any</w:t>
      </w:r>
      <w:r w:rsidRPr="00E367E0">
        <w:rPr>
          <w:rFonts w:ascii="Times New Roman" w:hAnsi="Times New Roman" w:cs="Times New Roman"/>
          <w:spacing w:val="-7"/>
          <w:sz w:val="24"/>
          <w:szCs w:val="24"/>
        </w:rPr>
        <w:t xml:space="preserve"> </w:t>
      </w:r>
      <w:r w:rsidRPr="00E367E0">
        <w:rPr>
          <w:rFonts w:ascii="Times New Roman" w:hAnsi="Times New Roman" w:cs="Times New Roman"/>
          <w:sz w:val="24"/>
          <w:szCs w:val="24"/>
        </w:rPr>
        <w:t>provision</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to</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be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construed against</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the drafter hereof.</w:t>
      </w:r>
    </w:p>
    <w:p w14:paraId="6D94D7C0" w14:textId="77777777" w:rsidR="00E367E0" w:rsidRPr="00E367E0" w:rsidRDefault="00E367E0" w:rsidP="00E367E0">
      <w:pPr>
        <w:jc w:val="both"/>
        <w:rPr>
          <w:rFonts w:ascii="Times New Roman" w:hAnsi="Times New Roman" w:cs="Times New Roman"/>
          <w:sz w:val="24"/>
          <w:szCs w:val="24"/>
        </w:rPr>
        <w:sectPr w:rsidR="00E367E0" w:rsidRPr="00E367E0" w:rsidSect="0014223E">
          <w:footerReference w:type="default" r:id="rId8"/>
          <w:pgSz w:w="12240" w:h="20160"/>
          <w:pgMar w:top="1440" w:right="1440" w:bottom="1440" w:left="1440" w:header="0" w:footer="144" w:gutter="0"/>
          <w:cols w:space="720"/>
          <w:titlePg/>
          <w:docGrid w:linePitch="299"/>
        </w:sectPr>
      </w:pPr>
    </w:p>
    <w:p w14:paraId="1BCA29CE" w14:textId="7F88989B" w:rsidR="00433790" w:rsidRPr="00433790" w:rsidRDefault="00433790" w:rsidP="00433790">
      <w:pPr>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lastRenderedPageBreak/>
        <w:t>This</w:t>
      </w:r>
      <w:r w:rsidRPr="00433790">
        <w:rPr>
          <w:rFonts w:ascii="Times New Roman" w:eastAsia="Times New Roman" w:hAnsi="Times New Roman" w:cs="Times New Roman"/>
          <w:spacing w:val="16"/>
          <w:sz w:val="24"/>
          <w:szCs w:val="24"/>
        </w:rPr>
        <w:t xml:space="preserve"> </w:t>
      </w:r>
      <w:r w:rsidRPr="00433790">
        <w:rPr>
          <w:rFonts w:ascii="Times New Roman" w:eastAsia="Times New Roman" w:hAnsi="Times New Roman" w:cs="Times New Roman"/>
          <w:sz w:val="24"/>
          <w:szCs w:val="24"/>
        </w:rPr>
        <w:t>Agreement</w:t>
      </w:r>
      <w:r w:rsidRPr="00433790">
        <w:rPr>
          <w:rFonts w:ascii="Times New Roman" w:eastAsia="Times New Roman" w:hAnsi="Times New Roman" w:cs="Times New Roman"/>
          <w:spacing w:val="3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signed</w:t>
      </w:r>
      <w:r w:rsidRPr="00433790">
        <w:rPr>
          <w:rFonts w:ascii="Times New Roman" w:eastAsia="Times New Roman" w:hAnsi="Times New Roman" w:cs="Times New Roman"/>
          <w:spacing w:val="36"/>
          <w:sz w:val="24"/>
          <w:szCs w:val="24"/>
        </w:rPr>
        <w:t xml:space="preserve"> </w:t>
      </w:r>
      <w:r w:rsidRPr="00433790">
        <w:rPr>
          <w:rFonts w:ascii="Times New Roman" w:eastAsia="Times New Roman" w:hAnsi="Times New Roman" w:cs="Times New Roman"/>
          <w:sz w:val="24"/>
          <w:szCs w:val="24"/>
        </w:rPr>
        <w:t>below</w:t>
      </w:r>
      <w:r w:rsidRPr="00433790">
        <w:rPr>
          <w:rFonts w:ascii="Times New Roman" w:eastAsia="Times New Roman" w:hAnsi="Times New Roman" w:cs="Times New Roman"/>
          <w:spacing w:val="38"/>
          <w:sz w:val="24"/>
          <w:szCs w:val="24"/>
        </w:rPr>
        <w:t xml:space="preserve"> </w:t>
      </w:r>
      <w:r w:rsidRPr="00433790">
        <w:rPr>
          <w:rFonts w:ascii="Times New Roman" w:eastAsia="Times New Roman" w:hAnsi="Times New Roman" w:cs="Times New Roman"/>
          <w:sz w:val="24"/>
          <w:szCs w:val="24"/>
        </w:rPr>
        <w:t>by</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14"/>
          <w:sz w:val="24"/>
          <w:szCs w:val="24"/>
        </w:rPr>
        <w:t xml:space="preserve"> </w:t>
      </w:r>
      <w:r w:rsidRPr="00433790">
        <w:rPr>
          <w:rFonts w:ascii="Times New Roman" w:eastAsia="Times New Roman" w:hAnsi="Times New Roman" w:cs="Times New Roman"/>
          <w:sz w:val="24"/>
          <w:szCs w:val="24"/>
        </w:rPr>
        <w:t>duly</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 xml:space="preserve">authorized </w:t>
      </w:r>
      <w:r w:rsidRPr="00433790">
        <w:rPr>
          <w:rFonts w:ascii="Times New Roman" w:eastAsia="Times New Roman" w:hAnsi="Times New Roman" w:cs="Times New Roman"/>
          <w:spacing w:val="3"/>
          <w:sz w:val="24"/>
          <w:szCs w:val="24"/>
        </w:rPr>
        <w:t>representatives</w:t>
      </w:r>
      <w:r w:rsidRPr="00433790">
        <w:rPr>
          <w:rFonts w:ascii="Times New Roman" w:eastAsia="Times New Roman" w:hAnsi="Times New Roman" w:cs="Times New Roman"/>
          <w:spacing w:val="45"/>
          <w:sz w:val="24"/>
          <w:szCs w:val="24"/>
        </w:rPr>
        <w:t xml:space="preserve"> </w:t>
      </w:r>
      <w:r w:rsidRPr="00433790">
        <w:rPr>
          <w:rFonts w:ascii="Times New Roman" w:eastAsia="Times New Roman" w:hAnsi="Times New Roman" w:cs="Times New Roman"/>
          <w:sz w:val="24"/>
          <w:szCs w:val="24"/>
        </w:rPr>
        <w:t>of</w:t>
      </w:r>
      <w:r w:rsidRPr="00433790">
        <w:rPr>
          <w:rFonts w:ascii="Times New Roman" w:eastAsia="Times New Roman" w:hAnsi="Times New Roman" w:cs="Times New Roman"/>
          <w:spacing w:val="13"/>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Contracting Party</w:t>
      </w:r>
      <w:r w:rsidRPr="00433790">
        <w:rPr>
          <w:rFonts w:ascii="Times New Roman" w:eastAsia="Times New Roman" w:hAnsi="Times New Roman" w:cs="Times New Roman"/>
          <w:sz w:val="24"/>
          <w:szCs w:val="24"/>
        </w:rPr>
        <w:t xml:space="preserve"> </w:t>
      </w:r>
      <w:r w:rsidRPr="00433790">
        <w:rPr>
          <w:rFonts w:ascii="Times New Roman" w:eastAsia="Times New Roman" w:hAnsi="Times New Roman" w:cs="Times New Roman"/>
          <w:spacing w:val="9"/>
          <w:sz w:val="24"/>
          <w:szCs w:val="24"/>
        </w:rPr>
        <w:t>and</w:t>
      </w:r>
      <w:r w:rsidRPr="00433790">
        <w:rPr>
          <w:rFonts w:ascii="Times New Roman" w:eastAsia="Times New Roman" w:hAnsi="Times New Roman" w:cs="Times New Roman"/>
          <w:spacing w:val="4"/>
          <w:sz w:val="24"/>
          <w:szCs w:val="24"/>
        </w:rPr>
        <w:t xml:space="preserve"> </w:t>
      </w:r>
      <w:r w:rsidRPr="00433790">
        <w:rPr>
          <w:rFonts w:ascii="Times New Roman" w:eastAsia="Times New Roman" w:hAnsi="Times New Roman" w:cs="Times New Roman"/>
          <w:w w:val="105"/>
          <w:sz w:val="24"/>
          <w:szCs w:val="24"/>
        </w:rPr>
        <w:t>the</w:t>
      </w:r>
      <w:r w:rsidRPr="004337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Division</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and</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5"/>
          <w:sz w:val="24"/>
          <w:szCs w:val="24"/>
        </w:rPr>
        <w:t xml:space="preserve"> </w:t>
      </w:r>
      <w:r w:rsidRPr="00433790">
        <w:rPr>
          <w:rFonts w:ascii="Times New Roman" w:eastAsia="Times New Roman" w:hAnsi="Times New Roman" w:cs="Times New Roman"/>
          <w:sz w:val="24"/>
          <w:szCs w:val="24"/>
        </w:rPr>
        <w:t>made</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effective</w:t>
      </w:r>
      <w:r w:rsidRPr="00433790">
        <w:rPr>
          <w:rFonts w:ascii="Times New Roman" w:eastAsia="Times New Roman" w:hAnsi="Times New Roman" w:cs="Times New Roman"/>
          <w:spacing w:val="41"/>
          <w:sz w:val="24"/>
          <w:szCs w:val="24"/>
        </w:rPr>
        <w:t xml:space="preserve"> </w:t>
      </w:r>
      <w:r w:rsidRPr="00433790">
        <w:rPr>
          <w:rFonts w:ascii="Times New Roman" w:eastAsia="Times New Roman" w:hAnsi="Times New Roman" w:cs="Times New Roman"/>
          <w:sz w:val="24"/>
          <w:szCs w:val="24"/>
        </w:rPr>
        <w:t>on</w:t>
      </w:r>
      <w:r w:rsidRPr="00433790">
        <w:rPr>
          <w:rFonts w:ascii="Times New Roman" w:eastAsia="Times New Roman" w:hAnsi="Times New Roman" w:cs="Times New Roman"/>
          <w:spacing w:val="20"/>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20"/>
          <w:sz w:val="24"/>
          <w:szCs w:val="24"/>
        </w:rPr>
        <w:t xml:space="preserve"> </w:t>
      </w:r>
      <w:r w:rsidRPr="00433790">
        <w:rPr>
          <w:rFonts w:ascii="Times New Roman" w:eastAsia="Times New Roman" w:hAnsi="Times New Roman" w:cs="Times New Roman"/>
          <w:sz w:val="24"/>
          <w:szCs w:val="24"/>
        </w:rPr>
        <w:t>last</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date</w:t>
      </w:r>
      <w:r w:rsidRPr="00433790">
        <w:rPr>
          <w:rFonts w:ascii="Times New Roman" w:eastAsia="Times New Roman" w:hAnsi="Times New Roman" w:cs="Times New Roman"/>
          <w:spacing w:val="15"/>
          <w:sz w:val="24"/>
          <w:szCs w:val="24"/>
        </w:rPr>
        <w:t xml:space="preserve"> </w:t>
      </w:r>
      <w:r w:rsidRPr="00433790">
        <w:rPr>
          <w:rFonts w:ascii="Times New Roman" w:eastAsia="Times New Roman" w:hAnsi="Times New Roman" w:cs="Times New Roman"/>
          <w:sz w:val="24"/>
          <w:szCs w:val="24"/>
        </w:rPr>
        <w:t>as</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6"/>
          <w:sz w:val="24"/>
          <w:szCs w:val="24"/>
        </w:rPr>
        <w:t xml:space="preserve"> </w:t>
      </w:r>
      <w:r w:rsidRPr="00433790">
        <w:rPr>
          <w:rFonts w:ascii="Times New Roman" w:eastAsia="Times New Roman" w:hAnsi="Times New Roman" w:cs="Times New Roman"/>
          <w:sz w:val="24"/>
          <w:szCs w:val="24"/>
        </w:rPr>
        <w:t>hereinafter</w:t>
      </w:r>
      <w:r w:rsidRPr="00433790">
        <w:rPr>
          <w:rFonts w:ascii="Times New Roman" w:eastAsia="Times New Roman" w:hAnsi="Times New Roman" w:cs="Times New Roman"/>
          <w:spacing w:val="40"/>
          <w:sz w:val="24"/>
          <w:szCs w:val="24"/>
        </w:rPr>
        <w:t xml:space="preserve"> </w:t>
      </w:r>
      <w:r w:rsidRPr="00433790">
        <w:rPr>
          <w:rFonts w:ascii="Times New Roman" w:eastAsia="Times New Roman" w:hAnsi="Times New Roman" w:cs="Times New Roman"/>
          <w:sz w:val="24"/>
          <w:szCs w:val="24"/>
        </w:rPr>
        <w:t>set</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w w:val="107"/>
          <w:sz w:val="24"/>
          <w:szCs w:val="24"/>
        </w:rPr>
        <w:t>out.</w:t>
      </w:r>
    </w:p>
    <w:p w14:paraId="19EE715E"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Thus</w:t>
      </w:r>
      <w:r w:rsidRPr="00433790">
        <w:rPr>
          <w:rFonts w:ascii="Times New Roman" w:eastAsia="Times New Roman" w:hAnsi="Times New Roman" w:cs="Times New Roman"/>
          <w:spacing w:val="13"/>
          <w:sz w:val="24"/>
          <w:szCs w:val="24"/>
        </w:rPr>
        <w:t xml:space="preserve"> </w:t>
      </w:r>
      <w:r w:rsidRPr="00433790">
        <w:rPr>
          <w:rFonts w:ascii="Times New Roman" w:eastAsia="Times New Roman" w:hAnsi="Times New Roman" w:cs="Times New Roman"/>
          <w:sz w:val="24"/>
          <w:szCs w:val="24"/>
        </w:rPr>
        <w:t>done</w:t>
      </w:r>
      <w:r w:rsidRPr="00433790">
        <w:rPr>
          <w:rFonts w:ascii="Times New Roman" w:eastAsia="Times New Roman" w:hAnsi="Times New Roman" w:cs="Times New Roman"/>
          <w:spacing w:val="16"/>
          <w:sz w:val="24"/>
          <w:szCs w:val="24"/>
        </w:rPr>
        <w:t xml:space="preserve"> </w:t>
      </w:r>
      <w:r w:rsidRPr="00433790">
        <w:rPr>
          <w:rFonts w:ascii="Times New Roman" w:eastAsia="Times New Roman" w:hAnsi="Times New Roman" w:cs="Times New Roman"/>
          <w:sz w:val="24"/>
          <w:szCs w:val="24"/>
        </w:rPr>
        <w:t>and</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passed</w:t>
      </w:r>
      <w:r w:rsidRPr="00433790">
        <w:rPr>
          <w:rFonts w:ascii="Times New Roman" w:eastAsia="Times New Roman" w:hAnsi="Times New Roman" w:cs="Times New Roman"/>
          <w:spacing w:val="25"/>
          <w:sz w:val="24"/>
          <w:szCs w:val="24"/>
        </w:rPr>
        <w:t xml:space="preserve"> </w:t>
      </w:r>
      <w:r w:rsidRPr="00433790">
        <w:rPr>
          <w:rFonts w:ascii="Times New Roman" w:eastAsia="Times New Roman" w:hAnsi="Times New Roman" w:cs="Times New Roman"/>
          <w:sz w:val="24"/>
          <w:szCs w:val="24"/>
        </w:rPr>
        <w:t>in</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Baton</w:t>
      </w:r>
      <w:r w:rsidRPr="00433790">
        <w:rPr>
          <w:rFonts w:ascii="Times New Roman" w:eastAsia="Times New Roman" w:hAnsi="Times New Roman" w:cs="Times New Roman"/>
          <w:spacing w:val="29"/>
          <w:sz w:val="24"/>
          <w:szCs w:val="24"/>
        </w:rPr>
        <w:t xml:space="preserve"> </w:t>
      </w:r>
      <w:r w:rsidRPr="00433790">
        <w:rPr>
          <w:rFonts w:ascii="Times New Roman" w:eastAsia="Times New Roman" w:hAnsi="Times New Roman" w:cs="Times New Roman"/>
          <w:sz w:val="24"/>
          <w:szCs w:val="24"/>
        </w:rPr>
        <w:t>Rouge,</w:t>
      </w:r>
      <w:r w:rsidRPr="00433790">
        <w:rPr>
          <w:rFonts w:ascii="Times New Roman" w:eastAsia="Times New Roman" w:hAnsi="Times New Roman" w:cs="Times New Roman"/>
          <w:spacing w:val="35"/>
          <w:sz w:val="24"/>
          <w:szCs w:val="24"/>
        </w:rPr>
        <w:t xml:space="preserve"> </w:t>
      </w:r>
      <w:r w:rsidRPr="00433790">
        <w:rPr>
          <w:rFonts w:ascii="Times New Roman" w:eastAsia="Times New Roman" w:hAnsi="Times New Roman" w:cs="Times New Roman"/>
          <w:sz w:val="24"/>
          <w:szCs w:val="24"/>
        </w:rPr>
        <w:t>Louisiana,</w:t>
      </w:r>
      <w:r w:rsidRPr="00433790">
        <w:rPr>
          <w:rFonts w:ascii="Times New Roman" w:eastAsia="Times New Roman" w:hAnsi="Times New Roman" w:cs="Times New Roman"/>
          <w:spacing w:val="23"/>
          <w:sz w:val="24"/>
          <w:szCs w:val="24"/>
        </w:rPr>
        <w:t xml:space="preserve"> </w:t>
      </w:r>
      <w:r w:rsidRPr="00433790">
        <w:rPr>
          <w:rFonts w:ascii="Times New Roman" w:eastAsia="Times New Roman" w:hAnsi="Times New Roman" w:cs="Times New Roman"/>
          <w:sz w:val="24"/>
          <w:szCs w:val="24"/>
        </w:rPr>
        <w:t>on</w:t>
      </w:r>
      <w:r w:rsidRPr="00433790">
        <w:rPr>
          <w:rFonts w:ascii="Times New Roman" w:eastAsia="Times New Roman" w:hAnsi="Times New Roman" w:cs="Times New Roman"/>
          <w:spacing w:val="7"/>
          <w:sz w:val="24"/>
          <w:szCs w:val="24"/>
        </w:rPr>
        <w:t xml:space="preserve"> </w:t>
      </w:r>
      <w:r w:rsidRPr="00433790">
        <w:rPr>
          <w:rFonts w:ascii="Times New Roman" w:eastAsia="Times New Roman" w:hAnsi="Times New Roman" w:cs="Times New Roman"/>
          <w:sz w:val="24"/>
          <w:szCs w:val="24"/>
        </w:rPr>
        <w:t>the _____d</w:t>
      </w:r>
      <w:r w:rsidRPr="00433790">
        <w:rPr>
          <w:rFonts w:ascii="Times New Roman" w:eastAsia="Times New Roman" w:hAnsi="Times New Roman" w:cs="Times New Roman"/>
          <w:w w:val="103"/>
          <w:sz w:val="24"/>
          <w:szCs w:val="24"/>
        </w:rPr>
        <w:t>a</w:t>
      </w:r>
      <w:r w:rsidRPr="00433790">
        <w:rPr>
          <w:rFonts w:ascii="Times New Roman" w:eastAsia="Times New Roman" w:hAnsi="Times New Roman" w:cs="Times New Roman"/>
          <w:w w:val="104"/>
          <w:sz w:val="24"/>
          <w:szCs w:val="24"/>
        </w:rPr>
        <w:t>y</w:t>
      </w:r>
      <w:r w:rsidRPr="00433790">
        <w:rPr>
          <w:rFonts w:ascii="Times New Roman" w:eastAsia="Times New Roman" w:hAnsi="Times New Roman" w:cs="Times New Roman"/>
          <w:spacing w:val="6"/>
          <w:sz w:val="24"/>
          <w:szCs w:val="24"/>
        </w:rPr>
        <w:t xml:space="preserve"> </w:t>
      </w:r>
      <w:r w:rsidRPr="00433790">
        <w:rPr>
          <w:rFonts w:ascii="Times New Roman" w:eastAsia="Times New Roman" w:hAnsi="Times New Roman" w:cs="Times New Roman"/>
          <w:sz w:val="24"/>
          <w:szCs w:val="24"/>
        </w:rPr>
        <w:t>of</w:t>
      </w:r>
      <w:r w:rsidRPr="00433790">
        <w:rPr>
          <w:rFonts w:ascii="Times New Roman" w:eastAsia="Times New Roman" w:hAnsi="Times New Roman" w:cs="Times New Roman"/>
          <w:spacing w:val="-38"/>
          <w:sz w:val="24"/>
          <w:szCs w:val="24"/>
        </w:rPr>
        <w:t xml:space="preserve">  </w:t>
      </w:r>
      <w:r w:rsidRPr="00433790">
        <w:rPr>
          <w:rFonts w:ascii="Times New Roman" w:eastAsia="Times New Roman" w:hAnsi="Times New Roman" w:cs="Times New Roman"/>
          <w:sz w:val="24"/>
          <w:szCs w:val="24"/>
        </w:rPr>
        <w:t xml:space="preserve"> _____, 20 ____ in</w:t>
      </w:r>
      <w:r w:rsidRPr="00433790">
        <w:rPr>
          <w:rFonts w:ascii="Times New Roman" w:eastAsia="Times New Roman" w:hAnsi="Times New Roman" w:cs="Times New Roman"/>
          <w:spacing w:val="4"/>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16"/>
          <w:sz w:val="24"/>
          <w:szCs w:val="24"/>
        </w:rPr>
        <w:t xml:space="preserve"> </w:t>
      </w:r>
      <w:r w:rsidRPr="00433790">
        <w:rPr>
          <w:rFonts w:ascii="Times New Roman" w:eastAsia="Times New Roman" w:hAnsi="Times New Roman" w:cs="Times New Roman"/>
          <w:sz w:val="24"/>
          <w:szCs w:val="24"/>
        </w:rPr>
        <w:t>presence</w:t>
      </w:r>
      <w:r w:rsidRPr="00433790">
        <w:rPr>
          <w:rFonts w:ascii="Times New Roman" w:eastAsia="Times New Roman" w:hAnsi="Times New Roman" w:cs="Times New Roman"/>
          <w:spacing w:val="15"/>
          <w:sz w:val="24"/>
          <w:szCs w:val="24"/>
        </w:rPr>
        <w:t xml:space="preserve"> </w:t>
      </w:r>
      <w:r w:rsidRPr="00433790">
        <w:rPr>
          <w:rFonts w:ascii="Times New Roman" w:eastAsia="Times New Roman" w:hAnsi="Times New Roman" w:cs="Times New Roman"/>
          <w:sz w:val="24"/>
          <w:szCs w:val="24"/>
        </w:rPr>
        <w:t>of</w:t>
      </w:r>
      <w:r w:rsidRPr="00433790">
        <w:rPr>
          <w:rFonts w:ascii="Times New Roman" w:eastAsia="Times New Roman" w:hAnsi="Times New Roman" w:cs="Times New Roman"/>
          <w:spacing w:val="4"/>
          <w:sz w:val="24"/>
          <w:szCs w:val="24"/>
        </w:rPr>
        <w:t xml:space="preserve"> </w:t>
      </w:r>
      <w:r w:rsidRPr="00433790">
        <w:rPr>
          <w:rFonts w:ascii="Times New Roman" w:eastAsia="Times New Roman" w:hAnsi="Times New Roman" w:cs="Times New Roman"/>
          <w:w w:val="103"/>
          <w:sz w:val="24"/>
          <w:szCs w:val="24"/>
        </w:rPr>
        <w:t xml:space="preserve">the </w:t>
      </w:r>
      <w:r w:rsidRPr="00433790">
        <w:rPr>
          <w:rFonts w:ascii="Times New Roman" w:eastAsia="Times New Roman" w:hAnsi="Times New Roman" w:cs="Times New Roman"/>
          <w:sz w:val="24"/>
          <w:szCs w:val="24"/>
        </w:rPr>
        <w:t>undersigned</w:t>
      </w:r>
      <w:r w:rsidRPr="00433790">
        <w:rPr>
          <w:rFonts w:ascii="Times New Roman" w:eastAsia="Times New Roman" w:hAnsi="Times New Roman" w:cs="Times New Roman"/>
          <w:spacing w:val="23"/>
          <w:sz w:val="24"/>
          <w:szCs w:val="24"/>
        </w:rPr>
        <w:t xml:space="preserve"> </w:t>
      </w:r>
      <w:r w:rsidRPr="00433790">
        <w:rPr>
          <w:rFonts w:ascii="Times New Roman" w:eastAsia="Times New Roman" w:hAnsi="Times New Roman" w:cs="Times New Roman"/>
          <w:sz w:val="24"/>
          <w:szCs w:val="24"/>
        </w:rPr>
        <w:t>competent</w:t>
      </w:r>
      <w:r w:rsidRPr="00433790">
        <w:rPr>
          <w:rFonts w:ascii="Times New Roman" w:eastAsia="Times New Roman" w:hAnsi="Times New Roman" w:cs="Times New Roman"/>
          <w:spacing w:val="41"/>
          <w:sz w:val="24"/>
          <w:szCs w:val="24"/>
        </w:rPr>
        <w:t xml:space="preserve"> </w:t>
      </w:r>
      <w:r w:rsidRPr="00433790">
        <w:rPr>
          <w:rFonts w:ascii="Times New Roman" w:eastAsia="Times New Roman" w:hAnsi="Times New Roman" w:cs="Times New Roman"/>
          <w:w w:val="106"/>
          <w:sz w:val="24"/>
          <w:szCs w:val="24"/>
        </w:rPr>
        <w:t>witnesses.</w:t>
      </w:r>
    </w:p>
    <w:p w14:paraId="6B7FE323"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24399434" w14:textId="77777777" w:rsidR="00433790" w:rsidRPr="00433790" w:rsidRDefault="00433790" w:rsidP="00433790">
      <w:pPr>
        <w:widowControl w:val="0"/>
        <w:spacing w:after="0" w:line="240" w:lineRule="auto"/>
        <w:jc w:val="right"/>
        <w:rPr>
          <w:rFonts w:ascii="Times New Roman" w:eastAsia="Calibri" w:hAnsi="Times New Roman" w:cs="Times New Roman"/>
          <w:sz w:val="24"/>
          <w:szCs w:val="24"/>
        </w:rPr>
      </w:pPr>
    </w:p>
    <w:p w14:paraId="5C049E75" w14:textId="7449F085" w:rsidR="00433790" w:rsidRPr="00433790" w:rsidRDefault="00D47109" w:rsidP="00433790">
      <w:pPr>
        <w:widowControl w:val="0"/>
        <w:spacing w:after="0" w:line="240" w:lineRule="auto"/>
        <w:jc w:val="right"/>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Darrell Williams</w:t>
      </w:r>
    </w:p>
    <w:p w14:paraId="383FCFD6" w14:textId="1D4FA30A" w:rsidR="00433790" w:rsidRDefault="00433790" w:rsidP="00433790">
      <w:pPr>
        <w:widowControl w:val="0"/>
        <w:spacing w:after="0" w:line="240" w:lineRule="auto"/>
        <w:jc w:val="right"/>
        <w:rPr>
          <w:rFonts w:ascii="Times New Roman" w:eastAsia="Times New Roman" w:hAnsi="Times New Roman" w:cs="Times New Roman"/>
          <w:color w:val="2F2F2F"/>
          <w:sz w:val="24"/>
          <w:szCs w:val="24"/>
        </w:rPr>
      </w:pPr>
    </w:p>
    <w:p w14:paraId="132E7E91" w14:textId="79BA4289" w:rsidR="00D47109" w:rsidRDefault="00D47109" w:rsidP="00433790">
      <w:pPr>
        <w:widowControl w:val="0"/>
        <w:spacing w:after="0" w:line="240" w:lineRule="auto"/>
        <w:jc w:val="right"/>
        <w:rPr>
          <w:rFonts w:ascii="Times New Roman" w:eastAsia="Times New Roman" w:hAnsi="Times New Roman" w:cs="Times New Roman"/>
          <w:color w:val="2F2F2F"/>
          <w:sz w:val="24"/>
          <w:szCs w:val="24"/>
        </w:rPr>
      </w:pPr>
    </w:p>
    <w:p w14:paraId="79977502" w14:textId="77777777" w:rsidR="00D47109" w:rsidRPr="00433790" w:rsidRDefault="00D47109" w:rsidP="00433790">
      <w:pPr>
        <w:widowControl w:val="0"/>
        <w:spacing w:after="0" w:line="240" w:lineRule="auto"/>
        <w:jc w:val="right"/>
        <w:rPr>
          <w:rFonts w:ascii="Times New Roman" w:eastAsia="Times New Roman" w:hAnsi="Times New Roman" w:cs="Times New Roman"/>
          <w:color w:val="2F2F2F"/>
          <w:sz w:val="24"/>
          <w:szCs w:val="24"/>
        </w:rPr>
      </w:pPr>
    </w:p>
    <w:p w14:paraId="03151CB6" w14:textId="62B45216" w:rsidR="00433790" w:rsidRDefault="00433790" w:rsidP="00D47109">
      <w:pPr>
        <w:widowControl w:val="0"/>
        <w:spacing w:after="0" w:line="240" w:lineRule="auto"/>
        <w:jc w:val="right"/>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p>
    <w:p w14:paraId="5BFB2F08" w14:textId="1759A1C5" w:rsidR="00433790" w:rsidRPr="00433790" w:rsidRDefault="00D47109" w:rsidP="00D47109">
      <w:pPr>
        <w:widowControl w:val="0"/>
        <w:spacing w:after="0" w:line="240" w:lineRule="auto"/>
        <w:jc w:val="right"/>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Darrell Williams</w:t>
      </w:r>
    </w:p>
    <w:p w14:paraId="4E483999" w14:textId="18FCA707" w:rsidR="00433790" w:rsidRPr="00433790" w:rsidRDefault="00433790" w:rsidP="00433790">
      <w:pPr>
        <w:widowControl w:val="0"/>
        <w:spacing w:after="0" w:line="240" w:lineRule="auto"/>
        <w:jc w:val="right"/>
        <w:rPr>
          <w:rFonts w:ascii="Times New Roman" w:eastAsia="Times New Roman" w:hAnsi="Times New Roman" w:cs="Times New Roman"/>
          <w:color w:val="2F2F2F"/>
          <w:sz w:val="24"/>
          <w:szCs w:val="24"/>
        </w:rPr>
      </w:pPr>
    </w:p>
    <w:p w14:paraId="43D67E72" w14:textId="77777777" w:rsidR="00433790" w:rsidRPr="00433790" w:rsidRDefault="00433790" w:rsidP="00433790">
      <w:pPr>
        <w:widowControl w:val="0"/>
        <w:spacing w:after="0" w:line="240" w:lineRule="auto"/>
        <w:jc w:val="right"/>
        <w:rPr>
          <w:rFonts w:ascii="Times New Roman" w:eastAsia="Times New Roman" w:hAnsi="Times New Roman" w:cs="Times New Roman"/>
          <w:color w:val="2F2F2F"/>
          <w:sz w:val="24"/>
          <w:szCs w:val="24"/>
        </w:rPr>
      </w:pPr>
    </w:p>
    <w:p w14:paraId="16BDA96B" w14:textId="628D5604" w:rsidR="00433790" w:rsidRPr="00433790" w:rsidRDefault="00433790" w:rsidP="00D47109">
      <w:pPr>
        <w:widowControl w:val="0"/>
        <w:spacing w:after="0" w:line="240" w:lineRule="auto"/>
        <w:jc w:val="center"/>
        <w:rPr>
          <w:rFonts w:ascii="Times New Roman" w:eastAsia="Times New Roman" w:hAnsi="Times New Roman" w:cs="Times New Roman"/>
          <w:color w:val="2F2F2F"/>
          <w:sz w:val="24"/>
          <w:szCs w:val="24"/>
          <w:u w:val="single"/>
        </w:rPr>
      </w:pPr>
    </w:p>
    <w:p w14:paraId="051924B9" w14:textId="77777777" w:rsidR="00433790" w:rsidRPr="00433790" w:rsidRDefault="00433790" w:rsidP="00433790">
      <w:pPr>
        <w:widowControl w:val="0"/>
        <w:spacing w:after="0" w:line="240" w:lineRule="auto"/>
        <w:jc w:val="right"/>
        <w:rPr>
          <w:rFonts w:ascii="Times New Roman" w:eastAsia="Times New Roman" w:hAnsi="Times New Roman" w:cs="Times New Roman"/>
          <w:color w:val="2F2F2F"/>
          <w:sz w:val="24"/>
          <w:szCs w:val="24"/>
        </w:rPr>
      </w:pPr>
    </w:p>
    <w:p w14:paraId="30A27F2F" w14:textId="77777777" w:rsidR="00433790" w:rsidRPr="00433790" w:rsidRDefault="00433790" w:rsidP="00433790">
      <w:pPr>
        <w:widowControl w:val="0"/>
        <w:spacing w:after="0" w:line="240" w:lineRule="auto"/>
        <w:jc w:val="both"/>
        <w:rPr>
          <w:rFonts w:ascii="Times New Roman" w:eastAsia="Times New Roman" w:hAnsi="Times New Roman" w:cs="Times New Roman"/>
          <w:b/>
          <w:color w:val="2F2F2F"/>
          <w:sz w:val="24"/>
          <w:szCs w:val="24"/>
        </w:rPr>
      </w:pPr>
      <w:r w:rsidRPr="00433790">
        <w:rPr>
          <w:rFonts w:ascii="Times New Roman" w:eastAsia="Times New Roman" w:hAnsi="Times New Roman" w:cs="Times New Roman"/>
          <w:b/>
          <w:color w:val="2F2F2F"/>
          <w:sz w:val="24"/>
          <w:szCs w:val="24"/>
        </w:rPr>
        <w:t>WITNESSES:</w:t>
      </w:r>
    </w:p>
    <w:p w14:paraId="64F60DD5"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4E7D8376"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p>
    <w:p w14:paraId="402932F7"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(Signature)</w:t>
      </w:r>
    </w:p>
    <w:p w14:paraId="0794F331"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784260E2"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p>
    <w:p w14:paraId="258BC640"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(Print Name)</w:t>
      </w:r>
    </w:p>
    <w:p w14:paraId="7E413A5F"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27694666"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0CBE8283"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p>
    <w:p w14:paraId="03A18BB3"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(Signature)</w:t>
      </w:r>
    </w:p>
    <w:p w14:paraId="6778F6AA"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269BD125"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p>
    <w:p w14:paraId="42B335CF"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(Print Name)</w:t>
      </w:r>
    </w:p>
    <w:p w14:paraId="702416F8"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339220F4"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08070A09"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r w:rsidRPr="00433790">
        <w:rPr>
          <w:rFonts w:ascii="Times New Roman" w:eastAsia="Calibri" w:hAnsi="Times New Roman" w:cs="Times New Roman"/>
          <w:sz w:val="24"/>
        </w:rPr>
        <w:t>______________________________________________</w:t>
      </w:r>
    </w:p>
    <w:p w14:paraId="1118A322" w14:textId="77777777" w:rsidR="00433790" w:rsidRPr="00433790" w:rsidRDefault="00433790" w:rsidP="00433790">
      <w:pPr>
        <w:widowControl w:val="0"/>
        <w:spacing w:after="0" w:line="240" w:lineRule="auto"/>
        <w:ind w:left="3600"/>
        <w:jc w:val="both"/>
        <w:rPr>
          <w:rFonts w:ascii="Times New Roman" w:eastAsia="Calibri" w:hAnsi="Times New Roman" w:cs="Times New Roman"/>
          <w:sz w:val="24"/>
        </w:rPr>
      </w:pPr>
      <w:r w:rsidRPr="00433790">
        <w:rPr>
          <w:rFonts w:ascii="Times New Roman" w:eastAsia="Calibri" w:hAnsi="Times New Roman" w:cs="Times New Roman"/>
          <w:sz w:val="24"/>
        </w:rPr>
        <w:t>Notary Public (Signature)</w:t>
      </w:r>
    </w:p>
    <w:p w14:paraId="79371B1A"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p>
    <w:p w14:paraId="5217A6C9"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r w:rsidRPr="00433790">
        <w:rPr>
          <w:rFonts w:ascii="Times New Roman" w:eastAsia="Calibri" w:hAnsi="Times New Roman" w:cs="Times New Roman"/>
          <w:sz w:val="24"/>
        </w:rPr>
        <w:t>Notary Public: ____________________________________</w:t>
      </w:r>
    </w:p>
    <w:p w14:paraId="70664E0D" w14:textId="77777777" w:rsidR="00433790" w:rsidRPr="00433790" w:rsidRDefault="00433790" w:rsidP="00433790">
      <w:pPr>
        <w:widowControl w:val="0"/>
        <w:spacing w:after="0" w:line="240" w:lineRule="auto"/>
        <w:ind w:left="4320"/>
        <w:jc w:val="both"/>
        <w:rPr>
          <w:rFonts w:ascii="Times New Roman" w:eastAsia="Calibri" w:hAnsi="Times New Roman" w:cs="Times New Roman"/>
          <w:sz w:val="24"/>
        </w:rPr>
      </w:pPr>
      <w:r w:rsidRPr="00433790">
        <w:rPr>
          <w:rFonts w:ascii="Times New Roman" w:eastAsia="Calibri" w:hAnsi="Times New Roman" w:cs="Times New Roman"/>
          <w:sz w:val="24"/>
        </w:rPr>
        <w:t>(Print Name)</w:t>
      </w:r>
    </w:p>
    <w:p w14:paraId="1FCD2B2E"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p>
    <w:p w14:paraId="1CFE5144"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r w:rsidRPr="00433790">
        <w:rPr>
          <w:rFonts w:ascii="Times New Roman" w:eastAsia="Calibri" w:hAnsi="Times New Roman" w:cs="Times New Roman"/>
          <w:sz w:val="24"/>
        </w:rPr>
        <w:t>Notary ID/ Bar Roll No: _____________________________________</w:t>
      </w:r>
    </w:p>
    <w:p w14:paraId="6380511A"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p>
    <w:p w14:paraId="4CB44383"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p>
    <w:p w14:paraId="3A8ED61A"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r w:rsidRPr="00433790">
        <w:rPr>
          <w:rFonts w:ascii="Times New Roman" w:eastAsia="Calibri" w:hAnsi="Times New Roman" w:cs="Times New Roman"/>
          <w:sz w:val="24"/>
        </w:rPr>
        <w:t>My Commission Expires: _____________________________________</w:t>
      </w:r>
    </w:p>
    <w:p w14:paraId="14B8714C" w14:textId="77777777" w:rsidR="00433790" w:rsidRPr="00433790" w:rsidRDefault="00433790" w:rsidP="00433790">
      <w:pPr>
        <w:widowControl w:val="0"/>
        <w:spacing w:after="0" w:line="240" w:lineRule="auto"/>
        <w:jc w:val="both"/>
        <w:rPr>
          <w:rFonts w:ascii="Times New Roman" w:eastAsia="Calibri" w:hAnsi="Times New Roman" w:cs="Times New Roman"/>
          <w:sz w:val="24"/>
        </w:rPr>
        <w:sectPr w:rsidR="00433790" w:rsidRPr="00433790" w:rsidSect="00AE00E8">
          <w:pgSz w:w="12240" w:h="15840"/>
          <w:pgMar w:top="1440" w:right="1440" w:bottom="1440" w:left="1440" w:header="740" w:footer="1000" w:gutter="0"/>
          <w:cols w:space="720"/>
          <w:docGrid w:linePitch="326"/>
        </w:sectPr>
      </w:pPr>
    </w:p>
    <w:p w14:paraId="02DF3FE3" w14:textId="77777777" w:rsidR="00433790" w:rsidRPr="00433790" w:rsidRDefault="00433790" w:rsidP="00433790">
      <w:pPr>
        <w:widowControl w:val="0"/>
        <w:spacing w:after="0" w:line="240" w:lineRule="auto"/>
        <w:jc w:val="both"/>
        <w:rPr>
          <w:rFonts w:ascii="Times New Roman" w:eastAsia="Calibri" w:hAnsi="Times New Roman" w:cs="Times New Roman"/>
          <w:sz w:val="13"/>
          <w:szCs w:val="13"/>
        </w:rPr>
      </w:pPr>
    </w:p>
    <w:p w14:paraId="7F219595" w14:textId="3B5414C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This</w:t>
      </w:r>
      <w:r w:rsidRPr="00433790">
        <w:rPr>
          <w:rFonts w:ascii="Times New Roman" w:eastAsia="Times New Roman" w:hAnsi="Times New Roman" w:cs="Times New Roman"/>
          <w:spacing w:val="16"/>
          <w:sz w:val="24"/>
          <w:szCs w:val="24"/>
        </w:rPr>
        <w:t xml:space="preserve"> </w:t>
      </w:r>
      <w:r w:rsidRPr="00433790">
        <w:rPr>
          <w:rFonts w:ascii="Times New Roman" w:eastAsia="Times New Roman" w:hAnsi="Times New Roman" w:cs="Times New Roman"/>
          <w:sz w:val="24"/>
          <w:szCs w:val="24"/>
        </w:rPr>
        <w:t>Agreement</w:t>
      </w:r>
      <w:r w:rsidRPr="00433790">
        <w:rPr>
          <w:rFonts w:ascii="Times New Roman" w:eastAsia="Times New Roman" w:hAnsi="Times New Roman" w:cs="Times New Roman"/>
          <w:spacing w:val="3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signed</w:t>
      </w:r>
      <w:r w:rsidRPr="00433790">
        <w:rPr>
          <w:rFonts w:ascii="Times New Roman" w:eastAsia="Times New Roman" w:hAnsi="Times New Roman" w:cs="Times New Roman"/>
          <w:spacing w:val="36"/>
          <w:sz w:val="24"/>
          <w:szCs w:val="24"/>
        </w:rPr>
        <w:t xml:space="preserve"> </w:t>
      </w:r>
      <w:r w:rsidRPr="00433790">
        <w:rPr>
          <w:rFonts w:ascii="Times New Roman" w:eastAsia="Times New Roman" w:hAnsi="Times New Roman" w:cs="Times New Roman"/>
          <w:sz w:val="24"/>
          <w:szCs w:val="24"/>
        </w:rPr>
        <w:t>below</w:t>
      </w:r>
      <w:r w:rsidRPr="00433790">
        <w:rPr>
          <w:rFonts w:ascii="Times New Roman" w:eastAsia="Times New Roman" w:hAnsi="Times New Roman" w:cs="Times New Roman"/>
          <w:spacing w:val="38"/>
          <w:sz w:val="24"/>
          <w:szCs w:val="24"/>
        </w:rPr>
        <w:t xml:space="preserve"> </w:t>
      </w:r>
      <w:r w:rsidRPr="00433790">
        <w:rPr>
          <w:rFonts w:ascii="Times New Roman" w:eastAsia="Times New Roman" w:hAnsi="Times New Roman" w:cs="Times New Roman"/>
          <w:sz w:val="24"/>
          <w:szCs w:val="24"/>
        </w:rPr>
        <w:t>by</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14"/>
          <w:sz w:val="24"/>
          <w:szCs w:val="24"/>
        </w:rPr>
        <w:t xml:space="preserve"> </w:t>
      </w:r>
      <w:r w:rsidRPr="00433790">
        <w:rPr>
          <w:rFonts w:ascii="Times New Roman" w:eastAsia="Times New Roman" w:hAnsi="Times New Roman" w:cs="Times New Roman"/>
          <w:sz w:val="24"/>
          <w:szCs w:val="24"/>
        </w:rPr>
        <w:t>duly</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 xml:space="preserve">authorized </w:t>
      </w:r>
      <w:r w:rsidRPr="00433790">
        <w:rPr>
          <w:rFonts w:ascii="Times New Roman" w:eastAsia="Times New Roman" w:hAnsi="Times New Roman" w:cs="Times New Roman"/>
          <w:spacing w:val="3"/>
          <w:sz w:val="24"/>
          <w:szCs w:val="24"/>
        </w:rPr>
        <w:t>representatives</w:t>
      </w:r>
      <w:r w:rsidRPr="00433790">
        <w:rPr>
          <w:rFonts w:ascii="Times New Roman" w:eastAsia="Times New Roman" w:hAnsi="Times New Roman" w:cs="Times New Roman"/>
          <w:spacing w:val="45"/>
          <w:sz w:val="24"/>
          <w:szCs w:val="24"/>
        </w:rPr>
        <w:t xml:space="preserve"> </w:t>
      </w:r>
      <w:r w:rsidRPr="00433790">
        <w:rPr>
          <w:rFonts w:ascii="Times New Roman" w:eastAsia="Times New Roman" w:hAnsi="Times New Roman" w:cs="Times New Roman"/>
          <w:sz w:val="24"/>
          <w:szCs w:val="24"/>
        </w:rPr>
        <w:t>of</w:t>
      </w:r>
      <w:r w:rsidRPr="00433790">
        <w:rPr>
          <w:rFonts w:ascii="Times New Roman" w:eastAsia="Times New Roman" w:hAnsi="Times New Roman" w:cs="Times New Roman"/>
          <w:spacing w:val="13"/>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17"/>
          <w:sz w:val="24"/>
          <w:szCs w:val="24"/>
        </w:rPr>
        <w:t xml:space="preserve"> </w:t>
      </w:r>
      <w:r w:rsidR="00B3279F">
        <w:rPr>
          <w:rFonts w:ascii="Times New Roman" w:eastAsia="Times New Roman" w:hAnsi="Times New Roman" w:cs="Times New Roman"/>
          <w:sz w:val="24"/>
          <w:szCs w:val="24"/>
        </w:rPr>
        <w:t>Developer</w:t>
      </w:r>
      <w:r w:rsidRPr="00433790">
        <w:rPr>
          <w:rFonts w:ascii="Times New Roman" w:eastAsia="Times New Roman" w:hAnsi="Times New Roman" w:cs="Times New Roman"/>
          <w:sz w:val="24"/>
          <w:szCs w:val="24"/>
        </w:rPr>
        <w:t xml:space="preserve"> </w:t>
      </w:r>
      <w:r w:rsidRPr="00433790">
        <w:rPr>
          <w:rFonts w:ascii="Times New Roman" w:eastAsia="Times New Roman" w:hAnsi="Times New Roman" w:cs="Times New Roman"/>
          <w:spacing w:val="9"/>
          <w:sz w:val="24"/>
          <w:szCs w:val="24"/>
        </w:rPr>
        <w:t>and</w:t>
      </w:r>
      <w:r w:rsidRPr="00433790">
        <w:rPr>
          <w:rFonts w:ascii="Times New Roman" w:eastAsia="Times New Roman" w:hAnsi="Times New Roman" w:cs="Times New Roman"/>
          <w:spacing w:val="4"/>
          <w:sz w:val="24"/>
          <w:szCs w:val="24"/>
        </w:rPr>
        <w:t xml:space="preserve"> </w:t>
      </w:r>
      <w:r w:rsidRPr="00433790">
        <w:rPr>
          <w:rFonts w:ascii="Times New Roman" w:eastAsia="Times New Roman" w:hAnsi="Times New Roman" w:cs="Times New Roman"/>
          <w:w w:val="105"/>
          <w:sz w:val="24"/>
          <w:szCs w:val="24"/>
        </w:rPr>
        <w:t>the</w:t>
      </w:r>
      <w:r w:rsidRPr="00433790">
        <w:rPr>
          <w:rFonts w:ascii="Times New Roman" w:eastAsia="Times New Roman" w:hAnsi="Times New Roman" w:cs="Times New Roman"/>
          <w:sz w:val="24"/>
          <w:szCs w:val="24"/>
        </w:rPr>
        <w:t xml:space="preserve"> </w:t>
      </w:r>
      <w:r w:rsidR="00B3279F">
        <w:rPr>
          <w:rFonts w:ascii="Times New Roman" w:eastAsia="Times New Roman" w:hAnsi="Times New Roman" w:cs="Times New Roman"/>
          <w:sz w:val="24"/>
          <w:szCs w:val="24"/>
        </w:rPr>
        <w:t>Division</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and</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5"/>
          <w:sz w:val="24"/>
          <w:szCs w:val="24"/>
        </w:rPr>
        <w:t xml:space="preserve"> </w:t>
      </w:r>
      <w:r w:rsidRPr="00433790">
        <w:rPr>
          <w:rFonts w:ascii="Times New Roman" w:eastAsia="Times New Roman" w:hAnsi="Times New Roman" w:cs="Times New Roman"/>
          <w:sz w:val="24"/>
          <w:szCs w:val="24"/>
        </w:rPr>
        <w:t>made</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effective</w:t>
      </w:r>
      <w:r w:rsidRPr="00433790">
        <w:rPr>
          <w:rFonts w:ascii="Times New Roman" w:eastAsia="Times New Roman" w:hAnsi="Times New Roman" w:cs="Times New Roman"/>
          <w:spacing w:val="41"/>
          <w:sz w:val="24"/>
          <w:szCs w:val="24"/>
        </w:rPr>
        <w:t xml:space="preserve"> </w:t>
      </w:r>
      <w:r w:rsidRPr="00433790">
        <w:rPr>
          <w:rFonts w:ascii="Times New Roman" w:eastAsia="Times New Roman" w:hAnsi="Times New Roman" w:cs="Times New Roman"/>
          <w:sz w:val="24"/>
          <w:szCs w:val="24"/>
        </w:rPr>
        <w:t>on</w:t>
      </w:r>
      <w:r w:rsidRPr="00433790">
        <w:rPr>
          <w:rFonts w:ascii="Times New Roman" w:eastAsia="Times New Roman" w:hAnsi="Times New Roman" w:cs="Times New Roman"/>
          <w:spacing w:val="20"/>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20"/>
          <w:sz w:val="24"/>
          <w:szCs w:val="24"/>
        </w:rPr>
        <w:t xml:space="preserve"> </w:t>
      </w:r>
      <w:r w:rsidRPr="00433790">
        <w:rPr>
          <w:rFonts w:ascii="Times New Roman" w:eastAsia="Times New Roman" w:hAnsi="Times New Roman" w:cs="Times New Roman"/>
          <w:sz w:val="24"/>
          <w:szCs w:val="24"/>
        </w:rPr>
        <w:t>last</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date</w:t>
      </w:r>
      <w:r w:rsidRPr="00433790">
        <w:rPr>
          <w:rFonts w:ascii="Times New Roman" w:eastAsia="Times New Roman" w:hAnsi="Times New Roman" w:cs="Times New Roman"/>
          <w:spacing w:val="15"/>
          <w:sz w:val="24"/>
          <w:szCs w:val="24"/>
        </w:rPr>
        <w:t xml:space="preserve"> </w:t>
      </w:r>
      <w:r w:rsidRPr="00433790">
        <w:rPr>
          <w:rFonts w:ascii="Times New Roman" w:eastAsia="Times New Roman" w:hAnsi="Times New Roman" w:cs="Times New Roman"/>
          <w:sz w:val="24"/>
          <w:szCs w:val="24"/>
        </w:rPr>
        <w:t>as</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6"/>
          <w:sz w:val="24"/>
          <w:szCs w:val="24"/>
        </w:rPr>
        <w:t xml:space="preserve"> </w:t>
      </w:r>
      <w:r w:rsidRPr="00433790">
        <w:rPr>
          <w:rFonts w:ascii="Times New Roman" w:eastAsia="Times New Roman" w:hAnsi="Times New Roman" w:cs="Times New Roman"/>
          <w:sz w:val="24"/>
          <w:szCs w:val="24"/>
        </w:rPr>
        <w:t>hereinafter</w:t>
      </w:r>
      <w:r w:rsidRPr="00433790">
        <w:rPr>
          <w:rFonts w:ascii="Times New Roman" w:eastAsia="Times New Roman" w:hAnsi="Times New Roman" w:cs="Times New Roman"/>
          <w:spacing w:val="40"/>
          <w:sz w:val="24"/>
          <w:szCs w:val="24"/>
        </w:rPr>
        <w:t xml:space="preserve"> </w:t>
      </w:r>
      <w:r w:rsidRPr="00433790">
        <w:rPr>
          <w:rFonts w:ascii="Times New Roman" w:eastAsia="Times New Roman" w:hAnsi="Times New Roman" w:cs="Times New Roman"/>
          <w:sz w:val="24"/>
          <w:szCs w:val="24"/>
        </w:rPr>
        <w:t>set</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w w:val="107"/>
          <w:sz w:val="24"/>
          <w:szCs w:val="24"/>
        </w:rPr>
        <w:t>out.</w:t>
      </w:r>
    </w:p>
    <w:p w14:paraId="46747242" w14:textId="77777777" w:rsidR="00433790" w:rsidRPr="00433790" w:rsidRDefault="00433790" w:rsidP="00433790">
      <w:pPr>
        <w:widowControl w:val="0"/>
        <w:spacing w:after="0" w:line="240" w:lineRule="auto"/>
        <w:jc w:val="both"/>
        <w:rPr>
          <w:rFonts w:ascii="Times New Roman" w:eastAsia="Times New Roman" w:hAnsi="Times New Roman" w:cs="Times New Roman"/>
          <w:color w:val="2F2F2F"/>
          <w:sz w:val="24"/>
          <w:szCs w:val="24"/>
        </w:rPr>
      </w:pPr>
    </w:p>
    <w:p w14:paraId="7C503500"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2C0E37D6" w14:textId="77777777" w:rsidR="00433790" w:rsidRPr="00433790" w:rsidRDefault="00433790" w:rsidP="00433790">
      <w:pPr>
        <w:widowControl w:val="0"/>
        <w:spacing w:after="0" w:line="240" w:lineRule="auto"/>
        <w:rPr>
          <w:rFonts w:ascii="Times New Roman" w:eastAsia="Times New Roman" w:hAnsi="Times New Roman" w:cs="Times New Roman"/>
          <w:b/>
          <w:color w:val="2F2F2F"/>
          <w:sz w:val="24"/>
          <w:szCs w:val="19"/>
        </w:rPr>
      </w:pPr>
      <w:r w:rsidRPr="00433790">
        <w:rPr>
          <w:rFonts w:ascii="Times New Roman" w:eastAsia="Times New Roman" w:hAnsi="Times New Roman" w:cs="Times New Roman"/>
          <w:b/>
          <w:color w:val="2F2F2F"/>
          <w:sz w:val="24"/>
          <w:szCs w:val="19"/>
        </w:rPr>
        <w:t xml:space="preserve">CITY OF BATON ROUGE AND </w:t>
      </w:r>
    </w:p>
    <w:p w14:paraId="3880E9E1" w14:textId="77777777" w:rsidR="00433790" w:rsidRPr="00433790" w:rsidRDefault="00433790" w:rsidP="00433790">
      <w:pPr>
        <w:widowControl w:val="0"/>
        <w:spacing w:after="0" w:line="240" w:lineRule="auto"/>
        <w:rPr>
          <w:rFonts w:ascii="Times New Roman" w:eastAsia="Times New Roman" w:hAnsi="Times New Roman" w:cs="Times New Roman"/>
          <w:b/>
          <w:color w:val="2F2F2F"/>
          <w:sz w:val="24"/>
          <w:szCs w:val="19"/>
        </w:rPr>
      </w:pPr>
      <w:r w:rsidRPr="00433790">
        <w:rPr>
          <w:rFonts w:ascii="Times New Roman" w:eastAsia="Times New Roman" w:hAnsi="Times New Roman" w:cs="Times New Roman"/>
          <w:b/>
          <w:color w:val="2F2F2F"/>
          <w:sz w:val="24"/>
          <w:szCs w:val="19"/>
        </w:rPr>
        <w:t>PARISH OF EAST BATON ROUGE</w:t>
      </w:r>
    </w:p>
    <w:p w14:paraId="44992E1C" w14:textId="77777777" w:rsidR="00433790" w:rsidRPr="00433790" w:rsidRDefault="00433790" w:rsidP="00433790">
      <w:pPr>
        <w:widowControl w:val="0"/>
        <w:spacing w:after="0" w:line="240" w:lineRule="auto"/>
        <w:rPr>
          <w:rFonts w:ascii="Times New Roman" w:eastAsia="Times New Roman" w:hAnsi="Times New Roman" w:cs="Times New Roman"/>
          <w:color w:val="2F2F2F"/>
          <w:sz w:val="24"/>
          <w:szCs w:val="19"/>
        </w:rPr>
      </w:pPr>
    </w:p>
    <w:p w14:paraId="438ACC0D" w14:textId="77777777" w:rsidR="00433790" w:rsidRPr="00433790" w:rsidRDefault="00433790" w:rsidP="00433790">
      <w:pPr>
        <w:widowControl w:val="0"/>
        <w:spacing w:after="0" w:line="240" w:lineRule="auto"/>
        <w:rPr>
          <w:rFonts w:ascii="Times New Roman" w:eastAsia="Times New Roman" w:hAnsi="Times New Roman" w:cs="Times New Roman"/>
          <w:color w:val="2F2F2F"/>
          <w:sz w:val="24"/>
          <w:szCs w:val="24"/>
        </w:rPr>
      </w:pPr>
    </w:p>
    <w:p w14:paraId="3EC2ED6F" w14:textId="77777777" w:rsidR="00433790" w:rsidRPr="00433790" w:rsidRDefault="00433790" w:rsidP="00433790">
      <w:pPr>
        <w:widowControl w:val="0"/>
        <w:spacing w:after="0" w:line="240" w:lineRule="auto"/>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r w:rsidRPr="00433790">
        <w:rPr>
          <w:rFonts w:ascii="Times New Roman" w:eastAsia="Calibri" w:hAnsi="Times New Roman" w:cs="Times New Roman"/>
          <w:sz w:val="24"/>
          <w:szCs w:val="24"/>
        </w:rPr>
        <w:tab/>
      </w:r>
      <w:r w:rsidRPr="00433790">
        <w:rPr>
          <w:rFonts w:ascii="Times New Roman" w:eastAsia="Calibri" w:hAnsi="Times New Roman" w:cs="Times New Roman"/>
          <w:sz w:val="24"/>
          <w:szCs w:val="24"/>
        </w:rPr>
        <w:tab/>
      </w:r>
      <w:r w:rsidRPr="00433790">
        <w:rPr>
          <w:rFonts w:ascii="Times New Roman" w:eastAsia="Calibri" w:hAnsi="Times New Roman" w:cs="Times New Roman"/>
          <w:sz w:val="24"/>
          <w:szCs w:val="24"/>
        </w:rPr>
        <w:tab/>
        <w:t>_________________</w:t>
      </w:r>
    </w:p>
    <w:p w14:paraId="571B8594" w14:textId="77777777" w:rsidR="00433790" w:rsidRPr="00433790" w:rsidRDefault="00433790" w:rsidP="00433790">
      <w:pPr>
        <w:widowControl w:val="0"/>
        <w:spacing w:after="0" w:line="240" w:lineRule="auto"/>
        <w:rPr>
          <w:rFonts w:ascii="Times New Roman" w:eastAsia="Times New Roman" w:hAnsi="Times New Roman" w:cs="Times New Roman"/>
          <w:color w:val="2F2F2F"/>
          <w:sz w:val="24"/>
          <w:szCs w:val="24"/>
        </w:rPr>
      </w:pPr>
      <w:r w:rsidRPr="00433790">
        <w:rPr>
          <w:rFonts w:ascii="Times New Roman" w:eastAsia="Times New Roman" w:hAnsi="Times New Roman" w:cs="Times New Roman"/>
          <w:color w:val="2F2F2F"/>
          <w:sz w:val="24"/>
          <w:szCs w:val="24"/>
        </w:rPr>
        <w:t xml:space="preserve">    Honorable Sharon Weston Broome</w:t>
      </w:r>
      <w:r w:rsidRPr="00433790">
        <w:rPr>
          <w:rFonts w:ascii="Times New Roman" w:eastAsia="Times New Roman" w:hAnsi="Times New Roman" w:cs="Times New Roman"/>
          <w:color w:val="2F2F2F"/>
          <w:sz w:val="24"/>
          <w:szCs w:val="24"/>
        </w:rPr>
        <w:tab/>
      </w:r>
      <w:r w:rsidRPr="00433790">
        <w:rPr>
          <w:rFonts w:ascii="Times New Roman" w:eastAsia="Times New Roman" w:hAnsi="Times New Roman" w:cs="Times New Roman"/>
          <w:color w:val="2F2F2F"/>
          <w:sz w:val="24"/>
          <w:szCs w:val="24"/>
        </w:rPr>
        <w:tab/>
      </w:r>
      <w:r w:rsidRPr="00433790">
        <w:rPr>
          <w:rFonts w:ascii="Times New Roman" w:eastAsia="Times New Roman" w:hAnsi="Times New Roman" w:cs="Times New Roman"/>
          <w:color w:val="2F2F2F"/>
          <w:sz w:val="24"/>
          <w:szCs w:val="24"/>
        </w:rPr>
        <w:tab/>
      </w:r>
      <w:r w:rsidRPr="00433790">
        <w:rPr>
          <w:rFonts w:ascii="Times New Roman" w:eastAsia="Times New Roman" w:hAnsi="Times New Roman" w:cs="Times New Roman"/>
          <w:color w:val="2F2F2F"/>
          <w:sz w:val="24"/>
          <w:szCs w:val="24"/>
        </w:rPr>
        <w:tab/>
        <w:t>Date</w:t>
      </w:r>
    </w:p>
    <w:p w14:paraId="55E058D4" w14:textId="77777777" w:rsidR="00433790" w:rsidRPr="00433790" w:rsidRDefault="00433790" w:rsidP="00433790">
      <w:pPr>
        <w:widowControl w:val="0"/>
        <w:spacing w:after="0" w:line="240" w:lineRule="auto"/>
        <w:rPr>
          <w:rFonts w:ascii="Times New Roman" w:eastAsia="Times New Roman" w:hAnsi="Times New Roman" w:cs="Times New Roman"/>
          <w:color w:val="2F2F2F"/>
          <w:sz w:val="24"/>
          <w:szCs w:val="24"/>
        </w:rPr>
      </w:pPr>
      <w:r w:rsidRPr="00433790">
        <w:rPr>
          <w:rFonts w:ascii="Times New Roman" w:eastAsia="Times New Roman" w:hAnsi="Times New Roman" w:cs="Times New Roman"/>
          <w:color w:val="2F2F2F"/>
          <w:sz w:val="24"/>
          <w:szCs w:val="24"/>
        </w:rPr>
        <w:t xml:space="preserve">                Mayor-President</w:t>
      </w:r>
    </w:p>
    <w:p w14:paraId="1ABCA398" w14:textId="77777777" w:rsidR="00433790" w:rsidRPr="00433790" w:rsidRDefault="00433790" w:rsidP="00433790">
      <w:pPr>
        <w:widowControl w:val="0"/>
        <w:spacing w:after="0" w:line="240" w:lineRule="auto"/>
        <w:rPr>
          <w:rFonts w:ascii="Times New Roman" w:eastAsia="Times New Roman" w:hAnsi="Times New Roman" w:cs="Times New Roman"/>
          <w:color w:val="2F2F2F"/>
          <w:sz w:val="24"/>
          <w:szCs w:val="24"/>
        </w:rPr>
      </w:pPr>
    </w:p>
    <w:p w14:paraId="51DCCB3F" w14:textId="77777777" w:rsidR="00433790" w:rsidRPr="00433790" w:rsidRDefault="00433790" w:rsidP="00433790">
      <w:pPr>
        <w:widowControl w:val="0"/>
        <w:spacing w:after="0" w:line="240" w:lineRule="auto"/>
        <w:jc w:val="both"/>
        <w:rPr>
          <w:rFonts w:ascii="Times New Roman" w:eastAsia="Times New Roman" w:hAnsi="Times New Roman" w:cs="Times New Roman"/>
          <w:b/>
          <w:color w:val="2F2F2F"/>
          <w:sz w:val="24"/>
          <w:szCs w:val="19"/>
        </w:rPr>
      </w:pPr>
    </w:p>
    <w:p w14:paraId="1E6DFF3D" w14:textId="77777777" w:rsidR="00433790" w:rsidRPr="00433790" w:rsidRDefault="00433790" w:rsidP="00433790">
      <w:pPr>
        <w:widowControl w:val="0"/>
        <w:spacing w:after="0" w:line="240" w:lineRule="auto"/>
        <w:jc w:val="both"/>
        <w:rPr>
          <w:rFonts w:ascii="Times New Roman" w:eastAsia="Times New Roman" w:hAnsi="Times New Roman" w:cs="Times New Roman"/>
          <w:b/>
          <w:color w:val="2F2F2F"/>
          <w:sz w:val="24"/>
          <w:szCs w:val="19"/>
        </w:rPr>
      </w:pPr>
      <w:r w:rsidRPr="00433790">
        <w:rPr>
          <w:rFonts w:ascii="Times New Roman" w:eastAsia="Times New Roman" w:hAnsi="Times New Roman" w:cs="Times New Roman"/>
          <w:b/>
          <w:color w:val="2F2F2F"/>
          <w:sz w:val="24"/>
          <w:szCs w:val="19"/>
        </w:rPr>
        <w:t>WITNESSES:</w:t>
      </w:r>
    </w:p>
    <w:p w14:paraId="7CE58858" w14:textId="77777777" w:rsidR="00433790" w:rsidRPr="00433790" w:rsidRDefault="00433790" w:rsidP="00433790">
      <w:pPr>
        <w:widowControl w:val="0"/>
        <w:spacing w:after="0" w:line="240" w:lineRule="auto"/>
        <w:jc w:val="both"/>
        <w:rPr>
          <w:rFonts w:ascii="Times New Roman" w:eastAsia="Calibri" w:hAnsi="Times New Roman" w:cs="Times New Roman"/>
          <w:sz w:val="24"/>
        </w:rPr>
      </w:pPr>
    </w:p>
    <w:p w14:paraId="0CAC9939" w14:textId="77777777" w:rsidR="00433790" w:rsidRPr="00433790" w:rsidRDefault="00433790" w:rsidP="00433790">
      <w:pPr>
        <w:widowControl w:val="0"/>
        <w:spacing w:after="0" w:line="240" w:lineRule="auto"/>
        <w:jc w:val="both"/>
        <w:rPr>
          <w:rFonts w:ascii="Times New Roman" w:eastAsia="Calibri" w:hAnsi="Times New Roman" w:cs="Times New Roman"/>
          <w:sz w:val="24"/>
        </w:rPr>
      </w:pPr>
    </w:p>
    <w:p w14:paraId="547EDFEB" w14:textId="77777777" w:rsidR="00433790" w:rsidRPr="00433790" w:rsidRDefault="00433790" w:rsidP="00433790">
      <w:pPr>
        <w:widowControl w:val="0"/>
        <w:spacing w:after="0" w:line="240" w:lineRule="auto"/>
        <w:jc w:val="both"/>
        <w:rPr>
          <w:rFonts w:ascii="Times New Roman" w:eastAsia="Calibri" w:hAnsi="Times New Roman" w:cs="Times New Roman"/>
          <w:sz w:val="24"/>
        </w:rPr>
      </w:pPr>
      <w:r w:rsidRPr="00433790">
        <w:rPr>
          <w:rFonts w:ascii="Times New Roman" w:eastAsia="Calibri" w:hAnsi="Times New Roman" w:cs="Times New Roman"/>
          <w:sz w:val="24"/>
        </w:rPr>
        <w:t>__________________________________</w:t>
      </w:r>
      <w:r w:rsidRPr="00433790">
        <w:rPr>
          <w:rFonts w:ascii="Times New Roman" w:eastAsia="Calibri" w:hAnsi="Times New Roman" w:cs="Times New Roman"/>
          <w:sz w:val="24"/>
        </w:rPr>
        <w:tab/>
      </w:r>
      <w:r w:rsidRPr="00433790">
        <w:rPr>
          <w:rFonts w:ascii="Times New Roman" w:eastAsia="Calibri" w:hAnsi="Times New Roman" w:cs="Times New Roman"/>
          <w:sz w:val="24"/>
        </w:rPr>
        <w:tab/>
        <w:t xml:space="preserve">     _________________________________</w:t>
      </w:r>
    </w:p>
    <w:p w14:paraId="22612DC3" w14:textId="77777777" w:rsidR="00433790" w:rsidRPr="00433790" w:rsidRDefault="00433790" w:rsidP="00433790">
      <w:pPr>
        <w:widowControl w:val="0"/>
        <w:spacing w:after="0" w:line="240" w:lineRule="auto"/>
        <w:jc w:val="both"/>
        <w:rPr>
          <w:rFonts w:ascii="Times New Roman" w:eastAsia="Calibri" w:hAnsi="Times New Roman" w:cs="Times New Roman"/>
          <w:sz w:val="24"/>
        </w:rPr>
      </w:pPr>
      <w:r w:rsidRPr="00433790">
        <w:rPr>
          <w:rFonts w:ascii="Times New Roman" w:eastAsia="Calibri" w:hAnsi="Times New Roman" w:cs="Times New Roman"/>
          <w:sz w:val="24"/>
        </w:rPr>
        <w:t xml:space="preserve">            For Mayor-President (Signature)</w:t>
      </w:r>
      <w:r w:rsidRPr="00433790">
        <w:rPr>
          <w:rFonts w:ascii="Times New Roman" w:eastAsia="Calibri" w:hAnsi="Times New Roman" w:cs="Times New Roman"/>
          <w:sz w:val="24"/>
        </w:rPr>
        <w:tab/>
      </w:r>
      <w:r w:rsidRPr="00433790">
        <w:rPr>
          <w:rFonts w:ascii="Times New Roman" w:eastAsia="Calibri" w:hAnsi="Times New Roman" w:cs="Times New Roman"/>
          <w:sz w:val="24"/>
        </w:rPr>
        <w:tab/>
      </w:r>
      <w:r w:rsidRPr="00433790">
        <w:rPr>
          <w:rFonts w:ascii="Times New Roman" w:eastAsia="Calibri" w:hAnsi="Times New Roman" w:cs="Times New Roman"/>
          <w:sz w:val="24"/>
        </w:rPr>
        <w:tab/>
        <w:t>For Mayor-President (Signature)</w:t>
      </w:r>
      <w:r w:rsidRPr="00433790">
        <w:rPr>
          <w:rFonts w:ascii="Times New Roman" w:eastAsia="Calibri" w:hAnsi="Times New Roman" w:cs="Times New Roman"/>
          <w:sz w:val="24"/>
        </w:rPr>
        <w:tab/>
      </w:r>
      <w:r w:rsidRPr="00433790">
        <w:rPr>
          <w:rFonts w:ascii="Times New Roman" w:eastAsia="Calibri" w:hAnsi="Times New Roman" w:cs="Times New Roman"/>
          <w:sz w:val="24"/>
        </w:rPr>
        <w:tab/>
      </w:r>
    </w:p>
    <w:p w14:paraId="05256131" w14:textId="77777777" w:rsidR="00433790" w:rsidRPr="00433790" w:rsidRDefault="00433790" w:rsidP="00433790">
      <w:pPr>
        <w:widowControl w:val="0"/>
        <w:spacing w:after="0" w:line="240" w:lineRule="auto"/>
        <w:ind w:left="720"/>
        <w:jc w:val="both"/>
        <w:rPr>
          <w:rFonts w:ascii="Times New Roman" w:eastAsia="Calibri" w:hAnsi="Times New Roman" w:cs="Times New Roman"/>
          <w:sz w:val="24"/>
        </w:rPr>
      </w:pPr>
    </w:p>
    <w:p w14:paraId="060E55FE" w14:textId="77777777" w:rsidR="00433790" w:rsidRPr="00433790" w:rsidRDefault="00433790" w:rsidP="00433790">
      <w:pPr>
        <w:widowControl w:val="0"/>
        <w:spacing w:after="0" w:line="240" w:lineRule="auto"/>
        <w:jc w:val="both"/>
        <w:rPr>
          <w:rFonts w:ascii="Times New Roman" w:eastAsia="Times New Roman" w:hAnsi="Times New Roman" w:cs="Times New Roman"/>
          <w:b/>
          <w:sz w:val="24"/>
          <w:szCs w:val="24"/>
        </w:rPr>
      </w:pPr>
    </w:p>
    <w:p w14:paraId="6F05A5CC" w14:textId="77777777" w:rsidR="00433790" w:rsidRPr="00433790" w:rsidRDefault="00433790" w:rsidP="00433790">
      <w:pPr>
        <w:widowControl w:val="0"/>
        <w:spacing w:after="0" w:line="240" w:lineRule="auto"/>
        <w:jc w:val="both"/>
        <w:rPr>
          <w:rFonts w:ascii="Times New Roman" w:eastAsia="Times New Roman" w:hAnsi="Times New Roman" w:cs="Times New Roman"/>
          <w:b/>
          <w:sz w:val="24"/>
          <w:szCs w:val="24"/>
        </w:rPr>
      </w:pPr>
    </w:p>
    <w:p w14:paraId="46B6699C" w14:textId="77777777" w:rsidR="00433790" w:rsidRPr="00433790" w:rsidRDefault="00433790" w:rsidP="00433790">
      <w:pPr>
        <w:widowControl w:val="0"/>
        <w:spacing w:after="0" w:line="240" w:lineRule="auto"/>
        <w:jc w:val="both"/>
        <w:rPr>
          <w:rFonts w:ascii="Times New Roman" w:eastAsia="Times New Roman" w:hAnsi="Times New Roman" w:cs="Times New Roman"/>
          <w:b/>
          <w:sz w:val="24"/>
          <w:szCs w:val="24"/>
        </w:rPr>
      </w:pPr>
    </w:p>
    <w:p w14:paraId="5EFE7217" w14:textId="375F12D1" w:rsidR="00433790" w:rsidRPr="00433790" w:rsidRDefault="00433790" w:rsidP="00433790">
      <w:pPr>
        <w:widowControl w:val="0"/>
        <w:spacing w:after="0" w:line="240" w:lineRule="auto"/>
        <w:jc w:val="both"/>
        <w:rPr>
          <w:rFonts w:ascii="Times New Roman" w:eastAsia="Times New Roman" w:hAnsi="Times New Roman" w:cs="Times New Roman"/>
          <w:b/>
          <w:sz w:val="24"/>
          <w:szCs w:val="24"/>
        </w:rPr>
      </w:pPr>
      <w:r w:rsidRPr="00433790">
        <w:rPr>
          <w:rFonts w:ascii="Times New Roman" w:eastAsia="Times New Roman" w:hAnsi="Times New Roman" w:cs="Times New Roman"/>
          <w:b/>
          <w:sz w:val="24"/>
          <w:szCs w:val="24"/>
        </w:rPr>
        <w:t>APPROVED:</w:t>
      </w:r>
      <w:r w:rsidRPr="00433790">
        <w:rPr>
          <w:rFonts w:ascii="Times New Roman" w:eastAsia="Times New Roman" w:hAnsi="Times New Roman" w:cs="Times New Roman"/>
          <w:b/>
          <w:sz w:val="24"/>
          <w:szCs w:val="24"/>
        </w:rPr>
        <w:tab/>
      </w:r>
      <w:r w:rsidRPr="00433790">
        <w:rPr>
          <w:rFonts w:ascii="Times New Roman" w:eastAsia="Times New Roman" w:hAnsi="Times New Roman" w:cs="Times New Roman"/>
          <w:b/>
          <w:sz w:val="24"/>
          <w:szCs w:val="24"/>
        </w:rPr>
        <w:tab/>
      </w:r>
      <w:r w:rsidRPr="00433790">
        <w:rPr>
          <w:rFonts w:ascii="Times New Roman" w:eastAsia="Times New Roman" w:hAnsi="Times New Roman" w:cs="Times New Roman"/>
          <w:b/>
          <w:sz w:val="24"/>
          <w:szCs w:val="24"/>
        </w:rPr>
        <w:tab/>
      </w:r>
      <w:r w:rsidRPr="00433790">
        <w:rPr>
          <w:rFonts w:ascii="Times New Roman" w:eastAsia="Times New Roman" w:hAnsi="Times New Roman" w:cs="Times New Roman"/>
          <w:b/>
          <w:sz w:val="24"/>
          <w:szCs w:val="24"/>
        </w:rPr>
        <w:tab/>
      </w:r>
      <w:r w:rsidRPr="00433790">
        <w:rPr>
          <w:rFonts w:ascii="Times New Roman" w:eastAsia="Times New Roman" w:hAnsi="Times New Roman" w:cs="Times New Roman"/>
          <w:b/>
          <w:sz w:val="24"/>
          <w:szCs w:val="24"/>
        </w:rPr>
        <w:tab/>
      </w:r>
      <w:r w:rsidRPr="00433790">
        <w:rPr>
          <w:rFonts w:ascii="Times New Roman" w:eastAsia="Times New Roman" w:hAnsi="Times New Roman" w:cs="Times New Roman"/>
          <w:b/>
          <w:sz w:val="24"/>
          <w:szCs w:val="24"/>
        </w:rPr>
        <w:tab/>
        <w:t xml:space="preserve">    </w:t>
      </w:r>
    </w:p>
    <w:p w14:paraId="626BD630" w14:textId="44CABB76" w:rsidR="00433790" w:rsidRDefault="00433790" w:rsidP="00433790">
      <w:pPr>
        <w:widowControl w:val="0"/>
        <w:spacing w:after="0" w:line="240" w:lineRule="auto"/>
        <w:jc w:val="both"/>
        <w:rPr>
          <w:rFonts w:ascii="Times New Roman" w:eastAsia="Times New Roman" w:hAnsi="Times New Roman" w:cs="Times New Roman"/>
          <w:sz w:val="24"/>
          <w:szCs w:val="24"/>
        </w:rPr>
      </w:pPr>
    </w:p>
    <w:p w14:paraId="30867CA7" w14:textId="77777777" w:rsidR="005C279B" w:rsidRPr="00433790" w:rsidRDefault="005C279B" w:rsidP="00433790">
      <w:pPr>
        <w:widowControl w:val="0"/>
        <w:spacing w:after="0" w:line="240" w:lineRule="auto"/>
        <w:jc w:val="both"/>
        <w:rPr>
          <w:rFonts w:ascii="Times New Roman" w:eastAsia="Times New Roman" w:hAnsi="Times New Roman" w:cs="Times New Roman"/>
          <w:sz w:val="24"/>
          <w:szCs w:val="24"/>
        </w:rPr>
      </w:pPr>
    </w:p>
    <w:p w14:paraId="5E04D69D"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7AAA2371" w14:textId="5E81C8F3"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___________</w:t>
      </w:r>
      <w:r w:rsidRPr="00433790">
        <w:rPr>
          <w:rFonts w:ascii="Times New Roman" w:eastAsia="Times New Roman" w:hAnsi="Times New Roman" w:cs="Times New Roman"/>
          <w:sz w:val="24"/>
          <w:szCs w:val="24"/>
        </w:rPr>
        <w:t xml:space="preserve">__   </w:t>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p>
    <w:p w14:paraId="6C1EA128" w14:textId="3FAA04EC"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Dante Bidwell, Chief of Staff, Mayor’s Office </w:t>
      </w:r>
      <w:r w:rsidRPr="00433790">
        <w:rPr>
          <w:rFonts w:ascii="Times New Roman" w:eastAsia="Times New Roman" w:hAnsi="Times New Roman" w:cs="Times New Roman"/>
          <w:sz w:val="24"/>
          <w:szCs w:val="24"/>
        </w:rPr>
        <w:tab/>
        <w:t xml:space="preserve"> </w:t>
      </w:r>
      <w:r w:rsidRPr="00433790">
        <w:rPr>
          <w:rFonts w:ascii="Times New Roman" w:eastAsia="Times New Roman" w:hAnsi="Times New Roman" w:cs="Times New Roman"/>
          <w:sz w:val="24"/>
          <w:szCs w:val="24"/>
        </w:rPr>
        <w:tab/>
        <w:t xml:space="preserve">      </w:t>
      </w:r>
      <w:r w:rsidRPr="00433790">
        <w:rPr>
          <w:rFonts w:ascii="Times New Roman" w:eastAsia="Times New Roman" w:hAnsi="Times New Roman" w:cs="Times New Roman"/>
          <w:sz w:val="24"/>
          <w:szCs w:val="24"/>
        </w:rPr>
        <w:tab/>
        <w:t xml:space="preserve">         </w:t>
      </w:r>
      <w:r w:rsidRPr="00433790">
        <w:rPr>
          <w:rFonts w:ascii="Times New Roman" w:eastAsia="Times New Roman" w:hAnsi="Times New Roman" w:cs="Times New Roman"/>
          <w:sz w:val="24"/>
          <w:szCs w:val="24"/>
        </w:rPr>
        <w:tab/>
        <w:t xml:space="preserve">         </w:t>
      </w:r>
    </w:p>
    <w:p w14:paraId="6E196627" w14:textId="12589BD6"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 xml:space="preserve">        o/b/o Office of C</w:t>
      </w:r>
      <w:r>
        <w:rPr>
          <w:rFonts w:ascii="Times New Roman" w:eastAsia="Times New Roman" w:hAnsi="Times New Roman" w:cs="Times New Roman"/>
          <w:sz w:val="24"/>
          <w:szCs w:val="24"/>
        </w:rPr>
        <w:t>ommunity Development</w:t>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t xml:space="preserve"> </w:t>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p>
    <w:p w14:paraId="5F70D24A"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t xml:space="preserve">      </w:t>
      </w:r>
    </w:p>
    <w:p w14:paraId="06403EEC"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69BA95A2"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360B6701"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6E7B7491"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ab/>
      </w:r>
    </w:p>
    <w:p w14:paraId="1133CB66" w14:textId="77777777" w:rsidR="00433790" w:rsidRPr="00433790" w:rsidRDefault="00433790" w:rsidP="00433790">
      <w:pPr>
        <w:widowControl w:val="0"/>
        <w:spacing w:after="0" w:line="240" w:lineRule="auto"/>
        <w:jc w:val="both"/>
        <w:rPr>
          <w:rFonts w:ascii="Times New Roman" w:eastAsia="Times New Roman" w:hAnsi="Times New Roman" w:cs="Times New Roman"/>
          <w:b/>
          <w:sz w:val="24"/>
          <w:szCs w:val="24"/>
        </w:rPr>
      </w:pPr>
      <w:r w:rsidRPr="00433790">
        <w:rPr>
          <w:rFonts w:ascii="Times New Roman" w:eastAsia="Times New Roman" w:hAnsi="Times New Roman" w:cs="Times New Roman"/>
          <w:b/>
          <w:sz w:val="24"/>
          <w:szCs w:val="24"/>
        </w:rPr>
        <w:t>APPROVED as to form:</w:t>
      </w:r>
    </w:p>
    <w:p w14:paraId="0B0ED11D"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5278FCD5"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0688532B"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36EB5FA7"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__________________________________</w:t>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p>
    <w:p w14:paraId="7DF91CD0" w14:textId="77777777" w:rsidR="00433790" w:rsidRDefault="00433790" w:rsidP="00433790">
      <w:pPr>
        <w:spacing w:after="0" w:line="240" w:lineRule="auto"/>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OFFICE OF THE PARISH ATTORNEY</w:t>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p>
    <w:p w14:paraId="3DD537A5" w14:textId="77777777" w:rsidR="00433790" w:rsidRDefault="00433790" w:rsidP="00433790">
      <w:pPr>
        <w:spacing w:after="0" w:line="240" w:lineRule="auto"/>
        <w:jc w:val="center"/>
        <w:rPr>
          <w:rFonts w:ascii="Times New Roman" w:eastAsia="Times New Roman" w:hAnsi="Times New Roman" w:cs="Times New Roman"/>
          <w:sz w:val="24"/>
          <w:szCs w:val="24"/>
        </w:rPr>
      </w:pPr>
    </w:p>
    <w:p w14:paraId="094A8FFB" w14:textId="77777777" w:rsidR="00433790" w:rsidRDefault="00433790" w:rsidP="00433790">
      <w:pPr>
        <w:spacing w:after="0" w:line="240" w:lineRule="auto"/>
        <w:jc w:val="center"/>
        <w:rPr>
          <w:rFonts w:ascii="Times New Roman" w:eastAsia="Times New Roman" w:hAnsi="Times New Roman" w:cs="Times New Roman"/>
          <w:sz w:val="24"/>
          <w:szCs w:val="24"/>
        </w:rPr>
      </w:pPr>
    </w:p>
    <w:p w14:paraId="7C565CF8" w14:textId="77777777" w:rsidR="00433790" w:rsidRDefault="00433790" w:rsidP="00433790">
      <w:pPr>
        <w:spacing w:after="0" w:line="240" w:lineRule="auto"/>
        <w:jc w:val="center"/>
        <w:rPr>
          <w:rFonts w:ascii="Times New Roman" w:eastAsia="Times New Roman" w:hAnsi="Times New Roman" w:cs="Times New Roman"/>
          <w:sz w:val="24"/>
          <w:szCs w:val="24"/>
        </w:rPr>
      </w:pPr>
    </w:p>
    <w:p w14:paraId="72C964A1" w14:textId="77777777" w:rsidR="00433790" w:rsidRDefault="00433790" w:rsidP="00433790">
      <w:pPr>
        <w:spacing w:after="0" w:line="240" w:lineRule="auto"/>
        <w:jc w:val="center"/>
        <w:rPr>
          <w:rFonts w:ascii="Times New Roman" w:eastAsia="Times New Roman" w:hAnsi="Times New Roman" w:cs="Times New Roman"/>
          <w:sz w:val="24"/>
          <w:szCs w:val="24"/>
        </w:rPr>
      </w:pPr>
    </w:p>
    <w:p w14:paraId="6343B40C" w14:textId="77777777" w:rsidR="00433790" w:rsidRDefault="00433790" w:rsidP="00433790">
      <w:pPr>
        <w:spacing w:after="0" w:line="240" w:lineRule="auto"/>
        <w:jc w:val="center"/>
        <w:rPr>
          <w:rFonts w:ascii="Times New Roman" w:eastAsia="Times New Roman" w:hAnsi="Times New Roman" w:cs="Times New Roman"/>
          <w:sz w:val="24"/>
          <w:szCs w:val="24"/>
        </w:rPr>
      </w:pPr>
    </w:p>
    <w:p w14:paraId="3010FA3D" w14:textId="332666D4" w:rsidR="00433790" w:rsidRDefault="00433790" w:rsidP="00433790">
      <w:pPr>
        <w:spacing w:after="0" w:line="240" w:lineRule="auto"/>
        <w:jc w:val="center"/>
        <w:rPr>
          <w:rFonts w:ascii="Times New Roman" w:hAnsi="Times New Roman" w:cs="Times New Roman"/>
          <w:b/>
          <w:bCs/>
          <w:sz w:val="24"/>
          <w:szCs w:val="24"/>
        </w:rPr>
      </w:pPr>
      <w:bookmarkStart w:id="16" w:name="_Hlk116297337"/>
      <w:r>
        <w:rPr>
          <w:rFonts w:ascii="Times New Roman" w:hAnsi="Times New Roman" w:cs="Times New Roman"/>
          <w:b/>
          <w:bCs/>
          <w:sz w:val="24"/>
          <w:szCs w:val="24"/>
        </w:rPr>
        <w:lastRenderedPageBreak/>
        <w:t xml:space="preserve">City Of Baton Rouge, Parish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East Baton Rouge</w:t>
      </w:r>
    </w:p>
    <w:p w14:paraId="165CC91C" w14:textId="0A410848" w:rsidR="00433790" w:rsidRDefault="00433790" w:rsidP="004337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009BED93" w14:textId="77A8A438" w:rsidR="00433790" w:rsidRDefault="00433790" w:rsidP="004337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52FB176A" w14:textId="77777777" w:rsidR="00865755" w:rsidRDefault="00865755" w:rsidP="00433790">
      <w:pPr>
        <w:spacing w:after="0" w:line="240" w:lineRule="auto"/>
        <w:jc w:val="center"/>
        <w:rPr>
          <w:rFonts w:ascii="Times New Roman" w:hAnsi="Times New Roman" w:cs="Times New Roman"/>
          <w:b/>
          <w:bCs/>
          <w:sz w:val="24"/>
          <w:szCs w:val="24"/>
        </w:rPr>
      </w:pPr>
    </w:p>
    <w:p w14:paraId="78F5CEEE" w14:textId="1294011B" w:rsidR="00433790" w:rsidRDefault="00433790" w:rsidP="004337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Cooperative Endeavor Agreement </w:t>
      </w:r>
    </w:p>
    <w:p w14:paraId="091078F3" w14:textId="605F2199" w:rsidR="00433790" w:rsidRPr="000052BB" w:rsidRDefault="00433790" w:rsidP="004337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Community Development Small Developer Program</w:t>
      </w:r>
    </w:p>
    <w:bookmarkEnd w:id="16"/>
    <w:p w14:paraId="0E03C96E" w14:textId="77777777" w:rsidR="00433790" w:rsidRDefault="00433790" w:rsidP="00C27EC5">
      <w:pPr>
        <w:spacing w:after="0" w:line="240" w:lineRule="auto"/>
        <w:jc w:val="center"/>
        <w:rPr>
          <w:rFonts w:ascii="Times New Roman" w:hAnsi="Times New Roman" w:cs="Times New Roman"/>
          <w:b/>
          <w:bCs/>
          <w:sz w:val="24"/>
          <w:szCs w:val="24"/>
        </w:rPr>
      </w:pPr>
    </w:p>
    <w:p w14:paraId="4501E963" w14:textId="3C43B694" w:rsidR="00C27EC5" w:rsidRPr="002A2F26" w:rsidRDefault="00C27EC5" w:rsidP="002A2F26">
      <w:pPr>
        <w:pStyle w:val="Heading1"/>
        <w:tabs>
          <w:tab w:val="left" w:pos="4579"/>
          <w:tab w:val="left" w:pos="4580"/>
        </w:tabs>
        <w:ind w:left="0" w:firstLine="0"/>
        <w:jc w:val="center"/>
      </w:pPr>
      <w:bookmarkStart w:id="17" w:name="_Toc116649468"/>
      <w:r w:rsidRPr="003044ED">
        <w:rPr>
          <w:spacing w:val="-2"/>
        </w:rPr>
        <w:t>Exhibit</w:t>
      </w:r>
      <w:r>
        <w:rPr>
          <w:b w:val="0"/>
          <w:bCs w:val="0"/>
        </w:rPr>
        <w:t xml:space="preserve"> </w:t>
      </w:r>
      <w:r w:rsidRPr="002A2F26">
        <w:t>A</w:t>
      </w:r>
      <w:r w:rsidR="002A2F26">
        <w:t xml:space="preserve">. </w:t>
      </w:r>
      <w:r w:rsidRPr="002A2F26">
        <w:t>Affordab</w:t>
      </w:r>
      <w:r w:rsidR="002A2F26" w:rsidRPr="002A2F26">
        <w:t>le Housing Restriction</w:t>
      </w:r>
      <w:r w:rsidR="00576533">
        <w:t>s</w:t>
      </w:r>
      <w:bookmarkEnd w:id="17"/>
    </w:p>
    <w:p w14:paraId="72C2AD25" w14:textId="4B21D0E1" w:rsidR="00433790" w:rsidRDefault="00433790" w:rsidP="00865755">
      <w:pPr>
        <w:spacing w:after="0" w:line="240" w:lineRule="auto"/>
        <w:rPr>
          <w:rFonts w:ascii="Times New Roman" w:hAnsi="Times New Roman" w:cs="Times New Roman"/>
          <w:b/>
          <w:bCs/>
          <w:sz w:val="24"/>
          <w:szCs w:val="24"/>
        </w:rPr>
      </w:pPr>
    </w:p>
    <w:p w14:paraId="6B5712D0" w14:textId="77777777" w:rsidR="00F90902" w:rsidRDefault="00F90902" w:rsidP="00865755">
      <w:pPr>
        <w:spacing w:after="0" w:line="240" w:lineRule="auto"/>
        <w:rPr>
          <w:rFonts w:ascii="Times New Roman" w:hAnsi="Times New Roman" w:cs="Times New Roman"/>
          <w:b/>
          <w:bCs/>
          <w:sz w:val="24"/>
          <w:szCs w:val="24"/>
        </w:rPr>
      </w:pPr>
    </w:p>
    <w:tbl>
      <w:tblPr>
        <w:tblStyle w:val="TableGrid1"/>
        <w:tblW w:w="9162"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382"/>
      </w:tblGrid>
      <w:tr w:rsidR="00F90902" w:rsidRPr="00F90902" w14:paraId="54759135" w14:textId="77777777" w:rsidTr="003044ED">
        <w:trPr>
          <w:trHeight w:val="364"/>
        </w:trPr>
        <w:tc>
          <w:tcPr>
            <w:tcW w:w="3780" w:type="dxa"/>
          </w:tcPr>
          <w:p w14:paraId="4A01A145" w14:textId="1DD255BE" w:rsidR="00F90902" w:rsidRPr="00F90902" w:rsidRDefault="003044ED" w:rsidP="0031729F">
            <w:pPr>
              <w:spacing w:before="19" w:line="200" w:lineRule="exact"/>
              <w:rPr>
                <w:rFonts w:ascii="Times New Roman" w:hAnsi="Times New Roman" w:cs="Times New Roman"/>
                <w:sz w:val="24"/>
              </w:rPr>
            </w:pPr>
            <w:r>
              <w:rPr>
                <w:rFonts w:ascii="Times New Roman" w:hAnsi="Times New Roman" w:cs="Times New Roman"/>
                <w:sz w:val="24"/>
              </w:rPr>
              <w:t>Developer</w:t>
            </w:r>
            <w:r w:rsidR="00F90902" w:rsidRPr="00F90902">
              <w:rPr>
                <w:rFonts w:ascii="Times New Roman" w:hAnsi="Times New Roman" w:cs="Times New Roman"/>
                <w:sz w:val="24"/>
              </w:rPr>
              <w:t>:</w:t>
            </w:r>
          </w:p>
        </w:tc>
        <w:tc>
          <w:tcPr>
            <w:tcW w:w="5382" w:type="dxa"/>
          </w:tcPr>
          <w:p w14:paraId="64B33C6B" w14:textId="5DEDE282" w:rsidR="00F90902" w:rsidRDefault="00F90902" w:rsidP="0031729F">
            <w:pPr>
              <w:ind w:right="-20"/>
              <w:rPr>
                <w:rFonts w:ascii="Times New Roman" w:eastAsia="Times New Roman" w:hAnsi="Times New Roman" w:cs="Times New Roman"/>
                <w:sz w:val="24"/>
              </w:rPr>
            </w:pPr>
            <w:r>
              <w:rPr>
                <w:rFonts w:ascii="Times New Roman" w:eastAsia="Times New Roman" w:hAnsi="Times New Roman" w:cs="Times New Roman"/>
                <w:sz w:val="24"/>
              </w:rPr>
              <w:t>Darrell Williams</w:t>
            </w:r>
            <w:r w:rsidR="003044ED">
              <w:rPr>
                <w:rFonts w:ascii="Times New Roman" w:eastAsia="Times New Roman" w:hAnsi="Times New Roman" w:cs="Times New Roman"/>
                <w:sz w:val="24"/>
              </w:rPr>
              <w:t>, Contracting Party</w:t>
            </w:r>
          </w:p>
          <w:p w14:paraId="3B94BF24" w14:textId="5AFADB13" w:rsidR="00F90902" w:rsidRPr="00F90902" w:rsidRDefault="00F90902" w:rsidP="0031729F">
            <w:pPr>
              <w:ind w:right="-20"/>
              <w:rPr>
                <w:rFonts w:ascii="Times New Roman" w:eastAsia="Times New Roman" w:hAnsi="Times New Roman" w:cs="Times New Roman"/>
                <w:sz w:val="24"/>
              </w:rPr>
            </w:pPr>
          </w:p>
        </w:tc>
      </w:tr>
      <w:tr w:rsidR="00F90902" w:rsidRPr="00F90902" w14:paraId="7C301FF8" w14:textId="77777777" w:rsidTr="003044ED">
        <w:trPr>
          <w:trHeight w:val="377"/>
        </w:trPr>
        <w:tc>
          <w:tcPr>
            <w:tcW w:w="3780" w:type="dxa"/>
          </w:tcPr>
          <w:p w14:paraId="3D5082E2" w14:textId="26392738" w:rsidR="00F90902" w:rsidRPr="00F90902" w:rsidRDefault="00F90902" w:rsidP="0031729F">
            <w:pPr>
              <w:spacing w:before="19" w:line="200" w:lineRule="exact"/>
              <w:rPr>
                <w:rFonts w:ascii="Times New Roman" w:hAnsi="Times New Roman" w:cs="Times New Roman"/>
                <w:sz w:val="24"/>
              </w:rPr>
            </w:pPr>
            <w:r>
              <w:rPr>
                <w:rFonts w:ascii="Times New Roman" w:eastAsia="Times New Roman" w:hAnsi="Times New Roman" w:cs="Times New Roman"/>
                <w:sz w:val="24"/>
              </w:rPr>
              <w:t>The Division</w:t>
            </w:r>
            <w:r w:rsidRPr="00F90902">
              <w:rPr>
                <w:rFonts w:ascii="Times New Roman" w:eastAsia="Times New Roman" w:hAnsi="Times New Roman" w:cs="Times New Roman"/>
                <w:sz w:val="24"/>
              </w:rPr>
              <w:t>:</w:t>
            </w:r>
          </w:p>
        </w:tc>
        <w:tc>
          <w:tcPr>
            <w:tcW w:w="5382" w:type="dxa"/>
          </w:tcPr>
          <w:p w14:paraId="67CDBDE5" w14:textId="77777777" w:rsidR="00F90902" w:rsidRDefault="00F90902" w:rsidP="0031729F">
            <w:pPr>
              <w:tabs>
                <w:tab w:val="left" w:pos="1540"/>
              </w:tabs>
              <w:ind w:right="-20"/>
              <w:rPr>
                <w:rFonts w:ascii="Times New Roman" w:eastAsia="Times New Roman" w:hAnsi="Times New Roman" w:cs="Times New Roman"/>
                <w:w w:val="103"/>
                <w:sz w:val="24"/>
              </w:rPr>
            </w:pPr>
            <w:r w:rsidRPr="00F90902">
              <w:rPr>
                <w:rFonts w:ascii="Times New Roman" w:eastAsia="Times New Roman" w:hAnsi="Times New Roman" w:cs="Times New Roman"/>
                <w:sz w:val="24"/>
              </w:rPr>
              <w:t xml:space="preserve">City of Baton </w:t>
            </w:r>
            <w:r w:rsidRPr="00F90902">
              <w:rPr>
                <w:rFonts w:ascii="Times New Roman" w:eastAsia="Times New Roman" w:hAnsi="Times New Roman" w:cs="Times New Roman"/>
                <w:w w:val="120"/>
                <w:sz w:val="24"/>
              </w:rPr>
              <w:t xml:space="preserve">Rouge </w:t>
            </w:r>
            <w:r w:rsidRPr="00F90902">
              <w:rPr>
                <w:rFonts w:ascii="Times New Roman" w:eastAsia="Times New Roman" w:hAnsi="Times New Roman" w:cs="Times New Roman"/>
                <w:w w:val="121"/>
                <w:sz w:val="24"/>
              </w:rPr>
              <w:t>-</w:t>
            </w:r>
            <w:r w:rsidRPr="00F90902">
              <w:rPr>
                <w:rFonts w:ascii="Times New Roman" w:eastAsia="Times New Roman" w:hAnsi="Times New Roman" w:cs="Times New Roman"/>
                <w:sz w:val="24"/>
              </w:rPr>
              <w:t xml:space="preserve"> Parish of East Baton </w:t>
            </w:r>
            <w:r w:rsidRPr="00F90902">
              <w:rPr>
                <w:rFonts w:ascii="Times New Roman" w:eastAsia="Times New Roman" w:hAnsi="Times New Roman" w:cs="Times New Roman"/>
                <w:w w:val="103"/>
                <w:sz w:val="24"/>
              </w:rPr>
              <w:t>Rouge</w:t>
            </w:r>
            <w:r>
              <w:rPr>
                <w:rFonts w:ascii="Times New Roman" w:eastAsia="Times New Roman" w:hAnsi="Times New Roman" w:cs="Times New Roman"/>
                <w:w w:val="103"/>
                <w:sz w:val="24"/>
              </w:rPr>
              <w:t xml:space="preserve">, Office of Community Development </w:t>
            </w:r>
          </w:p>
          <w:p w14:paraId="54B9EFC4" w14:textId="560A64E6" w:rsidR="00F90902" w:rsidRPr="00F90902" w:rsidRDefault="00F90902" w:rsidP="0031729F">
            <w:pPr>
              <w:tabs>
                <w:tab w:val="left" w:pos="1540"/>
              </w:tabs>
              <w:ind w:right="-20"/>
              <w:rPr>
                <w:rFonts w:ascii="Times New Roman" w:eastAsia="Times New Roman" w:hAnsi="Times New Roman" w:cs="Times New Roman"/>
                <w:sz w:val="24"/>
              </w:rPr>
            </w:pPr>
          </w:p>
        </w:tc>
      </w:tr>
      <w:tr w:rsidR="00F90902" w:rsidRPr="00F90902" w14:paraId="2AE265C1" w14:textId="77777777" w:rsidTr="003044ED">
        <w:trPr>
          <w:trHeight w:val="363"/>
        </w:trPr>
        <w:tc>
          <w:tcPr>
            <w:tcW w:w="3780" w:type="dxa"/>
          </w:tcPr>
          <w:p w14:paraId="5D477144" w14:textId="19499094" w:rsidR="00F90902" w:rsidRPr="00F90902" w:rsidRDefault="003044ED" w:rsidP="0031729F">
            <w:pPr>
              <w:spacing w:before="19" w:line="200" w:lineRule="exact"/>
              <w:rPr>
                <w:rFonts w:ascii="Times New Roman" w:hAnsi="Times New Roman" w:cs="Times New Roman"/>
                <w:sz w:val="24"/>
              </w:rPr>
            </w:pPr>
            <w:r>
              <w:rPr>
                <w:rFonts w:ascii="Times New Roman" w:hAnsi="Times New Roman" w:cs="Times New Roman"/>
                <w:sz w:val="24"/>
              </w:rPr>
              <w:t>Act of Donation</w:t>
            </w:r>
            <w:r w:rsidR="00F90902" w:rsidRPr="00F90902">
              <w:rPr>
                <w:rFonts w:ascii="Times New Roman" w:hAnsi="Times New Roman" w:cs="Times New Roman"/>
                <w:sz w:val="24"/>
              </w:rPr>
              <w:t xml:space="preserve"> Agreement Dated:</w:t>
            </w:r>
          </w:p>
        </w:tc>
        <w:tc>
          <w:tcPr>
            <w:tcW w:w="5382" w:type="dxa"/>
          </w:tcPr>
          <w:p w14:paraId="18D1276E" w14:textId="77777777" w:rsidR="00F90902" w:rsidRPr="00F90902" w:rsidRDefault="00F90902" w:rsidP="0031729F">
            <w:pPr>
              <w:spacing w:before="19" w:line="200" w:lineRule="exact"/>
              <w:rPr>
                <w:rFonts w:ascii="Times New Roman" w:hAnsi="Times New Roman" w:cs="Times New Roman"/>
                <w:sz w:val="24"/>
                <w:u w:val="single"/>
              </w:rPr>
            </w:pPr>
            <w:r w:rsidRPr="00F90902">
              <w:rPr>
                <w:rFonts w:ascii="Times New Roman" w:hAnsi="Times New Roman" w:cs="Times New Roman"/>
                <w:sz w:val="24"/>
                <w:u w:val="single"/>
              </w:rPr>
              <w:t xml:space="preserve">____________________                                 </w:t>
            </w:r>
          </w:p>
        </w:tc>
      </w:tr>
    </w:tbl>
    <w:p w14:paraId="712EEA6B" w14:textId="77777777" w:rsidR="00865755" w:rsidRDefault="00865755" w:rsidP="00865755">
      <w:pPr>
        <w:spacing w:after="0" w:line="240" w:lineRule="auto"/>
        <w:rPr>
          <w:rFonts w:ascii="Times New Roman" w:hAnsi="Times New Roman" w:cs="Times New Roman"/>
          <w:b/>
          <w:bCs/>
          <w:sz w:val="24"/>
          <w:szCs w:val="24"/>
        </w:rPr>
      </w:pPr>
    </w:p>
    <w:p w14:paraId="7BA2F667" w14:textId="04DA8C9F" w:rsidR="00C27EC5" w:rsidRPr="00C27EC5" w:rsidRDefault="00C27EC5" w:rsidP="00C27EC5">
      <w:pPr>
        <w:widowControl w:val="0"/>
        <w:spacing w:after="0" w:line="242" w:lineRule="auto"/>
        <w:ind w:right="105"/>
        <w:jc w:val="both"/>
        <w:rPr>
          <w:rFonts w:ascii="Times New Roman" w:eastAsia="Calibri" w:hAnsi="Times New Roman" w:cs="Times New Roman"/>
          <w:sz w:val="24"/>
        </w:rPr>
      </w:pPr>
      <w:r w:rsidRPr="00C27EC5">
        <w:rPr>
          <w:rFonts w:ascii="Times New Roman" w:eastAsia="Calibri" w:hAnsi="Times New Roman" w:cs="Times New Roman"/>
          <w:sz w:val="24"/>
        </w:rPr>
        <w:t>The Developer</w:t>
      </w:r>
      <w:r w:rsidR="00433790">
        <w:rPr>
          <w:rFonts w:ascii="Times New Roman" w:eastAsia="Calibri" w:hAnsi="Times New Roman" w:cs="Times New Roman"/>
          <w:sz w:val="24"/>
        </w:rPr>
        <w:t>, d</w:t>
      </w:r>
      <w:r w:rsidRPr="00C27EC5">
        <w:rPr>
          <w:rFonts w:ascii="Times New Roman" w:eastAsia="Calibri" w:hAnsi="Times New Roman" w:cs="Times New Roman"/>
          <w:sz w:val="24"/>
        </w:rPr>
        <w:t xml:space="preserve">uly organized and existing under the laws of the State of Louisiana, grants to the City of Baton Rouge-Parish of East Baton Rouge (the City-Parish), its successors and permitted assigns for the purpose of ensuring retention of housing for low and moderate-income level individuals and families, the following described Affordable Housing Restriction on the housing development constructed </w:t>
      </w:r>
      <w:r w:rsidR="005C279B">
        <w:rPr>
          <w:rFonts w:ascii="Times New Roman" w:eastAsia="Calibri" w:hAnsi="Times New Roman" w:cs="Times New Roman"/>
          <w:sz w:val="24"/>
        </w:rPr>
        <w:t>as the subject of this Agreement</w:t>
      </w:r>
      <w:r w:rsidRPr="00C27EC5">
        <w:rPr>
          <w:rFonts w:ascii="Times New Roman" w:eastAsia="Calibri" w:hAnsi="Times New Roman" w:cs="Times New Roman"/>
          <w:sz w:val="24"/>
        </w:rPr>
        <w:t xml:space="preserve">.  Developer will cause a Restrictive Covenant document, evidencing the </w:t>
      </w:r>
      <w:r w:rsidR="005C279B">
        <w:rPr>
          <w:rFonts w:ascii="Times New Roman" w:eastAsia="Calibri" w:hAnsi="Times New Roman" w:cs="Times New Roman"/>
          <w:sz w:val="24"/>
        </w:rPr>
        <w:t>Cooperative Endeavor</w:t>
      </w:r>
      <w:r w:rsidRPr="00C27EC5">
        <w:rPr>
          <w:rFonts w:ascii="Times New Roman" w:eastAsia="Calibri" w:hAnsi="Times New Roman" w:cs="Times New Roman"/>
          <w:sz w:val="24"/>
        </w:rPr>
        <w:t xml:space="preserve"> Agreement</w:t>
      </w:r>
      <w:r w:rsidR="005C279B">
        <w:rPr>
          <w:rFonts w:ascii="Times New Roman" w:eastAsia="Calibri" w:hAnsi="Times New Roman" w:cs="Times New Roman"/>
          <w:sz w:val="24"/>
        </w:rPr>
        <w:t xml:space="preserve"> (CEA)</w:t>
      </w:r>
      <w:r w:rsidRPr="00C27EC5">
        <w:rPr>
          <w:rFonts w:ascii="Times New Roman" w:eastAsia="Calibri" w:hAnsi="Times New Roman" w:cs="Times New Roman"/>
          <w:sz w:val="24"/>
        </w:rPr>
        <w:t xml:space="preserve"> (to include, but not to the exclusion of other concerns, the requirements described in this section) to be recorded with the East Baton Rouge Parish Clerk of Court.</w:t>
      </w:r>
    </w:p>
    <w:p w14:paraId="35D3C60E" w14:textId="77777777" w:rsidR="00C27EC5" w:rsidRPr="00C27EC5" w:rsidRDefault="00C27EC5" w:rsidP="00C27EC5">
      <w:pPr>
        <w:widowControl w:val="0"/>
        <w:spacing w:before="4" w:after="0" w:line="220" w:lineRule="exact"/>
        <w:jc w:val="both"/>
        <w:rPr>
          <w:rFonts w:ascii="Times New Roman" w:eastAsia="Calibri" w:hAnsi="Times New Roman" w:cs="Times New Roman"/>
          <w:sz w:val="24"/>
          <w:szCs w:val="24"/>
        </w:rPr>
      </w:pPr>
    </w:p>
    <w:p w14:paraId="1861CBA6" w14:textId="7C5C13B0" w:rsidR="00C27EC5" w:rsidRPr="00C27EC5" w:rsidRDefault="00C27EC5" w:rsidP="00C27EC5">
      <w:pPr>
        <w:widowControl w:val="0"/>
        <w:numPr>
          <w:ilvl w:val="0"/>
          <w:numId w:val="12"/>
        </w:numPr>
        <w:tabs>
          <w:tab w:val="left" w:pos="820"/>
        </w:tabs>
        <w:spacing w:after="0" w:line="241" w:lineRule="auto"/>
        <w:ind w:right="98"/>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 xml:space="preserve">The purpose of this Affordable Housing Restriction is to assure that at </w:t>
      </w:r>
      <w:r w:rsidR="002A2F26">
        <w:rPr>
          <w:rFonts w:ascii="Times New Roman" w:eastAsia="Times New Roman" w:hAnsi="Times New Roman" w:cs="Times New Roman"/>
          <w:sz w:val="24"/>
          <w:szCs w:val="24"/>
        </w:rPr>
        <w:t>all</w:t>
      </w:r>
      <w:r w:rsidRPr="00C27EC5">
        <w:rPr>
          <w:rFonts w:ascii="Times New Roman" w:eastAsia="Times New Roman" w:hAnsi="Times New Roman" w:cs="Times New Roman"/>
          <w:sz w:val="24"/>
          <w:szCs w:val="24"/>
        </w:rPr>
        <w:t xml:space="preserve"> housing units in the Project will be sold </w:t>
      </w:r>
      <w:r w:rsidR="002A2F26">
        <w:rPr>
          <w:rFonts w:ascii="Times New Roman" w:eastAsia="Times New Roman" w:hAnsi="Times New Roman" w:cs="Times New Roman"/>
          <w:sz w:val="24"/>
          <w:szCs w:val="24"/>
        </w:rPr>
        <w:t xml:space="preserve">or leased </w:t>
      </w:r>
      <w:r w:rsidRPr="00C27EC5">
        <w:rPr>
          <w:rFonts w:ascii="Times New Roman" w:eastAsia="Times New Roman" w:hAnsi="Times New Roman" w:cs="Times New Roman"/>
          <w:sz w:val="24"/>
          <w:szCs w:val="24"/>
        </w:rPr>
        <w:t xml:space="preserve">to low-to-moderate income clients (that is, with family incomes no more than </w:t>
      </w:r>
      <w:r w:rsidR="002A2F26">
        <w:rPr>
          <w:rFonts w:ascii="Times New Roman" w:eastAsia="Times New Roman" w:hAnsi="Times New Roman" w:cs="Times New Roman"/>
          <w:sz w:val="24"/>
          <w:szCs w:val="24"/>
        </w:rPr>
        <w:t>eighty</w:t>
      </w:r>
      <w:r w:rsidRPr="00C27EC5">
        <w:rPr>
          <w:rFonts w:ascii="Times New Roman" w:eastAsia="Times New Roman" w:hAnsi="Times New Roman" w:cs="Times New Roman"/>
          <w:sz w:val="24"/>
          <w:szCs w:val="24"/>
        </w:rPr>
        <w:t xml:space="preserve"> percent (</w:t>
      </w:r>
      <w:r w:rsidR="002A2F26">
        <w:rPr>
          <w:rFonts w:ascii="Times New Roman" w:eastAsia="Times New Roman" w:hAnsi="Times New Roman" w:cs="Times New Roman"/>
          <w:sz w:val="24"/>
          <w:szCs w:val="24"/>
        </w:rPr>
        <w:t>8</w:t>
      </w:r>
      <w:r w:rsidRPr="00C27EC5">
        <w:rPr>
          <w:rFonts w:ascii="Times New Roman" w:eastAsia="Times New Roman" w:hAnsi="Times New Roman" w:cs="Times New Roman"/>
          <w:sz w:val="24"/>
          <w:szCs w:val="24"/>
        </w:rPr>
        <w:t>0%) of the Area Median Income</w:t>
      </w:r>
      <w:r w:rsidR="002A2F26">
        <w:rPr>
          <w:rFonts w:ascii="Times New Roman" w:eastAsia="Times New Roman" w:hAnsi="Times New Roman" w:cs="Times New Roman"/>
          <w:sz w:val="24"/>
          <w:szCs w:val="24"/>
        </w:rPr>
        <w:t xml:space="preserve"> (AMI)</w:t>
      </w:r>
      <w:r w:rsidRPr="00C27EC5">
        <w:rPr>
          <w:rFonts w:ascii="Times New Roman" w:eastAsia="Times New Roman" w:hAnsi="Times New Roman" w:cs="Times New Roman"/>
          <w:sz w:val="24"/>
          <w:szCs w:val="24"/>
        </w:rPr>
        <w:t xml:space="preserve"> as </w:t>
      </w:r>
      <w:r w:rsidRPr="00C27EC5">
        <w:rPr>
          <w:rFonts w:ascii="Times New Roman" w:eastAsia="Calibri" w:hAnsi="Times New Roman" w:cs="Times New Roman"/>
          <w:sz w:val="24"/>
        </w:rPr>
        <w:t xml:space="preserve">determined by HUD at the time of </w:t>
      </w:r>
      <w:r w:rsidR="002A2F26">
        <w:rPr>
          <w:rFonts w:ascii="Times New Roman" w:eastAsia="Calibri" w:hAnsi="Times New Roman" w:cs="Times New Roman"/>
          <w:sz w:val="24"/>
        </w:rPr>
        <w:t xml:space="preserve">sell or </w:t>
      </w:r>
      <w:r w:rsidRPr="00C27EC5">
        <w:rPr>
          <w:rFonts w:ascii="Times New Roman" w:eastAsia="Calibri" w:hAnsi="Times New Roman" w:cs="Times New Roman"/>
          <w:sz w:val="24"/>
        </w:rPr>
        <w:t>lease execution</w:t>
      </w:r>
      <w:r w:rsidRPr="00C27EC5">
        <w:rPr>
          <w:rFonts w:ascii="Times New Roman" w:eastAsia="Times New Roman" w:hAnsi="Times New Roman" w:cs="Times New Roman"/>
          <w:sz w:val="24"/>
          <w:szCs w:val="24"/>
        </w:rPr>
        <w:t xml:space="preserve">. </w:t>
      </w:r>
    </w:p>
    <w:p w14:paraId="7ACE5A7F" w14:textId="77777777" w:rsidR="00C27EC5" w:rsidRPr="00C27EC5" w:rsidRDefault="00C27EC5" w:rsidP="00C27EC5">
      <w:pPr>
        <w:widowControl w:val="0"/>
        <w:tabs>
          <w:tab w:val="left" w:pos="820"/>
        </w:tabs>
        <w:spacing w:after="0" w:line="241" w:lineRule="auto"/>
        <w:ind w:left="720" w:right="98"/>
        <w:contextualSpacing/>
        <w:jc w:val="both"/>
        <w:rPr>
          <w:rFonts w:ascii="Times New Roman" w:eastAsia="Times New Roman" w:hAnsi="Times New Roman" w:cs="Times New Roman"/>
          <w:sz w:val="24"/>
          <w:szCs w:val="24"/>
        </w:rPr>
      </w:pPr>
    </w:p>
    <w:p w14:paraId="5972A702" w14:textId="55BF8034" w:rsidR="00C27EC5" w:rsidRPr="00C27EC5" w:rsidRDefault="00C27EC5" w:rsidP="00C27EC5">
      <w:pPr>
        <w:widowControl w:val="0"/>
        <w:numPr>
          <w:ilvl w:val="0"/>
          <w:numId w:val="12"/>
        </w:numPr>
        <w:spacing w:after="0" w:line="240" w:lineRule="auto"/>
        <w:ind w:right="90"/>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Developer intends, declares and covenants, on behalf of itself and its successors and assigns, that the covenants and restrictions set forth in this Affordable Housing Restriction regulating and restricting the use, occupancy and transfer of the Property (</w:t>
      </w:r>
      <w:proofErr w:type="spellStart"/>
      <w:r w:rsidRPr="00C27EC5">
        <w:rPr>
          <w:rFonts w:ascii="Times New Roman" w:eastAsia="Times New Roman" w:hAnsi="Times New Roman" w:cs="Times New Roman"/>
          <w:sz w:val="24"/>
          <w:szCs w:val="24"/>
        </w:rPr>
        <w:t>i</w:t>
      </w:r>
      <w:proofErr w:type="spellEnd"/>
      <w:r w:rsidRPr="00C27EC5">
        <w:rPr>
          <w:rFonts w:ascii="Times New Roman" w:eastAsia="Times New Roman" w:hAnsi="Times New Roman" w:cs="Times New Roman"/>
          <w:sz w:val="24"/>
          <w:szCs w:val="24"/>
        </w:rPr>
        <w:t xml:space="preserve">) shall be and are covenants running with the Property, encumbering the Property until </w:t>
      </w:r>
      <w:r w:rsidR="00491103">
        <w:rPr>
          <w:rFonts w:ascii="Times New Roman" w:eastAsia="Times New Roman" w:hAnsi="Times New Roman" w:cs="Times New Roman"/>
          <w:sz w:val="24"/>
          <w:szCs w:val="24"/>
        </w:rPr>
        <w:t>December</w:t>
      </w:r>
      <w:r w:rsidRPr="00C27EC5">
        <w:rPr>
          <w:rFonts w:ascii="Times New Roman" w:eastAsia="Times New Roman" w:hAnsi="Times New Roman" w:cs="Times New Roman"/>
          <w:sz w:val="24"/>
          <w:szCs w:val="24"/>
        </w:rPr>
        <w:t xml:space="preserve"> 3</w:t>
      </w:r>
      <w:r w:rsidR="00491103">
        <w:rPr>
          <w:rFonts w:ascii="Times New Roman" w:eastAsia="Times New Roman" w:hAnsi="Times New Roman" w:cs="Times New Roman"/>
          <w:sz w:val="24"/>
          <w:szCs w:val="24"/>
        </w:rPr>
        <w:t>1</w:t>
      </w:r>
      <w:r w:rsidRPr="00C27EC5">
        <w:rPr>
          <w:rFonts w:ascii="Times New Roman" w:eastAsia="Times New Roman" w:hAnsi="Times New Roman" w:cs="Times New Roman"/>
          <w:sz w:val="24"/>
          <w:szCs w:val="24"/>
        </w:rPr>
        <w:t>, 203</w:t>
      </w:r>
      <w:r w:rsidR="00491103">
        <w:rPr>
          <w:rFonts w:ascii="Times New Roman" w:eastAsia="Times New Roman" w:hAnsi="Times New Roman" w:cs="Times New Roman"/>
          <w:sz w:val="24"/>
          <w:szCs w:val="24"/>
        </w:rPr>
        <w:t>1 or seven (7) years from issuance of Certificate of Occupancy, whichever occurs first</w:t>
      </w:r>
      <w:r w:rsidRPr="00C27EC5">
        <w:rPr>
          <w:rFonts w:ascii="Times New Roman" w:eastAsia="Times New Roman" w:hAnsi="Times New Roman" w:cs="Times New Roman"/>
          <w:sz w:val="24"/>
          <w:szCs w:val="24"/>
        </w:rPr>
        <w:t>, binding upon the Developer’s successors in title and all subsequent owners of the Property, (ii) are not merely personal covenants of the Developer, and (iii) shall bind the Developer and its successors and assigns (and the benefits shall inure the City-Parish  and  to  any  past,  present  or  prospective  tenant  of  the  Property). The Developer acknowledges that it has received assistance from the City-Parish in developing the Property as affordable homeownership housing. This Affordable Housing Restriction shall continue in force for its stated terms regardless of any prior repayment of such loan.</w:t>
      </w:r>
    </w:p>
    <w:p w14:paraId="1E7DCEB8" w14:textId="77777777" w:rsidR="00C27EC5" w:rsidRPr="00C27EC5" w:rsidRDefault="00C27EC5" w:rsidP="00C27EC5">
      <w:pPr>
        <w:widowControl w:val="0"/>
        <w:spacing w:before="10" w:after="0" w:line="220" w:lineRule="exact"/>
        <w:jc w:val="both"/>
        <w:rPr>
          <w:rFonts w:ascii="Times New Roman" w:eastAsia="Calibri" w:hAnsi="Times New Roman" w:cs="Times New Roman"/>
          <w:sz w:val="24"/>
          <w:szCs w:val="24"/>
        </w:rPr>
      </w:pPr>
    </w:p>
    <w:p w14:paraId="5B703E43" w14:textId="77777777" w:rsidR="00C27EC5" w:rsidRPr="00C27EC5" w:rsidRDefault="00C27EC5" w:rsidP="00C27EC5">
      <w:pPr>
        <w:widowControl w:val="0"/>
        <w:numPr>
          <w:ilvl w:val="0"/>
          <w:numId w:val="12"/>
        </w:numPr>
        <w:spacing w:after="0" w:line="241" w:lineRule="auto"/>
        <w:ind w:right="82"/>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 xml:space="preserve">The Developer hereby agrees that any and all requirements of the laws of the State of Louisiana to be satisfied in order for the Restrictive Covenant to constitute deed </w:t>
      </w:r>
      <w:r w:rsidRPr="00C27EC5">
        <w:rPr>
          <w:rFonts w:ascii="Times New Roman" w:eastAsia="Times New Roman" w:hAnsi="Times New Roman" w:cs="Times New Roman"/>
          <w:sz w:val="24"/>
          <w:szCs w:val="24"/>
        </w:rPr>
        <w:lastRenderedPageBreak/>
        <w:t>restrictions and covenants running with the land shall be deemed to be satisfied in full and that any requirements of privity of estate are intended to be satisfied, or in the alternative, that an equitable servitude has been created to ensure that this Affordable Housing Restriction runs with the land.</w:t>
      </w:r>
    </w:p>
    <w:p w14:paraId="7C116CDF" w14:textId="77777777" w:rsidR="00C27EC5" w:rsidRPr="00C27EC5" w:rsidRDefault="00C27EC5" w:rsidP="00C27EC5">
      <w:pPr>
        <w:widowControl w:val="0"/>
        <w:spacing w:before="4" w:after="0" w:line="220" w:lineRule="exact"/>
        <w:jc w:val="both"/>
        <w:rPr>
          <w:rFonts w:ascii="Times New Roman" w:eastAsia="Calibri" w:hAnsi="Times New Roman" w:cs="Times New Roman"/>
          <w:sz w:val="24"/>
          <w:szCs w:val="24"/>
        </w:rPr>
      </w:pPr>
    </w:p>
    <w:p w14:paraId="438AB3BA" w14:textId="77777777" w:rsidR="00C27EC5" w:rsidRPr="00C27EC5" w:rsidRDefault="00C27EC5" w:rsidP="00C27EC5">
      <w:pPr>
        <w:widowControl w:val="0"/>
        <w:numPr>
          <w:ilvl w:val="0"/>
          <w:numId w:val="12"/>
        </w:numPr>
        <w:tabs>
          <w:tab w:val="left" w:pos="860"/>
        </w:tabs>
        <w:spacing w:after="0" w:line="241" w:lineRule="auto"/>
        <w:ind w:right="58"/>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Each and every contract, deed or other instrument hereafter executed conveying the Property or portion thereof shall expressly provide that such conveyance is subject to the Affordable Housing Restriction, provided, however, that the covenants contained herein shall survive and be effective regardless of whether such contract, deed or other instrument hereafter executed conveying the Property or portion thereof provides that such conveyance is subject to this Affordable Housing Restriction.</w:t>
      </w:r>
    </w:p>
    <w:p w14:paraId="3B1DC535" w14:textId="77777777" w:rsidR="00C27EC5" w:rsidRPr="00C27EC5" w:rsidRDefault="00C27EC5" w:rsidP="00C27EC5">
      <w:pPr>
        <w:widowControl w:val="0"/>
        <w:spacing w:before="9" w:after="0" w:line="220" w:lineRule="exact"/>
        <w:jc w:val="both"/>
        <w:rPr>
          <w:rFonts w:ascii="Times New Roman" w:eastAsia="Calibri" w:hAnsi="Times New Roman" w:cs="Times New Roman"/>
          <w:sz w:val="24"/>
          <w:szCs w:val="24"/>
        </w:rPr>
      </w:pPr>
    </w:p>
    <w:p w14:paraId="0023458B" w14:textId="5029C9DF" w:rsidR="00C27EC5" w:rsidRPr="00C27EC5" w:rsidRDefault="00C27EC5" w:rsidP="00C27EC5">
      <w:pPr>
        <w:widowControl w:val="0"/>
        <w:numPr>
          <w:ilvl w:val="0"/>
          <w:numId w:val="12"/>
        </w:numPr>
        <w:tabs>
          <w:tab w:val="left" w:pos="860"/>
        </w:tabs>
        <w:spacing w:after="0" w:line="240" w:lineRule="auto"/>
        <w:ind w:right="70"/>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Property shall be used for residential housing. Each unit in the Project shall contain complete facilities for living, sleeping, cooking, eating and sanitation which are to be used on other than a transient basis</w:t>
      </w:r>
      <w:r w:rsidR="00224395">
        <w:rPr>
          <w:rFonts w:ascii="Times New Roman" w:eastAsia="Times New Roman" w:hAnsi="Times New Roman" w:cs="Times New Roman"/>
          <w:sz w:val="24"/>
          <w:szCs w:val="24"/>
        </w:rPr>
        <w:t xml:space="preserve">. </w:t>
      </w:r>
      <w:r w:rsidRPr="00C27EC5">
        <w:rPr>
          <w:rFonts w:ascii="Times New Roman" w:eastAsia="Times New Roman" w:hAnsi="Times New Roman" w:cs="Times New Roman"/>
          <w:sz w:val="24"/>
          <w:szCs w:val="24"/>
        </w:rPr>
        <w:t>Each unit in the Project shall meet all applicable local codes and be maintained in accordance with Uniform Physical Condition Standards in accordance with 24 C.F.R. 92.251 or any successor thereto for the duration of the affordability period.</w:t>
      </w:r>
    </w:p>
    <w:p w14:paraId="642F9D51" w14:textId="77777777" w:rsidR="00C27EC5" w:rsidRPr="00C27EC5" w:rsidRDefault="00C27EC5" w:rsidP="00C27EC5">
      <w:pPr>
        <w:widowControl w:val="0"/>
        <w:spacing w:before="11" w:after="0" w:line="220" w:lineRule="exact"/>
        <w:jc w:val="both"/>
        <w:rPr>
          <w:rFonts w:ascii="Times New Roman" w:eastAsia="Calibri" w:hAnsi="Times New Roman" w:cs="Times New Roman"/>
          <w:sz w:val="24"/>
          <w:szCs w:val="24"/>
        </w:rPr>
      </w:pPr>
    </w:p>
    <w:p w14:paraId="11B312A2" w14:textId="77777777" w:rsidR="00C27EC5" w:rsidRPr="00C27EC5" w:rsidRDefault="00C27EC5" w:rsidP="00C27EC5">
      <w:pPr>
        <w:widowControl w:val="0"/>
        <w:numPr>
          <w:ilvl w:val="0"/>
          <w:numId w:val="12"/>
        </w:numPr>
        <w:tabs>
          <w:tab w:val="left" w:pos="860"/>
        </w:tabs>
        <w:spacing w:before="34" w:after="0" w:line="241" w:lineRule="auto"/>
        <w:ind w:right="95"/>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Developer shall not discriminate on the basis of race, creed, color, sex, age, handicap, marital status, sexual orientation, national origin or any other basis prohibited by law in the sale, use and occupancy of the Project or in connection with the employment or application for employ of persons for the operations and management of the Project.  The Developer shall not discriminate against, or refuse to sell or rent or otherwise make available units in the Project to a holder of a certificate of family participation under the Federal Rental Certificate Program (24 C.F.R. Part 882) or a holder of a rental voucher under the  Federal  Rental  Voucher  Program (24  C.F.R.,  Part  887)  or  a  holder  of  a  comparable  document evidencing participation in a HOME Program tenant-based rental assistance program because of the status of  the  prospective  tenant  as  a  holder  of  such  certificate  of  family  participation,  rental  voucher or comparable HOME Program tenant-based rental assistance document if such holder is interested in using such assistance to rent the property.</w:t>
      </w:r>
    </w:p>
    <w:p w14:paraId="1DDE896D" w14:textId="77777777" w:rsidR="00C27EC5" w:rsidRPr="00C27EC5" w:rsidRDefault="00C27EC5" w:rsidP="00C27EC5">
      <w:pPr>
        <w:widowControl w:val="0"/>
        <w:spacing w:before="9" w:after="0" w:line="220" w:lineRule="exact"/>
        <w:jc w:val="both"/>
        <w:rPr>
          <w:rFonts w:ascii="Times New Roman" w:eastAsia="Calibri" w:hAnsi="Times New Roman" w:cs="Times New Roman"/>
          <w:sz w:val="24"/>
          <w:szCs w:val="24"/>
        </w:rPr>
      </w:pPr>
    </w:p>
    <w:p w14:paraId="7D4AD364" w14:textId="38F6F197" w:rsidR="00C27EC5" w:rsidRPr="00C27EC5" w:rsidRDefault="00C27EC5" w:rsidP="00C27EC5">
      <w:pPr>
        <w:widowControl w:val="0"/>
        <w:numPr>
          <w:ilvl w:val="0"/>
          <w:numId w:val="12"/>
        </w:numPr>
        <w:spacing w:after="0" w:line="241" w:lineRule="auto"/>
        <w:ind w:right="90"/>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 xml:space="preserve">(a) During the term of this Affordable Housing Restriction, households of </w:t>
      </w:r>
      <w:r w:rsidR="00491103">
        <w:rPr>
          <w:rFonts w:ascii="Times New Roman" w:eastAsia="Times New Roman" w:hAnsi="Times New Roman" w:cs="Times New Roman"/>
          <w:sz w:val="24"/>
          <w:szCs w:val="24"/>
        </w:rPr>
        <w:t xml:space="preserve">any housing </w:t>
      </w:r>
      <w:r w:rsidRPr="00C27EC5">
        <w:rPr>
          <w:rFonts w:ascii="Times New Roman" w:eastAsia="Times New Roman" w:hAnsi="Times New Roman" w:cs="Times New Roman"/>
          <w:sz w:val="24"/>
          <w:szCs w:val="24"/>
        </w:rPr>
        <w:t>unit</w:t>
      </w:r>
      <w:r w:rsidR="00491103">
        <w:rPr>
          <w:rFonts w:ascii="Times New Roman" w:eastAsia="Times New Roman" w:hAnsi="Times New Roman" w:cs="Times New Roman"/>
          <w:sz w:val="24"/>
          <w:szCs w:val="24"/>
        </w:rPr>
        <w:t>s constructed or rehabilitated</w:t>
      </w:r>
      <w:r w:rsidRPr="00C27EC5">
        <w:rPr>
          <w:rFonts w:ascii="Times New Roman" w:eastAsia="Times New Roman" w:hAnsi="Times New Roman" w:cs="Times New Roman"/>
          <w:sz w:val="24"/>
          <w:szCs w:val="24"/>
        </w:rPr>
        <w:t xml:space="preserve"> shall be reserved for persons whose family incomes are no more than </w:t>
      </w:r>
      <w:r w:rsidR="00491103">
        <w:rPr>
          <w:rFonts w:ascii="Times New Roman" w:eastAsia="Times New Roman" w:hAnsi="Times New Roman" w:cs="Times New Roman"/>
          <w:sz w:val="24"/>
          <w:szCs w:val="24"/>
        </w:rPr>
        <w:t>eighty</w:t>
      </w:r>
      <w:r w:rsidRPr="00C27EC5">
        <w:rPr>
          <w:rFonts w:ascii="Times New Roman" w:eastAsia="Times New Roman" w:hAnsi="Times New Roman" w:cs="Times New Roman"/>
          <w:sz w:val="24"/>
          <w:szCs w:val="24"/>
        </w:rPr>
        <w:t xml:space="preserve"> percent (</w:t>
      </w:r>
      <w:r w:rsidR="00491103">
        <w:rPr>
          <w:rFonts w:ascii="Times New Roman" w:eastAsia="Times New Roman" w:hAnsi="Times New Roman" w:cs="Times New Roman"/>
          <w:sz w:val="24"/>
          <w:szCs w:val="24"/>
        </w:rPr>
        <w:t>8</w:t>
      </w:r>
      <w:r w:rsidRPr="00C27EC5">
        <w:rPr>
          <w:rFonts w:ascii="Times New Roman" w:eastAsia="Times New Roman" w:hAnsi="Times New Roman" w:cs="Times New Roman"/>
          <w:sz w:val="24"/>
          <w:szCs w:val="24"/>
        </w:rPr>
        <w:t xml:space="preserve">0%) of the median income of the Area (as defined below) ("low income") based on family size as determined by the U.S. Department of Housing and Urban Development ("HUD").  A “Family” is defined as one or more individuals occupying a unit and satisfying the standards adopted by HUD for the so-called Section 8 Program under the United States Housing Act of 1937 and promulgated at 24 C.F.R. Part 5 Part 403. The "Area" is defined as East Baton Rouge Parish. A Family's annual income shall be the anticipated total income from all sources received by the Family head and spouse (even if temporarily absent) and by each additional member of the Family (other than children under the age of 18 years), including all net income derived from assets for the 12-month period following the effective date of certification of income. Annual income specifically includes and excludes certain types of income as set forth in, and shall be determined in accordance with, 24 C.F.R. 813.I 06 (or any successor regulations), with </w:t>
      </w:r>
      <w:r w:rsidRPr="00C27EC5">
        <w:rPr>
          <w:rFonts w:ascii="Times New Roman" w:eastAsia="Times New Roman" w:hAnsi="Times New Roman" w:cs="Times New Roman"/>
          <w:sz w:val="24"/>
          <w:szCs w:val="24"/>
        </w:rPr>
        <w:lastRenderedPageBreak/>
        <w:t xml:space="preserve">the added stipulations that the units will be reserved for homebuyers with household incomes no higher than </w:t>
      </w:r>
      <w:r w:rsidR="00491103">
        <w:rPr>
          <w:rFonts w:ascii="Times New Roman" w:eastAsia="Times New Roman" w:hAnsi="Times New Roman" w:cs="Times New Roman"/>
          <w:sz w:val="24"/>
          <w:szCs w:val="24"/>
        </w:rPr>
        <w:t>eighty</w:t>
      </w:r>
      <w:r w:rsidRPr="00C27EC5">
        <w:rPr>
          <w:rFonts w:ascii="Times New Roman" w:eastAsia="Times New Roman" w:hAnsi="Times New Roman" w:cs="Times New Roman"/>
          <w:sz w:val="24"/>
          <w:szCs w:val="24"/>
        </w:rPr>
        <w:t xml:space="preserve"> percent (</w:t>
      </w:r>
      <w:r w:rsidR="00491103">
        <w:rPr>
          <w:rFonts w:ascii="Times New Roman" w:eastAsia="Times New Roman" w:hAnsi="Times New Roman" w:cs="Times New Roman"/>
          <w:sz w:val="24"/>
          <w:szCs w:val="24"/>
        </w:rPr>
        <w:t>8</w:t>
      </w:r>
      <w:r w:rsidRPr="00C27EC5">
        <w:rPr>
          <w:rFonts w:ascii="Times New Roman" w:eastAsia="Times New Roman" w:hAnsi="Times New Roman" w:cs="Times New Roman"/>
          <w:sz w:val="24"/>
          <w:szCs w:val="24"/>
        </w:rPr>
        <w:t>0%) of the Area (moderately low income) based on family size as determined by HUD.</w:t>
      </w:r>
    </w:p>
    <w:p w14:paraId="3A9C9765" w14:textId="77777777" w:rsidR="00C27EC5" w:rsidRPr="00C27EC5" w:rsidRDefault="00C27EC5" w:rsidP="00C27EC5">
      <w:pPr>
        <w:widowControl w:val="0"/>
        <w:spacing w:after="0" w:line="241" w:lineRule="auto"/>
        <w:ind w:right="90"/>
        <w:contextualSpacing/>
        <w:jc w:val="both"/>
        <w:rPr>
          <w:rFonts w:ascii="Times New Roman" w:eastAsia="Times New Roman" w:hAnsi="Times New Roman" w:cs="Times New Roman"/>
          <w:sz w:val="24"/>
          <w:szCs w:val="24"/>
        </w:rPr>
      </w:pPr>
    </w:p>
    <w:p w14:paraId="2468BF1B" w14:textId="77777777" w:rsidR="00C27EC5" w:rsidRPr="00C27EC5" w:rsidRDefault="00C27EC5" w:rsidP="00C27EC5">
      <w:pPr>
        <w:widowControl w:val="0"/>
        <w:numPr>
          <w:ilvl w:val="0"/>
          <w:numId w:val="12"/>
        </w:numPr>
        <w:tabs>
          <w:tab w:val="left" w:pos="840"/>
        </w:tabs>
        <w:spacing w:after="0" w:line="241" w:lineRule="auto"/>
        <w:ind w:right="99"/>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Developer represents, warrants and covenants that the determination of whether a Family meets the income requirements set forth herein shall be made by Developer at the time of sale or leasing of a unit in the Project and thereafter, in the case of rental units, at least annually on the basis of the income of such Family at time of determination. Developer shall maintain as part of its Project records copies of all sale and/or lease documents involving units in the Project and all initial and annual income certifications by homebuyers and tenants of the Project. Within sixty (60) days after the end of each calendar year of occupancy of any portion of the Project, the Developer shall provide to the City-Parish annual reports consisting of certifications regarding the annual and monthly gross and adjusted income of each Family occupying a unit in the Project in a manner consistent with 24 CFR 92.252. With respect to Families who moved to the Project in the prior year, the annual report shall also include certifications regarding the annual and monthly gross and adjusted incomes of such Families at the time of their initial occupancy at the Project. The annual reports shall be in a form approved by the City-Parish and shall contain such supporting documentation as the City-Parish shall reasonably require.  In addition to the foregoing, Developer shall keep such additional records and prepare to submit to City-Parish such additional reports as City-Parish may deem necessary to ensure compliance with the requirements of this Affordable Housing Restriction and of the HOME Program.</w:t>
      </w:r>
    </w:p>
    <w:p w14:paraId="6178383D" w14:textId="77777777" w:rsidR="00C27EC5" w:rsidRPr="00C27EC5" w:rsidRDefault="00C27EC5" w:rsidP="00C27EC5">
      <w:pPr>
        <w:widowControl w:val="0"/>
        <w:tabs>
          <w:tab w:val="left" w:pos="840"/>
        </w:tabs>
        <w:spacing w:before="5" w:after="0" w:line="220" w:lineRule="exact"/>
        <w:ind w:left="720" w:right="56"/>
        <w:contextualSpacing/>
        <w:jc w:val="both"/>
        <w:rPr>
          <w:rFonts w:ascii="Times New Roman" w:eastAsia="Calibri" w:hAnsi="Times New Roman" w:cs="Times New Roman"/>
          <w:sz w:val="24"/>
          <w:szCs w:val="24"/>
        </w:rPr>
      </w:pPr>
    </w:p>
    <w:p w14:paraId="5C12564C" w14:textId="77777777" w:rsidR="00C27EC5" w:rsidRPr="00C27EC5" w:rsidRDefault="00C27EC5" w:rsidP="00C27EC5">
      <w:pPr>
        <w:widowControl w:val="0"/>
        <w:numPr>
          <w:ilvl w:val="0"/>
          <w:numId w:val="12"/>
        </w:numPr>
        <w:tabs>
          <w:tab w:val="left" w:pos="840"/>
        </w:tabs>
        <w:spacing w:after="0" w:line="241" w:lineRule="auto"/>
        <w:ind w:right="99"/>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Developer shall not demolish any part of the Project or substantially subtract from any real or personal property of the Project except in conjunction with renovation or rehabilitation of the Project or construction of a new project on the Property, in either case subject to the prior written consent of the City-Parish.</w:t>
      </w:r>
    </w:p>
    <w:p w14:paraId="46858F28" w14:textId="77777777" w:rsidR="00C27EC5" w:rsidRPr="00C27EC5" w:rsidRDefault="00C27EC5" w:rsidP="00C27EC5">
      <w:pPr>
        <w:widowControl w:val="0"/>
        <w:spacing w:before="8" w:after="0" w:line="220" w:lineRule="exact"/>
        <w:jc w:val="both"/>
        <w:rPr>
          <w:rFonts w:ascii="Times New Roman" w:eastAsia="Calibri" w:hAnsi="Times New Roman" w:cs="Times New Roman"/>
          <w:sz w:val="24"/>
          <w:szCs w:val="24"/>
        </w:rPr>
      </w:pPr>
    </w:p>
    <w:p w14:paraId="0CD1BA71" w14:textId="77777777" w:rsidR="00C27EC5" w:rsidRPr="00C27EC5" w:rsidRDefault="00C27EC5" w:rsidP="00C27EC5">
      <w:pPr>
        <w:widowControl w:val="0"/>
        <w:numPr>
          <w:ilvl w:val="0"/>
          <w:numId w:val="12"/>
        </w:numPr>
        <w:spacing w:after="0" w:line="241" w:lineRule="auto"/>
        <w:ind w:right="104"/>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Developer represents, warrants and agrees that if the Project, or any part thereof, shall be damaged or destroyed, the Developer (subject to the approval of the City-Parish which will provide the financing, which shall not be withheld unreasonably) will use its best efforts to repair and restore the Project to substantially the same condition as existed prior to the event causing such damage or destruction, and Developer represents, warrants and agrees that the Project shall thereafter continue to operate in accordance with the terms of this Affordable Housing Restriction.</w:t>
      </w:r>
    </w:p>
    <w:p w14:paraId="64EA2A69" w14:textId="77777777" w:rsidR="00C27EC5" w:rsidRPr="00C27EC5" w:rsidRDefault="00C27EC5" w:rsidP="00C27EC5">
      <w:pPr>
        <w:widowControl w:val="0"/>
        <w:spacing w:before="4" w:after="0" w:line="220" w:lineRule="exact"/>
        <w:jc w:val="both"/>
        <w:rPr>
          <w:rFonts w:ascii="Times New Roman" w:eastAsia="Calibri" w:hAnsi="Times New Roman" w:cs="Times New Roman"/>
          <w:sz w:val="24"/>
          <w:szCs w:val="24"/>
        </w:rPr>
      </w:pPr>
    </w:p>
    <w:p w14:paraId="0669E22D" w14:textId="77777777" w:rsidR="00C27EC5" w:rsidRPr="00C27EC5" w:rsidRDefault="00C27EC5" w:rsidP="00C27EC5">
      <w:pPr>
        <w:widowControl w:val="0"/>
        <w:numPr>
          <w:ilvl w:val="0"/>
          <w:numId w:val="12"/>
        </w:numPr>
        <w:tabs>
          <w:tab w:val="left" w:pos="840"/>
        </w:tabs>
        <w:spacing w:after="0" w:line="240" w:lineRule="auto"/>
        <w:ind w:right="98"/>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 xml:space="preserve">Any use of the Property or activity thereon which is inconsistent with the purpose of this Affordable Housing Restriction is expressly prohibited.  Developer shall carry out each activity provided for in this Agreement in compliance with all applicable federal laws and regulations described in 24 C.F.R. 92.350 (equal opportunity and fair housing), 92.351 (affirmative marketing), 92.353 (displacement, relocation, and acquisition), and 92.358 (consultant activities). Developer shall also maintain compliance with 24 CFR 92.359 (Violence Against Women Act requirements), including owner notice obligations and owner obligations under the emergency transfer plan.  Developer hereby grants to City-Parish and its duly authorized representatives the right to enter the Property (a) at reasonable times and in a reasonable manner for inspecting the Property to determine </w:t>
      </w:r>
      <w:r w:rsidRPr="00C27EC5">
        <w:rPr>
          <w:rFonts w:ascii="Times New Roman" w:eastAsia="Times New Roman" w:hAnsi="Times New Roman" w:cs="Times New Roman"/>
          <w:sz w:val="24"/>
          <w:szCs w:val="24"/>
        </w:rPr>
        <w:lastRenderedPageBreak/>
        <w:t>compliance with this Affordable Housing Restriction or any other agreement between Developer and City-Parish.</w:t>
      </w:r>
    </w:p>
    <w:p w14:paraId="27169EA2" w14:textId="77777777" w:rsidR="00C27EC5" w:rsidRPr="00C27EC5" w:rsidRDefault="00C27EC5" w:rsidP="00C27EC5">
      <w:pPr>
        <w:widowControl w:val="0"/>
        <w:spacing w:before="10" w:after="0" w:line="220" w:lineRule="exact"/>
        <w:jc w:val="both"/>
        <w:rPr>
          <w:rFonts w:ascii="Times New Roman" w:eastAsia="Calibri" w:hAnsi="Times New Roman" w:cs="Times New Roman"/>
          <w:sz w:val="24"/>
          <w:szCs w:val="24"/>
        </w:rPr>
      </w:pPr>
    </w:p>
    <w:p w14:paraId="29D06EDD" w14:textId="77777777" w:rsidR="00C27EC5" w:rsidRPr="00C27EC5" w:rsidRDefault="00C27EC5" w:rsidP="00C27EC5">
      <w:pPr>
        <w:widowControl w:val="0"/>
        <w:numPr>
          <w:ilvl w:val="0"/>
          <w:numId w:val="12"/>
        </w:numPr>
        <w:tabs>
          <w:tab w:val="left" w:pos="860"/>
        </w:tabs>
        <w:spacing w:after="0" w:line="240" w:lineRule="auto"/>
        <w:ind w:right="88"/>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rights hereby granted shall include the right of City-Parish to enforce this Affordable Housing Restrictions by appropriate legal proceedings and to obtain injunctive and other equitable relief against any violations, including without limitation relief requiring restoration of the Property to its condition prior to any such violation (it being agreed that the City-Parish will have no adequate remedy at law), and shall be in addition, to, and not in limitation of, any other rights and remedies available to the City-Parish. Developer covenants and agrees to reimburse City-Parish all reasonable costs and expenses (including without limitation reasonable counsel fees) incurred in enforcing this Affordable Housing Restriction or in taking reasonable measures</w:t>
      </w:r>
      <w:r w:rsidRPr="00C27EC5">
        <w:rPr>
          <w:rFonts w:ascii="Times New Roman" w:eastAsia="Times New Roman" w:hAnsi="Times New Roman" w:cs="Times New Roman"/>
          <w:w w:val="97"/>
          <w:sz w:val="24"/>
          <w:szCs w:val="24"/>
        </w:rPr>
        <w:t xml:space="preserve"> </w:t>
      </w:r>
      <w:r w:rsidRPr="00C27EC5">
        <w:rPr>
          <w:rFonts w:ascii="Times New Roman" w:eastAsia="Times New Roman" w:hAnsi="Times New Roman" w:cs="Times New Roman"/>
          <w:sz w:val="24"/>
          <w:szCs w:val="24"/>
        </w:rPr>
        <w:t>to cure any violation hereof.  This provision being in addition to such actions being considered as a default in the loan agreement and the security instrument(s) signed in connection therewith, it shall enable City-Parish to proceed against Developer for violation of the terms and conditions of the security instrument(s), allowing foreclosure proceedings under executory process for all sums due and owing, together with interest, all penalty provisions and attorney's fees.</w:t>
      </w:r>
    </w:p>
    <w:p w14:paraId="3C39EF19" w14:textId="77777777" w:rsidR="00C27EC5" w:rsidRPr="00C27EC5" w:rsidRDefault="00C27EC5" w:rsidP="00C27EC5">
      <w:pPr>
        <w:widowControl w:val="0"/>
        <w:spacing w:before="10" w:after="0" w:line="220" w:lineRule="exact"/>
        <w:jc w:val="both"/>
        <w:rPr>
          <w:rFonts w:ascii="Times New Roman" w:eastAsia="Calibri" w:hAnsi="Times New Roman" w:cs="Times New Roman"/>
          <w:sz w:val="24"/>
          <w:szCs w:val="24"/>
        </w:rPr>
      </w:pPr>
    </w:p>
    <w:p w14:paraId="1596719E" w14:textId="1D0DFADF" w:rsidR="00C27EC5" w:rsidRDefault="00C27EC5" w:rsidP="00C27EC5">
      <w:pPr>
        <w:widowControl w:val="0"/>
        <w:numPr>
          <w:ilvl w:val="0"/>
          <w:numId w:val="12"/>
        </w:numPr>
        <w:tabs>
          <w:tab w:val="left" w:pos="880"/>
        </w:tabs>
        <w:spacing w:after="0" w:line="240" w:lineRule="auto"/>
        <w:ind w:right="88"/>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 xml:space="preserve">The City-Parish is authorized to record or file any notices or instruments appropriate to assuring the enforceability of this Affordable Housing Restriction; and the Developer on behalf of itself and its successors and assigns appoints the City-Parish its attorney-in-fact to execute, acknowledge and deliver any such instruments on its behalf.  Without limiting the foregoing, the Developer and its </w:t>
      </w:r>
      <w:r w:rsidRPr="00C27EC5">
        <w:rPr>
          <w:rFonts w:ascii="Times New Roman" w:eastAsia="Times New Roman" w:hAnsi="Times New Roman" w:cs="Times New Roman"/>
          <w:w w:val="97"/>
          <w:sz w:val="24"/>
          <w:szCs w:val="24"/>
        </w:rPr>
        <w:t xml:space="preserve">successors </w:t>
      </w:r>
      <w:r w:rsidRPr="00C27EC5">
        <w:rPr>
          <w:rFonts w:ascii="Times New Roman" w:eastAsia="Times New Roman" w:hAnsi="Times New Roman" w:cs="Times New Roman"/>
          <w:sz w:val="24"/>
          <w:szCs w:val="24"/>
        </w:rPr>
        <w:t>and assigns agree to execute any such instruments upon request.</w:t>
      </w:r>
    </w:p>
    <w:p w14:paraId="7ED94F4C" w14:textId="77777777" w:rsidR="000E1861" w:rsidRDefault="000E1861" w:rsidP="000E1861">
      <w:pPr>
        <w:pStyle w:val="ListParagraph"/>
        <w:rPr>
          <w:rFonts w:ascii="Times New Roman" w:eastAsia="Times New Roman" w:hAnsi="Times New Roman" w:cs="Times New Roman"/>
          <w:sz w:val="24"/>
          <w:szCs w:val="24"/>
        </w:rPr>
      </w:pPr>
    </w:p>
    <w:p w14:paraId="3C5E0B03" w14:textId="4B486E3A" w:rsidR="000E1861" w:rsidRPr="000E1861" w:rsidRDefault="000E1861" w:rsidP="000E1861">
      <w:pPr>
        <w:pStyle w:val="ListParagraph"/>
        <w:widowControl w:val="0"/>
        <w:numPr>
          <w:ilvl w:val="0"/>
          <w:numId w:val="12"/>
        </w:numPr>
        <w:spacing w:after="0" w:line="240" w:lineRule="auto"/>
        <w:ind w:right="180"/>
        <w:jc w:val="both"/>
        <w:rPr>
          <w:rFonts w:ascii="Times New Roman" w:eastAsia="Calibri" w:hAnsi="Times New Roman" w:cs="Times New Roman"/>
          <w:sz w:val="24"/>
        </w:rPr>
      </w:pPr>
      <w:r w:rsidRPr="000E1861">
        <w:rPr>
          <w:rFonts w:ascii="Times New Roman" w:eastAsia="Calibri" w:hAnsi="Times New Roman" w:cs="Times New Roman"/>
          <w:sz w:val="24"/>
        </w:rPr>
        <w:t>Developer shall promptly provide written notice to City-Parish of any re-sale or other transfer of a housing unit prior to satisfactory expiration of the applicable affordability period. In the event of resale to a HOME-eligible homebuyer under the terms and conditions described above, Developer shall provide City-Parish with satisfactory income and demographic data on the subsequent homebuyer so as to enable City-Parish to determine continued compliance with the affordability period requirements.</w:t>
      </w:r>
    </w:p>
    <w:p w14:paraId="47918494" w14:textId="77777777" w:rsidR="00C27EC5" w:rsidRPr="00C27EC5" w:rsidRDefault="00C27EC5" w:rsidP="00C27EC5">
      <w:pPr>
        <w:widowControl w:val="0"/>
        <w:spacing w:after="0" w:line="240" w:lineRule="auto"/>
        <w:jc w:val="both"/>
        <w:rPr>
          <w:rFonts w:ascii="Times New Roman" w:eastAsia="Calibri" w:hAnsi="Times New Roman" w:cs="Times New Roman"/>
          <w:sz w:val="24"/>
          <w:szCs w:val="24"/>
        </w:rPr>
      </w:pPr>
    </w:p>
    <w:p w14:paraId="1AC489EA" w14:textId="4A1C4969" w:rsidR="000356B9" w:rsidRDefault="00C27EC5" w:rsidP="000356B9">
      <w:pPr>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No portion of the property securing this agreement shall be released from this affordable housing restriction of any portion thereof except by written consent of City-Parish. Said restriction shall remain on the property for the period stated herein and/or until the property or portions thereof have been released therefrom by City-Parish.</w:t>
      </w:r>
    </w:p>
    <w:p w14:paraId="3866F549" w14:textId="6A071D52" w:rsidR="00DD11F8" w:rsidRPr="00224395" w:rsidRDefault="00DD11F8" w:rsidP="00B611F0">
      <w:pPr>
        <w:pStyle w:val="ListParagraph"/>
        <w:numPr>
          <w:ilvl w:val="0"/>
          <w:numId w:val="20"/>
        </w:numPr>
        <w:spacing w:after="0"/>
        <w:ind w:left="360"/>
        <w:jc w:val="both"/>
        <w:rPr>
          <w:rFonts w:ascii="Times New Roman" w:eastAsia="Times New Roman" w:hAnsi="Times New Roman" w:cs="Times New Roman"/>
          <w:b/>
          <w:bCs/>
          <w:sz w:val="24"/>
          <w:szCs w:val="24"/>
        </w:rPr>
      </w:pPr>
      <w:r w:rsidRPr="00224395">
        <w:rPr>
          <w:rFonts w:ascii="Times New Roman" w:eastAsia="Times New Roman" w:hAnsi="Times New Roman" w:cs="Times New Roman"/>
          <w:b/>
          <w:bCs/>
        </w:rPr>
        <w:t xml:space="preserve">Other Program </w:t>
      </w:r>
      <w:r w:rsidRPr="00224395">
        <w:rPr>
          <w:rFonts w:ascii="Times New Roman" w:eastAsia="Times New Roman" w:hAnsi="Times New Roman" w:cs="Times New Roman"/>
          <w:b/>
          <w:bCs/>
          <w:w w:val="106"/>
        </w:rPr>
        <w:t>Requirements</w:t>
      </w:r>
    </w:p>
    <w:p w14:paraId="2DFCB4CC" w14:textId="77777777" w:rsidR="00224395" w:rsidRPr="00224395" w:rsidRDefault="00224395" w:rsidP="00B611F0">
      <w:pPr>
        <w:pStyle w:val="ListParagraph"/>
        <w:spacing w:after="0"/>
        <w:ind w:left="360"/>
        <w:jc w:val="both"/>
        <w:rPr>
          <w:rFonts w:ascii="Times New Roman" w:eastAsia="Times New Roman" w:hAnsi="Times New Roman" w:cs="Times New Roman"/>
          <w:b/>
          <w:bCs/>
          <w:sz w:val="24"/>
          <w:szCs w:val="24"/>
        </w:rPr>
      </w:pPr>
    </w:p>
    <w:p w14:paraId="1197B86A" w14:textId="08EF6A73" w:rsidR="00DD11F8" w:rsidRPr="000356B9" w:rsidRDefault="00DD11F8" w:rsidP="00B611F0">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bCs/>
        </w:rPr>
        <w:t xml:space="preserve">Civil Rights Compliance.  </w:t>
      </w:r>
      <w:r w:rsidRPr="000356B9">
        <w:rPr>
          <w:rFonts w:ascii="Times New Roman" w:hAnsi="Times New Roman" w:cs="Times New Roman"/>
        </w:rPr>
        <w:t>The</w:t>
      </w:r>
      <w:r w:rsidR="00B3279F">
        <w:rPr>
          <w:rFonts w:ascii="Times New Roman" w:hAnsi="Times New Roman" w:cs="Times New Roman"/>
        </w:rPr>
        <w:t xml:space="preserve"> Developer</w:t>
      </w:r>
      <w:r w:rsidRPr="000356B9">
        <w:rPr>
          <w:rFonts w:ascii="Times New Roman" w:hAnsi="Times New Roman" w:cs="Times New Roman"/>
        </w:rPr>
        <w:t xml:space="preserve"> agrees to comply with Title VI of the Civil Rights Act of 1964 as amended, and Title VIII of the Civil Rights Act of 1968 as amended, Section 109 of Title I of the Housing and Community Development Act of 1974, Section 504 of the Rehabilitation Act of 1973, the Americans with Disabilities Act of 1990, the Age Discrimination Act of 1975, Executive Order 11063, and with Executive Order 11246 as amended by Executive Orders 11375 and </w:t>
      </w:r>
      <w:r w:rsidRPr="000356B9">
        <w:rPr>
          <w:rFonts w:ascii="Times New Roman" w:hAnsi="Times New Roman" w:cs="Times New Roman"/>
          <w:w w:val="102"/>
        </w:rPr>
        <w:t>12086.</w:t>
      </w:r>
    </w:p>
    <w:p w14:paraId="51112708" w14:textId="5187E538"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bCs/>
          <w:w w:val="104"/>
        </w:rPr>
        <w:t xml:space="preserve">Nondiscrimination.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will not discriminate against any employee or applicant for </w:t>
      </w:r>
      <w:r w:rsidRPr="000356B9">
        <w:rPr>
          <w:rFonts w:ascii="Times New Roman" w:hAnsi="Times New Roman" w:cs="Times New Roman"/>
        </w:rPr>
        <w:lastRenderedPageBreak/>
        <w:t xml:space="preserve">employment because of race, color, creed, religion, ancestry, national origin, sex, disability or other handicap, age, marital status, or status with regard to public assistance. The </w:t>
      </w:r>
      <w:r w:rsidR="00B3279F">
        <w:rPr>
          <w:rFonts w:ascii="Times New Roman" w:hAnsi="Times New Roman" w:cs="Times New Roman"/>
        </w:rPr>
        <w:t>Developer</w:t>
      </w:r>
      <w:r w:rsidRPr="000356B9">
        <w:rPr>
          <w:rFonts w:ascii="Times New Roman" w:hAnsi="Times New Roman" w:cs="Times New Roman"/>
        </w:rPr>
        <w:t xml:space="preserve"> will take affirmative action to ensure that all employment practices are free from such discrimination. Such employment practices include but are not limited to the following: hiring, upgrading, demotion, transfer, recruitment or recruitment advertising, layoff, termination, rates of pay or other forms of compensation and selection for training, including apprenticeship. The </w:t>
      </w:r>
      <w:r w:rsidR="00B3279F">
        <w:rPr>
          <w:rFonts w:ascii="Times New Roman" w:hAnsi="Times New Roman" w:cs="Times New Roman"/>
        </w:rPr>
        <w:t>Developer</w:t>
      </w:r>
      <w:r w:rsidRPr="000356B9">
        <w:rPr>
          <w:rFonts w:ascii="Times New Roman" w:hAnsi="Times New Roman" w:cs="Times New Roman"/>
        </w:rPr>
        <w:t xml:space="preserve"> agrees to post in conspicuous places, available to employees and applicants for employment, notices to be provided by the </w:t>
      </w:r>
      <w:r w:rsidR="00B3279F">
        <w:rPr>
          <w:rFonts w:ascii="Times New Roman" w:hAnsi="Times New Roman" w:cs="Times New Roman"/>
        </w:rPr>
        <w:t>Division</w:t>
      </w:r>
      <w:r w:rsidRPr="000356B9">
        <w:rPr>
          <w:rFonts w:ascii="Times New Roman" w:hAnsi="Times New Roman" w:cs="Times New Roman"/>
        </w:rPr>
        <w:t xml:space="preserve"> setting forth the provisions of this nondiscrimination clause. </w:t>
      </w:r>
    </w:p>
    <w:p w14:paraId="1A13489B" w14:textId="77777777" w:rsidR="00DD11F8" w:rsidRPr="000356B9" w:rsidRDefault="00DD11F8" w:rsidP="000356B9">
      <w:pPr>
        <w:pStyle w:val="ListParagraph"/>
        <w:spacing w:line="240" w:lineRule="auto"/>
        <w:rPr>
          <w:rFonts w:ascii="Times New Roman" w:hAnsi="Times New Roman" w:cs="Times New Roman"/>
        </w:rPr>
      </w:pPr>
    </w:p>
    <w:p w14:paraId="70D52EF5" w14:textId="4A8F9D95"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bCs/>
        </w:rPr>
        <w:t xml:space="preserve">Section 504.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agrees to comply with any federal regulations issued pursuant to compliance with Section 504 of the Rehabilitation Act of 1973, (29 U.S.C. 706) which prohibits discrimination against the handicapped in any federally assisted program. The </w:t>
      </w:r>
      <w:r w:rsidR="00B3279F">
        <w:rPr>
          <w:rFonts w:ascii="Times New Roman" w:hAnsi="Times New Roman" w:cs="Times New Roman"/>
        </w:rPr>
        <w:t>Division</w:t>
      </w:r>
      <w:r w:rsidRPr="000356B9">
        <w:rPr>
          <w:rFonts w:ascii="Times New Roman" w:hAnsi="Times New Roman" w:cs="Times New Roman"/>
        </w:rPr>
        <w:t xml:space="preserve"> shall provide the </w:t>
      </w:r>
      <w:r w:rsidR="00B3279F">
        <w:rPr>
          <w:rFonts w:ascii="Times New Roman" w:hAnsi="Times New Roman" w:cs="Times New Roman"/>
        </w:rPr>
        <w:t>Developer</w:t>
      </w:r>
      <w:r w:rsidRPr="000356B9">
        <w:rPr>
          <w:rFonts w:ascii="Times New Roman" w:hAnsi="Times New Roman" w:cs="Times New Roman"/>
        </w:rPr>
        <w:t xml:space="preserve"> with guidelines necessary for compliance with that portion of the Regulations in force during the term of this Agreement. </w:t>
      </w:r>
    </w:p>
    <w:p w14:paraId="3D77663D" w14:textId="77777777" w:rsidR="00DD11F8" w:rsidRPr="000356B9" w:rsidRDefault="00DD11F8" w:rsidP="000356B9">
      <w:pPr>
        <w:pStyle w:val="ListParagraph"/>
        <w:spacing w:line="240" w:lineRule="auto"/>
        <w:rPr>
          <w:rFonts w:ascii="Times New Roman" w:hAnsi="Times New Roman" w:cs="Times New Roman"/>
        </w:rPr>
      </w:pPr>
    </w:p>
    <w:p w14:paraId="289A081B" w14:textId="533A8788"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bCs/>
        </w:rPr>
        <w:t xml:space="preserve">Affirmative Action Approved Plan.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agrees that it shall be committed to carry out, satisfactory to </w:t>
      </w:r>
      <w:r w:rsidR="00B3279F">
        <w:rPr>
          <w:rFonts w:ascii="Times New Roman" w:hAnsi="Times New Roman" w:cs="Times New Roman"/>
        </w:rPr>
        <w:t>Division</w:t>
      </w:r>
      <w:r w:rsidRPr="000356B9">
        <w:rPr>
          <w:rFonts w:ascii="Times New Roman" w:hAnsi="Times New Roman" w:cs="Times New Roman"/>
        </w:rPr>
        <w:t xml:space="preserve">, an Affirmative Action Program in keeping with the principles as provided in President's Executive Order 11246 of September 24, 1965. The </w:t>
      </w:r>
      <w:r w:rsidR="00B3279F">
        <w:rPr>
          <w:rFonts w:ascii="Times New Roman" w:hAnsi="Times New Roman" w:cs="Times New Roman"/>
        </w:rPr>
        <w:t>Developer</w:t>
      </w:r>
      <w:r w:rsidRPr="000356B9">
        <w:rPr>
          <w:rFonts w:ascii="Times New Roman" w:hAnsi="Times New Roman" w:cs="Times New Roman"/>
        </w:rPr>
        <w:t xml:space="preserve"> shall submit a plan for an Affirmative Action Program for approval as is required by the </w:t>
      </w:r>
      <w:r w:rsidR="00B3279F">
        <w:rPr>
          <w:rFonts w:ascii="Times New Roman" w:hAnsi="Times New Roman" w:cs="Times New Roman"/>
        </w:rPr>
        <w:t>Division</w:t>
      </w:r>
      <w:r w:rsidRPr="000356B9">
        <w:rPr>
          <w:rFonts w:ascii="Times New Roman" w:hAnsi="Times New Roman" w:cs="Times New Roman"/>
        </w:rPr>
        <w:t xml:space="preserve">. </w:t>
      </w:r>
    </w:p>
    <w:p w14:paraId="3835B466" w14:textId="77777777" w:rsidR="00DD11F8" w:rsidRPr="000356B9" w:rsidRDefault="00DD11F8" w:rsidP="000356B9">
      <w:pPr>
        <w:pStyle w:val="ListParagraph"/>
        <w:spacing w:line="240" w:lineRule="auto"/>
        <w:rPr>
          <w:rFonts w:ascii="Times New Roman" w:hAnsi="Times New Roman" w:cs="Times New Roman"/>
        </w:rPr>
      </w:pPr>
    </w:p>
    <w:p w14:paraId="7F56768E" w14:textId="5EBC0761"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bCs/>
        </w:rPr>
        <w:t xml:space="preserve">M/WBE.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will use its best efforts to afford minority and women-owned business enterprises the maximum practicable opportunity to participate in the performance of the activities covered by this Agreement. As used in this Agreement, the term "minority and women-owned business enterprise' means a business at least Fifty-one (51) percent owned and controlled by minority group members or women. For this definition,"   minority   group   members   are   </w:t>
      </w:r>
      <w:r w:rsidR="00224395" w:rsidRPr="000356B9">
        <w:rPr>
          <w:rFonts w:ascii="Times New Roman" w:hAnsi="Times New Roman" w:cs="Times New Roman"/>
        </w:rPr>
        <w:t>African Americans</w:t>
      </w:r>
      <w:r w:rsidRPr="000356B9">
        <w:rPr>
          <w:rFonts w:ascii="Times New Roman" w:hAnsi="Times New Roman" w:cs="Times New Roman"/>
        </w:rPr>
        <w:t>, Spanish-speaking, Spanish   surnamed   or Spanish-heritage Americans, Asian-</w:t>
      </w:r>
      <w:r w:rsidR="00E61403" w:rsidRPr="000356B9">
        <w:rPr>
          <w:rFonts w:ascii="Times New Roman" w:hAnsi="Times New Roman" w:cs="Times New Roman"/>
        </w:rPr>
        <w:t>Americans,</w:t>
      </w:r>
      <w:r w:rsidRPr="000356B9">
        <w:rPr>
          <w:rFonts w:ascii="Times New Roman" w:hAnsi="Times New Roman" w:cs="Times New Roman"/>
        </w:rPr>
        <w:t xml:space="preserve"> and American Indians. The </w:t>
      </w:r>
      <w:r w:rsidR="00B3279F">
        <w:rPr>
          <w:rFonts w:ascii="Times New Roman" w:hAnsi="Times New Roman" w:cs="Times New Roman"/>
        </w:rPr>
        <w:t>Developer</w:t>
      </w:r>
      <w:r w:rsidRPr="000356B9">
        <w:rPr>
          <w:rFonts w:ascii="Times New Roman" w:hAnsi="Times New Roman" w:cs="Times New Roman"/>
        </w:rPr>
        <w:t xml:space="preserve"> may rely on written representations by Sub-</w:t>
      </w:r>
      <w:r w:rsidR="00B3279F">
        <w:rPr>
          <w:rFonts w:ascii="Times New Roman" w:hAnsi="Times New Roman" w:cs="Times New Roman"/>
        </w:rPr>
        <w:t>Developer</w:t>
      </w:r>
      <w:r w:rsidRPr="000356B9">
        <w:rPr>
          <w:rFonts w:ascii="Times New Roman" w:hAnsi="Times New Roman" w:cs="Times New Roman"/>
        </w:rPr>
        <w:t>s regarding their status as minority and/or women-owned business enterprises in lieu of an independent investigation.</w:t>
      </w:r>
    </w:p>
    <w:p w14:paraId="330F2D0F" w14:textId="77777777" w:rsidR="00DD11F8" w:rsidRPr="000356B9" w:rsidRDefault="00DD11F8" w:rsidP="000356B9">
      <w:pPr>
        <w:pStyle w:val="ListParagraph"/>
        <w:spacing w:line="240" w:lineRule="auto"/>
        <w:rPr>
          <w:rFonts w:ascii="Times New Roman" w:hAnsi="Times New Roman" w:cs="Times New Roman"/>
        </w:rPr>
      </w:pPr>
    </w:p>
    <w:p w14:paraId="68405B82" w14:textId="2AF182ED"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rPr>
        <w:t xml:space="preserve">Access </w:t>
      </w:r>
      <w:r w:rsidRPr="000356B9">
        <w:rPr>
          <w:rFonts w:ascii="Times New Roman" w:hAnsi="Times New Roman" w:cs="Times New Roman"/>
          <w:b/>
          <w:bCs/>
        </w:rPr>
        <w:t xml:space="preserve">to Records.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shall, upon reasonable notice, cause to be furnished all information and reports required hereunder and will permit access to its books, records and accounts by the </w:t>
      </w:r>
      <w:r w:rsidR="00B3279F">
        <w:rPr>
          <w:rFonts w:ascii="Times New Roman" w:hAnsi="Times New Roman" w:cs="Times New Roman"/>
        </w:rPr>
        <w:t>Division</w:t>
      </w:r>
      <w:r w:rsidRPr="000356B9">
        <w:rPr>
          <w:rFonts w:ascii="Times New Roman" w:hAnsi="Times New Roman" w:cs="Times New Roman"/>
        </w:rPr>
        <w:t xml:space="preserve"> or its agent(s), HUD or its agent, or other authorized federal officials for purposes of investigation to ascertain compliance with the rules, </w:t>
      </w:r>
      <w:r w:rsidRPr="000356B9">
        <w:rPr>
          <w:rFonts w:ascii="Times New Roman" w:hAnsi="Times New Roman" w:cs="Times New Roman"/>
          <w:w w:val="98"/>
        </w:rPr>
        <w:t xml:space="preserve">regulations </w:t>
      </w:r>
      <w:r w:rsidRPr="000356B9">
        <w:rPr>
          <w:rFonts w:ascii="Times New Roman" w:hAnsi="Times New Roman" w:cs="Times New Roman"/>
        </w:rPr>
        <w:t>and provisions stated herein.</w:t>
      </w:r>
    </w:p>
    <w:p w14:paraId="080379E0" w14:textId="77777777" w:rsidR="00DD11F8" w:rsidRPr="000356B9" w:rsidRDefault="00DD11F8" w:rsidP="000356B9">
      <w:pPr>
        <w:pStyle w:val="ListParagraph"/>
        <w:spacing w:line="240" w:lineRule="auto"/>
        <w:rPr>
          <w:rFonts w:ascii="Times New Roman" w:hAnsi="Times New Roman" w:cs="Times New Roman"/>
        </w:rPr>
      </w:pPr>
    </w:p>
    <w:p w14:paraId="08672C38" w14:textId="22E8C278"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rPr>
        <w:t xml:space="preserve">EEO/AA </w:t>
      </w:r>
      <w:r w:rsidRPr="000356B9">
        <w:rPr>
          <w:rFonts w:ascii="Times New Roman" w:hAnsi="Times New Roman" w:cs="Times New Roman"/>
          <w:b/>
          <w:w w:val="108"/>
        </w:rPr>
        <w:t>Statement.</w:t>
      </w:r>
      <w:r w:rsidRPr="000356B9">
        <w:rPr>
          <w:rFonts w:ascii="Times New Roman" w:hAnsi="Times New Roman" w:cs="Times New Roman"/>
          <w:w w:val="108"/>
        </w:rPr>
        <w:t xml:space="preserve">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will, in all solicitations or advertisements for employees placed by or on behalf of the </w:t>
      </w:r>
      <w:r w:rsidR="00B3279F">
        <w:rPr>
          <w:rFonts w:ascii="Times New Roman" w:hAnsi="Times New Roman" w:cs="Times New Roman"/>
        </w:rPr>
        <w:t>Developer</w:t>
      </w:r>
      <w:r w:rsidRPr="000356B9">
        <w:rPr>
          <w:rFonts w:ascii="Times New Roman" w:hAnsi="Times New Roman" w:cs="Times New Roman"/>
        </w:rPr>
        <w:t xml:space="preserve">, state that it is an Equal </w:t>
      </w:r>
      <w:r w:rsidRPr="000356B9">
        <w:rPr>
          <w:rFonts w:ascii="Times New Roman" w:hAnsi="Times New Roman" w:cs="Times New Roman"/>
          <w:w w:val="98"/>
        </w:rPr>
        <w:t xml:space="preserve">Opportunity </w:t>
      </w:r>
      <w:r w:rsidRPr="000356B9">
        <w:rPr>
          <w:rFonts w:ascii="Times New Roman" w:hAnsi="Times New Roman" w:cs="Times New Roman"/>
        </w:rPr>
        <w:t xml:space="preserve">or Affirmative Action employer. </w:t>
      </w:r>
    </w:p>
    <w:p w14:paraId="79180967" w14:textId="77777777" w:rsidR="00DD11F8" w:rsidRPr="000356B9" w:rsidRDefault="00DD11F8" w:rsidP="000356B9">
      <w:pPr>
        <w:pStyle w:val="ListParagraph"/>
        <w:spacing w:line="240" w:lineRule="auto"/>
        <w:rPr>
          <w:rFonts w:ascii="Times New Roman" w:hAnsi="Times New Roman" w:cs="Times New Roman"/>
        </w:rPr>
      </w:pPr>
    </w:p>
    <w:p w14:paraId="2A2DA2F0" w14:textId="335FED44"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w w:val="109"/>
        </w:rPr>
        <w:t xml:space="preserve">Contract/Subcontract </w:t>
      </w:r>
      <w:r w:rsidRPr="000356B9">
        <w:rPr>
          <w:rFonts w:ascii="Times New Roman" w:hAnsi="Times New Roman" w:cs="Times New Roman"/>
          <w:b/>
        </w:rPr>
        <w:t>Provisions</w:t>
      </w:r>
      <w:r w:rsidRPr="000356B9">
        <w:rPr>
          <w:rFonts w:ascii="Times New Roman" w:hAnsi="Times New Roman" w:cs="Times New Roman"/>
        </w:rPr>
        <w:t xml:space="preserve">. The </w:t>
      </w:r>
      <w:r w:rsidR="00B3279F">
        <w:rPr>
          <w:rFonts w:ascii="Times New Roman" w:hAnsi="Times New Roman" w:cs="Times New Roman"/>
        </w:rPr>
        <w:t>Developer</w:t>
      </w:r>
      <w:r w:rsidRPr="000356B9">
        <w:rPr>
          <w:rFonts w:ascii="Times New Roman" w:hAnsi="Times New Roman" w:cs="Times New Roman"/>
        </w:rPr>
        <w:t xml:space="preserve"> will include the provisions of Paragraphs 22(a), Civil Rights, and 22(d), Affirmative Action, in every subcontract or purchase order, specifically or by reference, so that such provisions will be binding upon each sub-</w:t>
      </w:r>
      <w:r w:rsidR="00B3279F">
        <w:rPr>
          <w:rFonts w:ascii="Times New Roman" w:hAnsi="Times New Roman" w:cs="Times New Roman"/>
        </w:rPr>
        <w:t>Developer</w:t>
      </w:r>
      <w:r w:rsidRPr="000356B9">
        <w:rPr>
          <w:rFonts w:ascii="Times New Roman" w:hAnsi="Times New Roman" w:cs="Times New Roman"/>
        </w:rPr>
        <w:t xml:space="preserve"> or vendor.</w:t>
      </w:r>
    </w:p>
    <w:p w14:paraId="33D0A808" w14:textId="77777777" w:rsidR="00DD11F8" w:rsidRPr="000356B9" w:rsidRDefault="00DD11F8" w:rsidP="000356B9">
      <w:pPr>
        <w:pStyle w:val="ListParagraph"/>
        <w:spacing w:line="240" w:lineRule="auto"/>
        <w:rPr>
          <w:rFonts w:ascii="Times New Roman" w:hAnsi="Times New Roman" w:cs="Times New Roman"/>
        </w:rPr>
      </w:pPr>
    </w:p>
    <w:p w14:paraId="66CB0263" w14:textId="58FBA087"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rPr>
        <w:t>Employment Restrictions</w:t>
      </w:r>
      <w:r w:rsidRPr="000356B9">
        <w:rPr>
          <w:rFonts w:ascii="Times New Roman" w:hAnsi="Times New Roman" w:cs="Times New Roman"/>
          <w:b/>
          <w:w w:val="107"/>
        </w:rPr>
        <w:t xml:space="preserve">/Prohibited </w:t>
      </w:r>
      <w:r w:rsidRPr="000356B9">
        <w:rPr>
          <w:rFonts w:ascii="Times New Roman" w:hAnsi="Times New Roman" w:cs="Times New Roman"/>
          <w:b/>
        </w:rPr>
        <w:t>Activity</w:t>
      </w:r>
      <w:r w:rsidRPr="000356B9">
        <w:rPr>
          <w:rFonts w:ascii="Times New Roman" w:hAnsi="Times New Roman" w:cs="Times New Roman"/>
        </w:rPr>
        <w:t xml:space="preserve">. The </w:t>
      </w:r>
      <w:r w:rsidR="00B3279F">
        <w:rPr>
          <w:rFonts w:ascii="Times New Roman" w:hAnsi="Times New Roman" w:cs="Times New Roman"/>
        </w:rPr>
        <w:t>Developer</w:t>
      </w:r>
      <w:r w:rsidRPr="000356B9">
        <w:rPr>
          <w:rFonts w:ascii="Times New Roman" w:hAnsi="Times New Roman" w:cs="Times New Roman"/>
        </w:rPr>
        <w:t xml:space="preserve"> is prohibited from using funds provided herein or personnel employed in the administration of the program for political activities; sectarian, or religious activities; lobbying, political patronage, and nepotism activities.</w:t>
      </w:r>
    </w:p>
    <w:p w14:paraId="152774BF" w14:textId="77777777" w:rsidR="00DD11F8" w:rsidRPr="000356B9" w:rsidRDefault="00DD11F8" w:rsidP="000356B9">
      <w:pPr>
        <w:pStyle w:val="ListParagraph"/>
        <w:spacing w:line="240" w:lineRule="auto"/>
        <w:rPr>
          <w:rFonts w:ascii="Times New Roman" w:hAnsi="Times New Roman" w:cs="Times New Roman"/>
        </w:rPr>
      </w:pPr>
    </w:p>
    <w:p w14:paraId="25B682A1" w14:textId="6659770B"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rPr>
        <w:t>OSHA</w:t>
      </w:r>
      <w:r w:rsidRPr="000356B9">
        <w:rPr>
          <w:rFonts w:ascii="Times New Roman" w:hAnsi="Times New Roman" w:cs="Times New Roman"/>
        </w:rPr>
        <w:t xml:space="preserve">. Where employees of the </w:t>
      </w:r>
      <w:r w:rsidR="00B3279F">
        <w:rPr>
          <w:rFonts w:ascii="Times New Roman" w:hAnsi="Times New Roman" w:cs="Times New Roman"/>
        </w:rPr>
        <w:t>Developer</w:t>
      </w:r>
      <w:r w:rsidRPr="000356B9">
        <w:rPr>
          <w:rFonts w:ascii="Times New Roman" w:hAnsi="Times New Roman" w:cs="Times New Roman"/>
        </w:rPr>
        <w:t xml:space="preserve"> are engaged in activities not covered under the Occupational Safety and Health Act of 1970, they shall not be required or permitted to work, be </w:t>
      </w:r>
      <w:r w:rsidRPr="000356B9">
        <w:rPr>
          <w:rFonts w:ascii="Times New Roman" w:hAnsi="Times New Roman" w:cs="Times New Roman"/>
        </w:rPr>
        <w:lastRenderedPageBreak/>
        <w:t xml:space="preserve">trained, or receive services in buildings or surroundings or under working conditions which are unsanitary, hazardous or dangerous to the </w:t>
      </w:r>
      <w:r w:rsidRPr="000356B9">
        <w:rPr>
          <w:rFonts w:ascii="Times New Roman" w:hAnsi="Times New Roman" w:cs="Times New Roman"/>
          <w:w w:val="98"/>
        </w:rPr>
        <w:t xml:space="preserve">participant's </w:t>
      </w:r>
      <w:r w:rsidRPr="000356B9">
        <w:rPr>
          <w:rFonts w:ascii="Times New Roman" w:hAnsi="Times New Roman" w:cs="Times New Roman"/>
        </w:rPr>
        <w:t>health or safety.</w:t>
      </w:r>
    </w:p>
    <w:p w14:paraId="65BE19A7" w14:textId="77777777" w:rsidR="00DD11F8" w:rsidRPr="000356B9" w:rsidRDefault="00DD11F8" w:rsidP="000356B9">
      <w:pPr>
        <w:pStyle w:val="ListParagraph"/>
        <w:spacing w:line="240" w:lineRule="auto"/>
        <w:rPr>
          <w:rFonts w:ascii="Times New Roman" w:hAnsi="Times New Roman" w:cs="Times New Roman"/>
        </w:rPr>
      </w:pPr>
    </w:p>
    <w:p w14:paraId="0E49D257" w14:textId="2A84AF5C"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rPr>
        <w:t>Hatch Act</w:t>
      </w:r>
      <w:r w:rsidRPr="000356B9">
        <w:rPr>
          <w:rFonts w:ascii="Times New Roman" w:hAnsi="Times New Roman" w:cs="Times New Roman"/>
        </w:rPr>
        <w:t xml:space="preserve">. The </w:t>
      </w:r>
      <w:r w:rsidR="00B3279F">
        <w:rPr>
          <w:rFonts w:ascii="Times New Roman" w:hAnsi="Times New Roman" w:cs="Times New Roman"/>
          <w:w w:val="105"/>
        </w:rPr>
        <w:t>Developer</w:t>
      </w:r>
      <w:r w:rsidRPr="000356B9">
        <w:rPr>
          <w:rFonts w:ascii="Times New Roman" w:hAnsi="Times New Roman" w:cs="Times New Roman"/>
          <w:w w:val="105"/>
        </w:rPr>
        <w:t xml:space="preserve"> </w:t>
      </w:r>
      <w:r w:rsidRPr="000356B9">
        <w:rPr>
          <w:rFonts w:ascii="Times New Roman" w:hAnsi="Times New Roman" w:cs="Times New Roman"/>
        </w:rPr>
        <w:t xml:space="preserve">agrees that no funds provided, nor personnel employed under this </w:t>
      </w:r>
      <w:r w:rsidRPr="000356B9">
        <w:rPr>
          <w:rFonts w:ascii="Times New Roman" w:hAnsi="Times New Roman" w:cs="Times New Roman"/>
          <w:w w:val="102"/>
        </w:rPr>
        <w:t xml:space="preserve">contract, </w:t>
      </w:r>
      <w:r w:rsidRPr="000356B9">
        <w:rPr>
          <w:rFonts w:ascii="Times New Roman" w:hAnsi="Times New Roman" w:cs="Times New Roman"/>
        </w:rPr>
        <w:t xml:space="preserve">shall be in any way or to any extent engaged in the conduct of political activities in violation of Chapter 15 of </w:t>
      </w:r>
      <w:r w:rsidRPr="000356B9">
        <w:rPr>
          <w:rFonts w:ascii="Times New Roman" w:hAnsi="Times New Roman" w:cs="Times New Roman"/>
          <w:w w:val="104"/>
        </w:rPr>
        <w:t xml:space="preserve">Title </w:t>
      </w:r>
      <w:r w:rsidRPr="000356B9">
        <w:rPr>
          <w:rFonts w:ascii="Times New Roman" w:hAnsi="Times New Roman" w:cs="Times New Roman"/>
        </w:rPr>
        <w:t xml:space="preserve">V United States </w:t>
      </w:r>
      <w:r w:rsidRPr="000356B9">
        <w:rPr>
          <w:rFonts w:ascii="Times New Roman" w:hAnsi="Times New Roman" w:cs="Times New Roman"/>
          <w:w w:val="106"/>
        </w:rPr>
        <w:t>Codes.</w:t>
      </w:r>
    </w:p>
    <w:p w14:paraId="4117074E" w14:textId="77777777" w:rsidR="00DD11F8" w:rsidRPr="000356B9" w:rsidRDefault="00DD11F8" w:rsidP="000356B9">
      <w:pPr>
        <w:pStyle w:val="ListParagraph"/>
        <w:spacing w:line="240" w:lineRule="auto"/>
        <w:rPr>
          <w:rFonts w:ascii="Times New Roman" w:hAnsi="Times New Roman" w:cs="Times New Roman"/>
        </w:rPr>
      </w:pPr>
    </w:p>
    <w:p w14:paraId="470B3FD9" w14:textId="3B635886" w:rsidR="00DD11F8" w:rsidRDefault="00DD11F8" w:rsidP="00B611F0">
      <w:pPr>
        <w:pStyle w:val="ListParagraph"/>
        <w:widowControl w:val="0"/>
        <w:numPr>
          <w:ilvl w:val="0"/>
          <w:numId w:val="16"/>
        </w:numPr>
        <w:spacing w:after="0" w:line="240" w:lineRule="auto"/>
        <w:jc w:val="both"/>
        <w:rPr>
          <w:rFonts w:ascii="Times New Roman" w:hAnsi="Times New Roman" w:cs="Times New Roman"/>
          <w:iCs/>
        </w:rPr>
      </w:pPr>
      <w:r w:rsidRPr="000356B9">
        <w:rPr>
          <w:rFonts w:ascii="Times New Roman" w:hAnsi="Times New Roman" w:cs="Times New Roman"/>
          <w:b/>
          <w:bCs/>
        </w:rPr>
        <w:t>Procurement of Recovered Materials.</w:t>
      </w:r>
      <w:r w:rsidRPr="000356B9">
        <w:rPr>
          <w:rFonts w:ascii="Times New Roman" w:hAnsi="Times New Roman" w:cs="Times New Roman"/>
        </w:rPr>
        <w:t xml:space="preserve"> In accordance with 2 CFR 200.322, </w:t>
      </w:r>
      <w:r w:rsidRPr="000356B9">
        <w:rPr>
          <w:rFonts w:ascii="Times New Roman" w:hAnsi="Times New Roman" w:cs="Times New Roman"/>
          <w:iCs/>
        </w:rPr>
        <w:t xml:space="preserve">A </w:t>
      </w:r>
      <w:proofErr w:type="gramStart"/>
      <w:r w:rsidRPr="000356B9">
        <w:rPr>
          <w:rFonts w:ascii="Times New Roman" w:hAnsi="Times New Roman" w:cs="Times New Roman"/>
          <w:iCs/>
        </w:rPr>
        <w:t>non-Federal</w:t>
      </w:r>
      <w:proofErr w:type="gramEnd"/>
      <w:r w:rsidRPr="000356B9">
        <w:rPr>
          <w:rFonts w:ascii="Times New Roman" w:hAnsi="Times New Roman" w:cs="Times New Roman"/>
          <w:iCs/>
        </w:rPr>
        <w:t xml:space="preserve">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items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6D47EEE9" w14:textId="77777777" w:rsidR="00B611F0" w:rsidRPr="00B611F0" w:rsidRDefault="00B611F0" w:rsidP="00B611F0">
      <w:pPr>
        <w:widowControl w:val="0"/>
        <w:spacing w:after="0" w:line="240" w:lineRule="auto"/>
        <w:jc w:val="both"/>
        <w:rPr>
          <w:rFonts w:ascii="Times New Roman" w:hAnsi="Times New Roman" w:cs="Times New Roman"/>
          <w:iCs/>
        </w:rPr>
      </w:pPr>
    </w:p>
    <w:p w14:paraId="4DAC5C85" w14:textId="6518FFD2" w:rsidR="00DD11F8" w:rsidRPr="00B611F0" w:rsidRDefault="00DD11F8" w:rsidP="00B611F0">
      <w:pPr>
        <w:pStyle w:val="ListParagraph"/>
        <w:numPr>
          <w:ilvl w:val="0"/>
          <w:numId w:val="20"/>
        </w:numPr>
        <w:spacing w:after="0" w:line="240" w:lineRule="auto"/>
        <w:ind w:left="360"/>
        <w:jc w:val="both"/>
        <w:rPr>
          <w:rFonts w:ascii="Times New Roman" w:eastAsia="Times New Roman" w:hAnsi="Times New Roman" w:cs="Times New Roman"/>
          <w:b/>
          <w:bCs/>
          <w:spacing w:val="9"/>
          <w:sz w:val="24"/>
          <w:szCs w:val="24"/>
        </w:rPr>
      </w:pPr>
      <w:r w:rsidRPr="00B611F0">
        <w:rPr>
          <w:rFonts w:ascii="Times New Roman" w:eastAsia="Times New Roman" w:hAnsi="Times New Roman" w:cs="Times New Roman"/>
          <w:b/>
          <w:bCs/>
          <w:w w:val="111"/>
          <w:sz w:val="24"/>
          <w:szCs w:val="24"/>
        </w:rPr>
        <w:t>Records</w:t>
      </w:r>
      <w:r w:rsidRPr="00B611F0">
        <w:rPr>
          <w:rFonts w:ascii="Times New Roman" w:eastAsia="Times New Roman" w:hAnsi="Times New Roman" w:cs="Times New Roman"/>
          <w:b/>
          <w:bCs/>
          <w:spacing w:val="-10"/>
          <w:w w:val="111"/>
          <w:sz w:val="24"/>
          <w:szCs w:val="24"/>
        </w:rPr>
        <w:t xml:space="preserve"> a</w:t>
      </w:r>
      <w:r w:rsidRPr="00B611F0">
        <w:rPr>
          <w:rFonts w:ascii="Times New Roman" w:eastAsia="Times New Roman" w:hAnsi="Times New Roman" w:cs="Times New Roman"/>
          <w:b/>
          <w:bCs/>
          <w:sz w:val="24"/>
          <w:szCs w:val="24"/>
        </w:rPr>
        <w:t>nd</w:t>
      </w:r>
      <w:r w:rsidRPr="00B611F0">
        <w:rPr>
          <w:rFonts w:ascii="Times New Roman" w:eastAsia="Times New Roman" w:hAnsi="Times New Roman" w:cs="Times New Roman"/>
          <w:b/>
          <w:bCs/>
          <w:spacing w:val="42"/>
          <w:sz w:val="24"/>
          <w:szCs w:val="24"/>
        </w:rPr>
        <w:t xml:space="preserve"> </w:t>
      </w:r>
      <w:r w:rsidRPr="00B611F0">
        <w:rPr>
          <w:rFonts w:ascii="Times New Roman" w:eastAsia="Times New Roman" w:hAnsi="Times New Roman" w:cs="Times New Roman"/>
          <w:b/>
          <w:bCs/>
          <w:w w:val="115"/>
          <w:sz w:val="24"/>
          <w:szCs w:val="24"/>
        </w:rPr>
        <w:t>Reports</w:t>
      </w:r>
    </w:p>
    <w:p w14:paraId="6F680BB1" w14:textId="77777777" w:rsidR="00B3279F" w:rsidRDefault="00B3279F" w:rsidP="00B611F0">
      <w:pPr>
        <w:spacing w:after="0" w:line="240" w:lineRule="auto"/>
        <w:ind w:right="148"/>
        <w:jc w:val="both"/>
        <w:rPr>
          <w:rFonts w:ascii="Times New Roman" w:eastAsia="Times New Roman" w:hAnsi="Times New Roman" w:cs="Times New Roman"/>
        </w:rPr>
      </w:pPr>
    </w:p>
    <w:p w14:paraId="32818480" w14:textId="5BAF4E9F" w:rsidR="00DD11F8" w:rsidRPr="000356B9" w:rsidRDefault="00DD11F8" w:rsidP="00B611F0">
      <w:pPr>
        <w:spacing w:after="0" w:line="240" w:lineRule="auto"/>
        <w:ind w:right="148"/>
        <w:jc w:val="both"/>
        <w:rPr>
          <w:rFonts w:ascii="Times New Roman" w:eastAsia="Times New Roman" w:hAnsi="Times New Roman" w:cs="Times New Roman"/>
        </w:rPr>
      </w:pPr>
      <w:r w:rsidRPr="000356B9">
        <w:rPr>
          <w:rFonts w:ascii="Times New Roman" w:eastAsia="Times New Roman" w:hAnsi="Times New Roman" w:cs="Times New Roman"/>
        </w:rPr>
        <w:t xml:space="preserve">The </w:t>
      </w:r>
      <w:r w:rsidR="00B3279F">
        <w:rPr>
          <w:rFonts w:ascii="Times New Roman" w:eastAsia="Times New Roman" w:hAnsi="Times New Roman" w:cs="Times New Roman"/>
        </w:rPr>
        <w:t>Developer</w:t>
      </w:r>
      <w:r w:rsidRPr="000356B9">
        <w:rPr>
          <w:rFonts w:ascii="Times New Roman" w:eastAsia="Times New Roman" w:hAnsi="Times New Roman" w:cs="Times New Roman"/>
        </w:rPr>
        <w:t xml:space="preserve"> shall furnish and cause each of its own contractors or subcontractors to furnish all </w:t>
      </w:r>
      <w:r w:rsidRPr="000356B9">
        <w:rPr>
          <w:rFonts w:ascii="Times New Roman" w:eastAsia="Times New Roman" w:hAnsi="Times New Roman" w:cs="Times New Roman"/>
          <w:w w:val="102"/>
        </w:rPr>
        <w:t xml:space="preserve">information </w:t>
      </w:r>
      <w:r w:rsidRPr="000356B9">
        <w:rPr>
          <w:rFonts w:ascii="Times New Roman" w:eastAsia="Times New Roman" w:hAnsi="Times New Roman" w:cs="Times New Roman"/>
        </w:rPr>
        <w:t xml:space="preserve">and reports required hereunder and will permit access to its books, financial statements, records and accounts by 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HUD or its agent, or other authorized Federal officials for purposes of investigation to ascertain compliance with the </w:t>
      </w:r>
      <w:r w:rsidRPr="000356B9">
        <w:rPr>
          <w:rFonts w:ascii="Times New Roman" w:eastAsia="Times New Roman" w:hAnsi="Times New Roman" w:cs="Times New Roman"/>
          <w:w w:val="101"/>
        </w:rPr>
        <w:t xml:space="preserve">rules, </w:t>
      </w:r>
      <w:r w:rsidRPr="000356B9">
        <w:rPr>
          <w:rFonts w:ascii="Times New Roman" w:eastAsia="Times New Roman" w:hAnsi="Times New Roman" w:cs="Times New Roman"/>
        </w:rPr>
        <w:t xml:space="preserve">regulations and provisions stated </w:t>
      </w:r>
      <w:r w:rsidRPr="000356B9">
        <w:rPr>
          <w:rFonts w:ascii="Times New Roman" w:eastAsia="Times New Roman" w:hAnsi="Times New Roman" w:cs="Times New Roman"/>
          <w:w w:val="105"/>
        </w:rPr>
        <w:t>herein.</w:t>
      </w:r>
    </w:p>
    <w:p w14:paraId="2DC4EA0F" w14:textId="77777777" w:rsidR="00DD11F8" w:rsidRPr="000356B9" w:rsidRDefault="00DD11F8" w:rsidP="00B3279F">
      <w:pPr>
        <w:spacing w:after="0" w:line="240" w:lineRule="auto"/>
        <w:rPr>
          <w:rFonts w:ascii="Times New Roman" w:hAnsi="Times New Roman" w:cs="Times New Roman"/>
        </w:rPr>
      </w:pPr>
    </w:p>
    <w:p w14:paraId="765406D4" w14:textId="77777777" w:rsidR="00DD11F8" w:rsidRPr="00B611F0" w:rsidRDefault="00DD11F8" w:rsidP="00B611F0">
      <w:pPr>
        <w:pStyle w:val="ListParagraph"/>
        <w:widowControl w:val="0"/>
        <w:numPr>
          <w:ilvl w:val="0"/>
          <w:numId w:val="18"/>
        </w:numPr>
        <w:spacing w:after="0" w:line="240" w:lineRule="auto"/>
        <w:ind w:left="360"/>
        <w:jc w:val="both"/>
        <w:rPr>
          <w:rFonts w:ascii="Times New Roman" w:eastAsia="Times New Roman" w:hAnsi="Times New Roman" w:cs="Times New Roman"/>
          <w:b/>
          <w:bCs/>
          <w:sz w:val="24"/>
          <w:szCs w:val="24"/>
        </w:rPr>
      </w:pPr>
      <w:r w:rsidRPr="00B611F0">
        <w:rPr>
          <w:rFonts w:ascii="Times New Roman" w:eastAsia="Times New Roman" w:hAnsi="Times New Roman" w:cs="Times New Roman"/>
          <w:b/>
          <w:bCs/>
          <w:w w:val="102"/>
          <w:sz w:val="24"/>
          <w:szCs w:val="24"/>
        </w:rPr>
        <w:t>Retention</w:t>
      </w:r>
    </w:p>
    <w:p w14:paraId="1096FADD" w14:textId="785E546E" w:rsidR="00DD11F8" w:rsidRPr="000356B9" w:rsidRDefault="00DD11F8" w:rsidP="00B3279F">
      <w:pPr>
        <w:spacing w:after="0" w:line="240" w:lineRule="auto"/>
        <w:ind w:left="5"/>
        <w:jc w:val="both"/>
        <w:rPr>
          <w:rFonts w:ascii="Times New Roman" w:eastAsia="Times New Roman" w:hAnsi="Times New Roman" w:cs="Times New Roman"/>
        </w:rPr>
      </w:pPr>
      <w:r w:rsidRPr="000356B9">
        <w:rPr>
          <w:rFonts w:ascii="Times New Roman" w:eastAsia="Times New Roman" w:hAnsi="Times New Roman" w:cs="Times New Roman"/>
        </w:rPr>
        <w:t xml:space="preserve">All records pertaining to </w:t>
      </w:r>
      <w:r w:rsidR="001E7DBA">
        <w:rPr>
          <w:rFonts w:ascii="Times New Roman" w:eastAsia="Times New Roman" w:hAnsi="Times New Roman" w:cs="Times New Roman"/>
        </w:rPr>
        <w:t>this Project</w:t>
      </w:r>
      <w:r w:rsidRPr="000356B9">
        <w:rPr>
          <w:rFonts w:ascii="Times New Roman" w:eastAsia="Times New Roman" w:hAnsi="Times New Roman" w:cs="Times New Roman"/>
        </w:rPr>
        <w:t xml:space="preserve"> must be retained for the most recent five-year </w:t>
      </w:r>
      <w:r w:rsidRPr="000356B9">
        <w:rPr>
          <w:rFonts w:ascii="Times New Roman" w:eastAsia="Times New Roman" w:hAnsi="Times New Roman" w:cs="Times New Roman"/>
          <w:w w:val="103"/>
        </w:rPr>
        <w:t xml:space="preserve">period, </w:t>
      </w:r>
      <w:r w:rsidRPr="000356B9">
        <w:rPr>
          <w:rFonts w:ascii="Times New Roman" w:eastAsia="Times New Roman" w:hAnsi="Times New Roman" w:cs="Times New Roman"/>
        </w:rPr>
        <w:t xml:space="preserve">except as provided </w:t>
      </w:r>
      <w:r w:rsidRPr="000356B9">
        <w:rPr>
          <w:rFonts w:ascii="Times New Roman" w:eastAsia="Times New Roman" w:hAnsi="Times New Roman" w:cs="Times New Roman"/>
          <w:w w:val="104"/>
        </w:rPr>
        <w:t>below:</w:t>
      </w:r>
    </w:p>
    <w:p w14:paraId="0B22AFE7" w14:textId="5FA628D5" w:rsidR="00DD11F8" w:rsidRPr="000356B9"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For rental housing projects, records may be retained for five years after the project completion </w:t>
      </w:r>
      <w:r w:rsidRPr="000356B9">
        <w:rPr>
          <w:rFonts w:ascii="Times New Roman" w:eastAsia="Times New Roman" w:hAnsi="Times New Roman" w:cs="Times New Roman"/>
          <w:w w:val="104"/>
        </w:rPr>
        <w:t xml:space="preserve">date; </w:t>
      </w:r>
      <w:r w:rsidRPr="000356B9">
        <w:rPr>
          <w:rFonts w:ascii="Times New Roman" w:eastAsia="Times New Roman" w:hAnsi="Times New Roman" w:cs="Times New Roman"/>
        </w:rPr>
        <w:t xml:space="preserve">except </w:t>
      </w:r>
      <w:r w:rsidR="00B3279F" w:rsidRPr="000356B9">
        <w:rPr>
          <w:rFonts w:ascii="Times New Roman" w:eastAsia="Times New Roman" w:hAnsi="Times New Roman" w:cs="Times New Roman"/>
        </w:rPr>
        <w:t>those records of individual tenant</w:t>
      </w:r>
      <w:r w:rsidRPr="000356B9">
        <w:rPr>
          <w:rFonts w:ascii="Times New Roman" w:eastAsia="Times New Roman" w:hAnsi="Times New Roman" w:cs="Times New Roman"/>
        </w:rPr>
        <w:t xml:space="preserve"> income verifications, project rents and project inspections </w:t>
      </w:r>
      <w:r w:rsidR="00B3279F">
        <w:rPr>
          <w:rFonts w:ascii="Times New Roman" w:eastAsia="Times New Roman" w:hAnsi="Times New Roman" w:cs="Times New Roman"/>
        </w:rPr>
        <w:t xml:space="preserve">which </w:t>
      </w:r>
      <w:r w:rsidRPr="000356B9">
        <w:rPr>
          <w:rFonts w:ascii="Times New Roman" w:eastAsia="Times New Roman" w:hAnsi="Times New Roman" w:cs="Times New Roman"/>
        </w:rPr>
        <w:t xml:space="preserve">must be retained for the most recent five-year period, until five (5) years after the affordability period </w:t>
      </w:r>
      <w:r w:rsidRPr="000356B9">
        <w:rPr>
          <w:rFonts w:ascii="Times New Roman" w:eastAsia="Times New Roman" w:hAnsi="Times New Roman" w:cs="Times New Roman"/>
          <w:w w:val="102"/>
        </w:rPr>
        <w:t xml:space="preserve">terminates. </w:t>
      </w:r>
    </w:p>
    <w:p w14:paraId="4CC2EC8F" w14:textId="77777777" w:rsidR="00DD11F8" w:rsidRPr="000356B9" w:rsidRDefault="00DD11F8" w:rsidP="000356B9">
      <w:pPr>
        <w:pStyle w:val="ListParagraph"/>
        <w:spacing w:line="240" w:lineRule="auto"/>
        <w:ind w:left="1440"/>
        <w:rPr>
          <w:rFonts w:ascii="Times New Roman" w:eastAsia="Times New Roman" w:hAnsi="Times New Roman" w:cs="Times New Roman"/>
        </w:rPr>
      </w:pPr>
    </w:p>
    <w:p w14:paraId="6CFA1A44" w14:textId="1AEAFB03" w:rsidR="00DD11F8"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For </w:t>
      </w:r>
      <w:r w:rsidRPr="00B611F0">
        <w:rPr>
          <w:rFonts w:ascii="Times New Roman" w:eastAsia="Times New Roman" w:hAnsi="Times New Roman" w:cs="Times New Roman"/>
        </w:rPr>
        <w:t xml:space="preserve">homeownership </w:t>
      </w:r>
      <w:r w:rsidRPr="000356B9">
        <w:rPr>
          <w:rFonts w:ascii="Times New Roman" w:eastAsia="Times New Roman" w:hAnsi="Times New Roman" w:cs="Times New Roman"/>
        </w:rPr>
        <w:t xml:space="preserve">housing projects, records may be retained for five years after the </w:t>
      </w:r>
      <w:r w:rsidRPr="00B611F0">
        <w:rPr>
          <w:rFonts w:ascii="Times New Roman" w:eastAsia="Times New Roman" w:hAnsi="Times New Roman" w:cs="Times New Roman"/>
        </w:rPr>
        <w:t xml:space="preserve">project </w:t>
      </w:r>
      <w:r w:rsidRPr="000356B9">
        <w:rPr>
          <w:rFonts w:ascii="Times New Roman" w:eastAsia="Times New Roman" w:hAnsi="Times New Roman" w:cs="Times New Roman"/>
        </w:rPr>
        <w:t xml:space="preserve">completion date, except for documents imposing recapture/resale restrictions which must be retained </w:t>
      </w:r>
      <w:r w:rsidRPr="00B611F0">
        <w:rPr>
          <w:rFonts w:ascii="Times New Roman" w:eastAsia="Times New Roman" w:hAnsi="Times New Roman" w:cs="Times New Roman"/>
        </w:rPr>
        <w:t xml:space="preserve">for </w:t>
      </w:r>
      <w:r w:rsidRPr="000356B9">
        <w:rPr>
          <w:rFonts w:ascii="Times New Roman" w:eastAsia="Times New Roman" w:hAnsi="Times New Roman" w:cs="Times New Roman"/>
        </w:rPr>
        <w:t xml:space="preserve">five (5) years after the </w:t>
      </w:r>
      <w:r w:rsidRPr="00B611F0">
        <w:rPr>
          <w:rFonts w:ascii="Times New Roman" w:eastAsia="Times New Roman" w:hAnsi="Times New Roman" w:cs="Times New Roman"/>
        </w:rPr>
        <w:t xml:space="preserve">affordability </w:t>
      </w:r>
      <w:r w:rsidRPr="000356B9">
        <w:rPr>
          <w:rFonts w:ascii="Times New Roman" w:eastAsia="Times New Roman" w:hAnsi="Times New Roman" w:cs="Times New Roman"/>
        </w:rPr>
        <w:t xml:space="preserve">period </w:t>
      </w:r>
      <w:r w:rsidRPr="00B611F0">
        <w:rPr>
          <w:rFonts w:ascii="Times New Roman" w:eastAsia="Times New Roman" w:hAnsi="Times New Roman" w:cs="Times New Roman"/>
        </w:rPr>
        <w:t xml:space="preserve">terminates. </w:t>
      </w:r>
    </w:p>
    <w:p w14:paraId="43AC6095" w14:textId="77777777" w:rsidR="00B611F0" w:rsidRPr="00B611F0" w:rsidRDefault="00B611F0" w:rsidP="00B611F0">
      <w:pPr>
        <w:widowControl w:val="0"/>
        <w:spacing w:after="0" w:line="240" w:lineRule="auto"/>
        <w:jc w:val="both"/>
        <w:rPr>
          <w:rFonts w:ascii="Times New Roman" w:eastAsia="Times New Roman" w:hAnsi="Times New Roman" w:cs="Times New Roman"/>
        </w:rPr>
      </w:pPr>
    </w:p>
    <w:p w14:paraId="7B27BFD2" w14:textId="77777777" w:rsidR="00DD11F8" w:rsidRPr="000356B9"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For tenant-based rental assistance projects, records must be retained for five (5) years after the period </w:t>
      </w:r>
      <w:r w:rsidRPr="00B611F0">
        <w:rPr>
          <w:rFonts w:ascii="Times New Roman" w:eastAsia="Times New Roman" w:hAnsi="Times New Roman" w:cs="Times New Roman"/>
        </w:rPr>
        <w:t xml:space="preserve">of </w:t>
      </w:r>
      <w:r w:rsidRPr="000356B9">
        <w:rPr>
          <w:rFonts w:ascii="Times New Roman" w:eastAsia="Times New Roman" w:hAnsi="Times New Roman" w:cs="Times New Roman"/>
        </w:rPr>
        <w:t xml:space="preserve">rental assistance </w:t>
      </w:r>
      <w:r w:rsidRPr="00B611F0">
        <w:rPr>
          <w:rFonts w:ascii="Times New Roman" w:eastAsia="Times New Roman" w:hAnsi="Times New Roman" w:cs="Times New Roman"/>
        </w:rPr>
        <w:t>terminates.</w:t>
      </w:r>
    </w:p>
    <w:p w14:paraId="3EF6DB1E" w14:textId="77777777" w:rsidR="00DD11F8" w:rsidRPr="000356B9" w:rsidRDefault="00DD11F8" w:rsidP="00B611F0">
      <w:pPr>
        <w:pStyle w:val="ListParagraph"/>
        <w:widowControl w:val="0"/>
        <w:spacing w:after="0" w:line="240" w:lineRule="auto"/>
        <w:ind w:left="630"/>
        <w:jc w:val="both"/>
        <w:rPr>
          <w:rFonts w:ascii="Times New Roman" w:eastAsia="Times New Roman" w:hAnsi="Times New Roman" w:cs="Times New Roman"/>
        </w:rPr>
      </w:pPr>
    </w:p>
    <w:p w14:paraId="1F40E33E" w14:textId="77777777" w:rsidR="00DD11F8" w:rsidRPr="000356B9"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Written agreements must be retained for five (5) years after the Agreement </w:t>
      </w:r>
      <w:r w:rsidRPr="00B611F0">
        <w:rPr>
          <w:rFonts w:ascii="Times New Roman" w:eastAsia="Times New Roman" w:hAnsi="Times New Roman" w:cs="Times New Roman"/>
        </w:rPr>
        <w:t>terminates.</w:t>
      </w:r>
    </w:p>
    <w:p w14:paraId="175A9718" w14:textId="77777777" w:rsidR="00DD11F8" w:rsidRPr="000356B9" w:rsidRDefault="00DD11F8" w:rsidP="00B611F0">
      <w:pPr>
        <w:pStyle w:val="ListParagraph"/>
        <w:widowControl w:val="0"/>
        <w:spacing w:after="0" w:line="240" w:lineRule="auto"/>
        <w:ind w:left="630"/>
        <w:jc w:val="both"/>
        <w:rPr>
          <w:rFonts w:ascii="Times New Roman" w:eastAsia="Times New Roman" w:hAnsi="Times New Roman" w:cs="Times New Roman"/>
        </w:rPr>
      </w:pPr>
    </w:p>
    <w:p w14:paraId="3E619E20" w14:textId="5A8E7D4F" w:rsidR="00DD11F8" w:rsidRPr="00B611F0"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Records covering </w:t>
      </w:r>
      <w:r w:rsidRPr="00B611F0">
        <w:rPr>
          <w:rFonts w:ascii="Times New Roman" w:eastAsia="Times New Roman" w:hAnsi="Times New Roman" w:cs="Times New Roman"/>
        </w:rPr>
        <w:t xml:space="preserve">displacements </w:t>
      </w:r>
      <w:r w:rsidRPr="000356B9">
        <w:rPr>
          <w:rFonts w:ascii="Times New Roman" w:eastAsia="Times New Roman" w:hAnsi="Times New Roman" w:cs="Times New Roman"/>
        </w:rPr>
        <w:t xml:space="preserve">and acquisition must be retained for five (5) years after the date </w:t>
      </w:r>
      <w:r w:rsidRPr="00B611F0">
        <w:rPr>
          <w:rFonts w:ascii="Times New Roman" w:eastAsia="Times New Roman" w:hAnsi="Times New Roman" w:cs="Times New Roman"/>
        </w:rPr>
        <w:t xml:space="preserve">by </w:t>
      </w:r>
      <w:r w:rsidRPr="000356B9">
        <w:rPr>
          <w:rFonts w:ascii="Times New Roman" w:eastAsia="Times New Roman" w:hAnsi="Times New Roman" w:cs="Times New Roman"/>
        </w:rPr>
        <w:t xml:space="preserve">which all persons displaced from the property and all persons whose property is acquired for the </w:t>
      </w:r>
      <w:r w:rsidRPr="00B611F0">
        <w:rPr>
          <w:rFonts w:ascii="Times New Roman" w:eastAsia="Times New Roman" w:hAnsi="Times New Roman" w:cs="Times New Roman"/>
        </w:rPr>
        <w:t xml:space="preserve">project </w:t>
      </w:r>
      <w:r w:rsidRPr="000356B9">
        <w:rPr>
          <w:rFonts w:ascii="Times New Roman" w:eastAsia="Times New Roman" w:hAnsi="Times New Roman" w:cs="Times New Roman"/>
        </w:rPr>
        <w:t xml:space="preserve">have received the final payment to which they are entitled in accordance with Sec. </w:t>
      </w:r>
      <w:r w:rsidRPr="00B611F0">
        <w:rPr>
          <w:rFonts w:ascii="Times New Roman" w:eastAsia="Times New Roman" w:hAnsi="Times New Roman" w:cs="Times New Roman"/>
        </w:rPr>
        <w:t>92.353.</w:t>
      </w:r>
    </w:p>
    <w:p w14:paraId="41FC10DC" w14:textId="77777777" w:rsidR="00DD11F8" w:rsidRPr="000356B9"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If any litigation, claim, negotiation, audit, monitoring, inspection or other action has been started </w:t>
      </w:r>
      <w:r w:rsidRPr="00B611F0">
        <w:rPr>
          <w:rFonts w:ascii="Times New Roman" w:eastAsia="Times New Roman" w:hAnsi="Times New Roman" w:cs="Times New Roman"/>
        </w:rPr>
        <w:t xml:space="preserve">before </w:t>
      </w:r>
      <w:r w:rsidRPr="000356B9">
        <w:rPr>
          <w:rFonts w:ascii="Times New Roman" w:eastAsia="Times New Roman" w:hAnsi="Times New Roman" w:cs="Times New Roman"/>
        </w:rPr>
        <w:t xml:space="preserve">the expiration of the required record retention period, records must be retained until completion of </w:t>
      </w:r>
      <w:r w:rsidRPr="00B611F0">
        <w:rPr>
          <w:rFonts w:ascii="Times New Roman" w:eastAsia="Times New Roman" w:hAnsi="Times New Roman" w:cs="Times New Roman"/>
        </w:rPr>
        <w:t>the action</w:t>
      </w:r>
      <w:r w:rsidRPr="000356B9">
        <w:rPr>
          <w:rFonts w:ascii="Times New Roman" w:eastAsia="Times New Roman" w:hAnsi="Times New Roman" w:cs="Times New Roman"/>
        </w:rPr>
        <w:t xml:space="preserve"> and resolution of all issues which arise from it, or until the end of the required period, whichever is </w:t>
      </w:r>
      <w:r w:rsidRPr="00B611F0">
        <w:rPr>
          <w:rFonts w:ascii="Times New Roman" w:eastAsia="Times New Roman" w:hAnsi="Times New Roman" w:cs="Times New Roman"/>
        </w:rPr>
        <w:t>later.</w:t>
      </w:r>
    </w:p>
    <w:p w14:paraId="7E1F9C96" w14:textId="77777777" w:rsidR="00DD11F8" w:rsidRPr="000356B9" w:rsidRDefault="00DD11F8" w:rsidP="000356B9">
      <w:pPr>
        <w:pStyle w:val="ListParagraph"/>
        <w:spacing w:line="240" w:lineRule="auto"/>
        <w:ind w:left="1440"/>
        <w:rPr>
          <w:rFonts w:ascii="Times New Roman" w:eastAsia="Times New Roman" w:hAnsi="Times New Roman" w:cs="Times New Roman"/>
        </w:rPr>
      </w:pPr>
    </w:p>
    <w:p w14:paraId="1DC73070" w14:textId="77777777" w:rsidR="00DD11F8" w:rsidRPr="00B611F0" w:rsidRDefault="00DD11F8" w:rsidP="00B611F0">
      <w:pPr>
        <w:pStyle w:val="ListParagraph"/>
        <w:widowControl w:val="0"/>
        <w:numPr>
          <w:ilvl w:val="0"/>
          <w:numId w:val="18"/>
        </w:numPr>
        <w:spacing w:after="0" w:line="240" w:lineRule="auto"/>
        <w:jc w:val="both"/>
        <w:rPr>
          <w:rFonts w:ascii="Times New Roman" w:eastAsia="Times New Roman" w:hAnsi="Times New Roman" w:cs="Times New Roman"/>
          <w:b/>
          <w:bCs/>
          <w:sz w:val="24"/>
          <w:szCs w:val="24"/>
        </w:rPr>
      </w:pPr>
      <w:r w:rsidRPr="00B611F0">
        <w:rPr>
          <w:rFonts w:ascii="Times New Roman" w:eastAsia="Times New Roman" w:hAnsi="Times New Roman" w:cs="Times New Roman"/>
          <w:b/>
          <w:bCs/>
          <w:sz w:val="24"/>
          <w:szCs w:val="24"/>
        </w:rPr>
        <w:lastRenderedPageBreak/>
        <w:t xml:space="preserve">Client </w:t>
      </w:r>
      <w:r w:rsidRPr="00B611F0">
        <w:rPr>
          <w:rFonts w:ascii="Times New Roman" w:eastAsia="Times New Roman" w:hAnsi="Times New Roman" w:cs="Times New Roman"/>
          <w:b/>
          <w:bCs/>
          <w:w w:val="104"/>
          <w:sz w:val="24"/>
          <w:szCs w:val="24"/>
        </w:rPr>
        <w:t>Data</w:t>
      </w:r>
    </w:p>
    <w:p w14:paraId="7D99FB98" w14:textId="768C0AC9" w:rsidR="00DD11F8" w:rsidRPr="000356B9" w:rsidRDefault="00DD11F8" w:rsidP="00B3279F">
      <w:pPr>
        <w:spacing w:line="240" w:lineRule="auto"/>
        <w:jc w:val="both"/>
        <w:rPr>
          <w:rFonts w:ascii="Times New Roman" w:eastAsia="Times New Roman" w:hAnsi="Times New Roman" w:cs="Times New Roman"/>
          <w:w w:val="105"/>
        </w:rPr>
      </w:pPr>
      <w:r w:rsidRPr="000356B9">
        <w:rPr>
          <w:rFonts w:ascii="Times New Roman" w:eastAsia="Times New Roman" w:hAnsi="Times New Roman" w:cs="Times New Roman"/>
        </w:rPr>
        <w:t xml:space="preserve">The </w:t>
      </w:r>
      <w:r w:rsidR="00B3279F">
        <w:rPr>
          <w:rFonts w:ascii="Times New Roman" w:eastAsia="Times New Roman" w:hAnsi="Times New Roman" w:cs="Times New Roman"/>
          <w:w w:val="105"/>
        </w:rPr>
        <w:t>Developer</w:t>
      </w:r>
      <w:r w:rsidRPr="000356B9">
        <w:rPr>
          <w:rFonts w:ascii="Times New Roman" w:eastAsia="Times New Roman" w:hAnsi="Times New Roman" w:cs="Times New Roman"/>
          <w:w w:val="105"/>
        </w:rPr>
        <w:t xml:space="preserve"> </w:t>
      </w:r>
      <w:r w:rsidRPr="000356B9">
        <w:rPr>
          <w:rFonts w:ascii="Times New Roman" w:eastAsia="Times New Roman" w:hAnsi="Times New Roman" w:cs="Times New Roman"/>
        </w:rPr>
        <w:t xml:space="preserve">shall maintain client data demonstrating client eligibility for services provided. </w:t>
      </w:r>
      <w:r w:rsidRPr="000356B9">
        <w:rPr>
          <w:rFonts w:ascii="Times New Roman" w:eastAsia="Times New Roman" w:hAnsi="Times New Roman" w:cs="Times New Roman"/>
          <w:w w:val="103"/>
        </w:rPr>
        <w:t xml:space="preserve">Such </w:t>
      </w:r>
      <w:r w:rsidRPr="000356B9">
        <w:rPr>
          <w:rFonts w:ascii="Times New Roman" w:eastAsia="Times New Roman" w:hAnsi="Times New Roman" w:cs="Times New Roman"/>
        </w:rPr>
        <w:t xml:space="preserve">data shall include, but not be limited to client name, address, income level or other basis for </w:t>
      </w:r>
      <w:r w:rsidRPr="000356B9">
        <w:rPr>
          <w:rFonts w:ascii="Times New Roman" w:eastAsia="Times New Roman" w:hAnsi="Times New Roman" w:cs="Times New Roman"/>
          <w:w w:val="102"/>
        </w:rPr>
        <w:t xml:space="preserve">determining </w:t>
      </w:r>
      <w:r w:rsidRPr="000356B9">
        <w:rPr>
          <w:rFonts w:ascii="Times New Roman" w:eastAsia="Times New Roman" w:hAnsi="Times New Roman" w:cs="Times New Roman"/>
        </w:rPr>
        <w:t>eligibility, and description of service provided. Such information</w:t>
      </w:r>
      <w:r w:rsidR="00B3279F">
        <w:rPr>
          <w:rFonts w:ascii="Times New Roman" w:eastAsia="Times New Roman" w:hAnsi="Times New Roman" w:cs="Times New Roman"/>
        </w:rPr>
        <w:t xml:space="preserve"> </w:t>
      </w:r>
      <w:r w:rsidRPr="000356B9">
        <w:rPr>
          <w:rFonts w:ascii="Times New Roman" w:eastAsia="Times New Roman" w:hAnsi="Times New Roman" w:cs="Times New Roman"/>
        </w:rPr>
        <w:t xml:space="preserve">shall be made available to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monitors, the U.S. Department of Housing and Urban Development, or their designees for review </w:t>
      </w:r>
      <w:r w:rsidRPr="000356B9">
        <w:rPr>
          <w:rFonts w:ascii="Times New Roman" w:eastAsia="Times New Roman" w:hAnsi="Times New Roman" w:cs="Times New Roman"/>
          <w:w w:val="101"/>
        </w:rPr>
        <w:t xml:space="preserve">upon </w:t>
      </w:r>
      <w:r w:rsidRPr="000356B9">
        <w:rPr>
          <w:rFonts w:ascii="Times New Roman" w:eastAsia="Times New Roman" w:hAnsi="Times New Roman" w:cs="Times New Roman"/>
        </w:rPr>
        <w:t xml:space="preserve">written </w:t>
      </w:r>
      <w:r w:rsidRPr="000356B9">
        <w:rPr>
          <w:rFonts w:ascii="Times New Roman" w:eastAsia="Times New Roman" w:hAnsi="Times New Roman" w:cs="Times New Roman"/>
          <w:w w:val="105"/>
        </w:rPr>
        <w:t>request.</w:t>
      </w:r>
    </w:p>
    <w:p w14:paraId="1755FE4B" w14:textId="21E43743" w:rsidR="00DD11F8" w:rsidRDefault="00B611F0" w:rsidP="00B611F0">
      <w:pPr>
        <w:pStyle w:val="ListParagraph"/>
        <w:numPr>
          <w:ilvl w:val="0"/>
          <w:numId w:val="20"/>
        </w:numPr>
        <w:spacing w:after="0" w:line="240" w:lineRule="auto"/>
        <w:ind w:left="360"/>
        <w:jc w:val="both"/>
        <w:rPr>
          <w:rFonts w:ascii="Times New Roman" w:eastAsia="Times New Roman" w:hAnsi="Times New Roman" w:cs="Times New Roman"/>
          <w:b/>
          <w:bCs/>
          <w:sz w:val="24"/>
          <w:szCs w:val="24"/>
        </w:rPr>
      </w:pPr>
      <w:r w:rsidRPr="00B611F0">
        <w:rPr>
          <w:rFonts w:ascii="Times New Roman" w:eastAsia="Times New Roman" w:hAnsi="Times New Roman" w:cs="Times New Roman"/>
          <w:b/>
          <w:bCs/>
          <w:w w:val="113"/>
          <w:sz w:val="24"/>
          <w:szCs w:val="24"/>
        </w:rPr>
        <w:t>P</w:t>
      </w:r>
      <w:r w:rsidR="00DD11F8" w:rsidRPr="00B611F0">
        <w:rPr>
          <w:rFonts w:ascii="Times New Roman" w:eastAsia="Times New Roman" w:hAnsi="Times New Roman" w:cs="Times New Roman"/>
          <w:b/>
          <w:bCs/>
          <w:w w:val="113"/>
          <w:sz w:val="24"/>
          <w:szCs w:val="24"/>
        </w:rPr>
        <w:t>erformance</w:t>
      </w:r>
      <w:r w:rsidR="00DD11F8" w:rsidRPr="00B611F0">
        <w:rPr>
          <w:rFonts w:ascii="Times New Roman" w:eastAsia="Times New Roman" w:hAnsi="Times New Roman" w:cs="Times New Roman"/>
          <w:b/>
          <w:bCs/>
          <w:spacing w:val="-15"/>
          <w:w w:val="113"/>
          <w:sz w:val="24"/>
          <w:szCs w:val="24"/>
        </w:rPr>
        <w:t xml:space="preserve"> </w:t>
      </w:r>
      <w:r w:rsidR="00DD11F8" w:rsidRPr="00B611F0">
        <w:rPr>
          <w:rFonts w:ascii="Times New Roman" w:eastAsia="Times New Roman" w:hAnsi="Times New Roman" w:cs="Times New Roman"/>
          <w:b/>
          <w:bCs/>
          <w:w w:val="113"/>
          <w:sz w:val="24"/>
          <w:szCs w:val="24"/>
        </w:rPr>
        <w:t>Reporting,</w:t>
      </w:r>
      <w:r w:rsidR="00DD11F8" w:rsidRPr="00B611F0">
        <w:rPr>
          <w:rFonts w:ascii="Times New Roman" w:eastAsia="Times New Roman" w:hAnsi="Times New Roman" w:cs="Times New Roman"/>
          <w:b/>
          <w:bCs/>
          <w:spacing w:val="1"/>
          <w:w w:val="113"/>
          <w:sz w:val="24"/>
          <w:szCs w:val="24"/>
        </w:rPr>
        <w:t xml:space="preserve"> </w:t>
      </w:r>
      <w:r w:rsidR="00DD11F8" w:rsidRPr="00B611F0">
        <w:rPr>
          <w:rFonts w:ascii="Times New Roman" w:eastAsia="Times New Roman" w:hAnsi="Times New Roman" w:cs="Times New Roman"/>
          <w:b/>
          <w:bCs/>
          <w:w w:val="113"/>
          <w:sz w:val="24"/>
          <w:szCs w:val="24"/>
        </w:rPr>
        <w:t>Monitoring</w:t>
      </w:r>
      <w:r w:rsidR="00DD11F8" w:rsidRPr="00B611F0">
        <w:rPr>
          <w:rFonts w:ascii="Times New Roman" w:eastAsia="Times New Roman" w:hAnsi="Times New Roman" w:cs="Times New Roman"/>
          <w:b/>
          <w:bCs/>
          <w:spacing w:val="7"/>
          <w:w w:val="113"/>
          <w:sz w:val="24"/>
          <w:szCs w:val="24"/>
        </w:rPr>
        <w:t xml:space="preserve"> </w:t>
      </w:r>
      <w:r w:rsidR="00DD11F8" w:rsidRPr="00B611F0">
        <w:rPr>
          <w:rFonts w:ascii="Times New Roman" w:eastAsia="Times New Roman" w:hAnsi="Times New Roman" w:cs="Times New Roman"/>
          <w:b/>
          <w:bCs/>
          <w:sz w:val="24"/>
          <w:szCs w:val="24"/>
        </w:rPr>
        <w:t>and Evaluation</w:t>
      </w:r>
    </w:p>
    <w:p w14:paraId="4B28C494" w14:textId="77777777" w:rsidR="00B611F0" w:rsidRPr="00B611F0" w:rsidRDefault="00B611F0" w:rsidP="00B611F0">
      <w:pPr>
        <w:pStyle w:val="ListParagraph"/>
        <w:spacing w:after="0" w:line="240" w:lineRule="auto"/>
        <w:ind w:left="360"/>
        <w:jc w:val="both"/>
        <w:rPr>
          <w:rFonts w:ascii="Times New Roman" w:eastAsia="Times New Roman" w:hAnsi="Times New Roman" w:cs="Times New Roman"/>
          <w:b/>
          <w:bCs/>
          <w:sz w:val="24"/>
          <w:szCs w:val="24"/>
        </w:rPr>
      </w:pPr>
    </w:p>
    <w:p w14:paraId="50B63231" w14:textId="52BDBCCF" w:rsidR="00DD11F8" w:rsidRPr="000356B9" w:rsidRDefault="00DD11F8" w:rsidP="00B3279F">
      <w:pPr>
        <w:pStyle w:val="ListParagraph"/>
        <w:widowControl w:val="0"/>
        <w:numPr>
          <w:ilvl w:val="0"/>
          <w:numId w:val="19"/>
        </w:numPr>
        <w:spacing w:after="0" w:line="240" w:lineRule="auto"/>
        <w:ind w:hanging="572"/>
        <w:jc w:val="both"/>
        <w:rPr>
          <w:rFonts w:ascii="Times New Roman" w:eastAsia="Times New Roman" w:hAnsi="Times New Roman" w:cs="Times New Roman"/>
        </w:rPr>
      </w:pPr>
      <w:r w:rsidRPr="000356B9">
        <w:rPr>
          <w:rFonts w:ascii="Times New Roman" w:eastAsia="Times New Roman" w:hAnsi="Times New Roman" w:cs="Times New Roman"/>
        </w:rPr>
        <w:t xml:space="preserve">The </w:t>
      </w:r>
      <w:r w:rsidR="00B3279F">
        <w:rPr>
          <w:rFonts w:ascii="Times New Roman" w:eastAsia="Times New Roman" w:hAnsi="Times New Roman" w:cs="Times New Roman"/>
        </w:rPr>
        <w:t>Developer</w:t>
      </w:r>
      <w:r w:rsidRPr="000356B9">
        <w:rPr>
          <w:rFonts w:ascii="Times New Roman" w:eastAsia="Times New Roman" w:hAnsi="Times New Roman" w:cs="Times New Roman"/>
        </w:rPr>
        <w:t xml:space="preserve"> agrees, upon written request, to submit to 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an acceptable Strategic Plan which lays out detailed explanations</w:t>
      </w:r>
      <w:r w:rsidRPr="000356B9">
        <w:rPr>
          <w:rFonts w:ascii="Times New Roman" w:eastAsia="Times New Roman" w:hAnsi="Times New Roman" w:cs="Times New Roman"/>
          <w:w w:val="107"/>
        </w:rPr>
        <w:t xml:space="preserve"> </w:t>
      </w:r>
      <w:r w:rsidRPr="000356B9">
        <w:rPr>
          <w:rFonts w:ascii="Times New Roman" w:eastAsia="Times New Roman" w:hAnsi="Times New Roman" w:cs="Times New Roman"/>
        </w:rPr>
        <w:t xml:space="preserve">and plans for the </w:t>
      </w:r>
      <w:r w:rsidR="00B3279F">
        <w:rPr>
          <w:rFonts w:ascii="Times New Roman" w:eastAsia="Times New Roman" w:hAnsi="Times New Roman" w:cs="Times New Roman"/>
          <w:w w:val="106"/>
        </w:rPr>
        <w:t>Developer</w:t>
      </w:r>
      <w:r w:rsidRPr="000356B9">
        <w:rPr>
          <w:rFonts w:ascii="Times New Roman" w:eastAsia="Times New Roman" w:hAnsi="Times New Roman" w:cs="Times New Roman"/>
          <w:w w:val="106"/>
        </w:rPr>
        <w:t xml:space="preserve">'s </w:t>
      </w:r>
      <w:r w:rsidRPr="000356B9">
        <w:rPr>
          <w:rFonts w:ascii="Times New Roman" w:eastAsia="Times New Roman" w:hAnsi="Times New Roman" w:cs="Times New Roman"/>
        </w:rPr>
        <w:t>operations, staffing, revenue generation</w:t>
      </w:r>
      <w:r w:rsidRPr="000356B9">
        <w:rPr>
          <w:rFonts w:ascii="Times New Roman" w:eastAsia="Times New Roman" w:hAnsi="Times New Roman" w:cs="Times New Roman"/>
          <w:w w:val="102"/>
        </w:rPr>
        <w:t>,</w:t>
      </w:r>
      <w:r w:rsidRPr="000356B9">
        <w:rPr>
          <w:rFonts w:ascii="Times New Roman" w:eastAsia="Times New Roman" w:hAnsi="Times New Roman" w:cs="Times New Roman"/>
        </w:rPr>
        <w:t xml:space="preserve"> expenses, and vision.</w:t>
      </w:r>
    </w:p>
    <w:p w14:paraId="78B050FF" w14:textId="4D4CDFC0" w:rsidR="00DD11F8" w:rsidRPr="000356B9" w:rsidRDefault="00DD11F8" w:rsidP="00B3279F">
      <w:pPr>
        <w:pStyle w:val="ListParagraph"/>
        <w:widowControl w:val="0"/>
        <w:numPr>
          <w:ilvl w:val="0"/>
          <w:numId w:val="19"/>
        </w:numPr>
        <w:spacing w:after="0" w:line="240" w:lineRule="auto"/>
        <w:ind w:hanging="572"/>
        <w:jc w:val="both"/>
        <w:rPr>
          <w:rFonts w:ascii="Times New Roman" w:eastAsia="Times New Roman" w:hAnsi="Times New Roman" w:cs="Times New Roman"/>
        </w:rPr>
      </w:pPr>
      <w:r w:rsidRPr="000356B9">
        <w:rPr>
          <w:rFonts w:ascii="Times New Roman" w:eastAsia="Times New Roman" w:hAnsi="Times New Roman" w:cs="Times New Roman"/>
        </w:rPr>
        <w:t xml:space="preserve">Authorized representatives of the </w:t>
      </w:r>
      <w:r w:rsidR="00B3279F">
        <w:rPr>
          <w:rFonts w:ascii="Times New Roman" w:eastAsia="Times New Roman" w:hAnsi="Times New Roman" w:cs="Times New Roman"/>
        </w:rPr>
        <w:t>Developer</w:t>
      </w:r>
      <w:r w:rsidRPr="000356B9">
        <w:rPr>
          <w:rFonts w:ascii="Times New Roman" w:eastAsia="Times New Roman" w:hAnsi="Times New Roman" w:cs="Times New Roman"/>
        </w:rPr>
        <w:t xml:space="preserve"> shall meet with 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to discuss operations, funding and vision.</w:t>
      </w:r>
    </w:p>
    <w:p w14:paraId="1F20469E" w14:textId="7B38FCBF" w:rsidR="00DD11F8" w:rsidRPr="000356B9" w:rsidRDefault="00DD11F8" w:rsidP="00B3279F">
      <w:pPr>
        <w:pStyle w:val="ListParagraph"/>
        <w:widowControl w:val="0"/>
        <w:numPr>
          <w:ilvl w:val="0"/>
          <w:numId w:val="19"/>
        </w:numPr>
        <w:spacing w:after="0" w:line="240" w:lineRule="auto"/>
        <w:ind w:hanging="572"/>
        <w:jc w:val="both"/>
        <w:rPr>
          <w:rFonts w:ascii="Times New Roman" w:eastAsia="Times New Roman" w:hAnsi="Times New Roman" w:cs="Times New Roman"/>
        </w:rPr>
      </w:pPr>
      <w:r w:rsidRPr="000356B9">
        <w:rPr>
          <w:rFonts w:ascii="Times New Roman" w:eastAsia="Times New Roman" w:hAnsi="Times New Roman" w:cs="Times New Roman"/>
        </w:rPr>
        <w:t xml:space="preserve">The </w:t>
      </w:r>
      <w:r w:rsidR="00B3279F">
        <w:rPr>
          <w:rFonts w:ascii="Times New Roman" w:eastAsia="Times New Roman" w:hAnsi="Times New Roman" w:cs="Times New Roman"/>
        </w:rPr>
        <w:t>Developer</w:t>
      </w:r>
      <w:r w:rsidRPr="000356B9">
        <w:rPr>
          <w:rFonts w:ascii="Times New Roman" w:eastAsia="Times New Roman" w:hAnsi="Times New Roman" w:cs="Times New Roman"/>
        </w:rPr>
        <w:t xml:space="preserve"> further agrees, upon written request, to provide 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with the following:</w:t>
      </w:r>
    </w:p>
    <w:p w14:paraId="3441D82B" w14:textId="14F8B3C7" w:rsidR="00DD11F8" w:rsidRPr="000356B9" w:rsidRDefault="00DD11F8" w:rsidP="000356B9">
      <w:pPr>
        <w:pStyle w:val="ListParagraph"/>
        <w:widowControl w:val="0"/>
        <w:numPr>
          <w:ilvl w:val="1"/>
          <w:numId w:val="19"/>
        </w:numPr>
        <w:spacing w:after="0" w:line="240" w:lineRule="auto"/>
        <w:rPr>
          <w:rFonts w:ascii="Times New Roman" w:eastAsia="Times New Roman" w:hAnsi="Times New Roman" w:cs="Times New Roman"/>
        </w:rPr>
      </w:pPr>
      <w:r w:rsidRPr="000356B9">
        <w:rPr>
          <w:rFonts w:ascii="Times New Roman" w:eastAsia="Times New Roman" w:hAnsi="Times New Roman" w:cs="Times New Roman"/>
        </w:rPr>
        <w:t>Metrics, measurements, and/or</w:t>
      </w:r>
      <w:r w:rsidR="00B3279F">
        <w:rPr>
          <w:rFonts w:ascii="Times New Roman" w:eastAsia="Times New Roman" w:hAnsi="Times New Roman" w:cs="Times New Roman"/>
        </w:rPr>
        <w:t xml:space="preserve"> </w:t>
      </w:r>
      <w:r w:rsidRPr="000356B9">
        <w:rPr>
          <w:rFonts w:ascii="Times New Roman" w:eastAsia="Times New Roman" w:hAnsi="Times New Roman" w:cs="Times New Roman"/>
        </w:rPr>
        <w:t>benchmarks for qualitative and quantitative measurements of the</w:t>
      </w:r>
      <w:r w:rsidRPr="000356B9">
        <w:rPr>
          <w:rFonts w:ascii="Times New Roman" w:eastAsia="Times New Roman" w:hAnsi="Times New Roman" w:cs="Times New Roman"/>
          <w:w w:val="101"/>
        </w:rPr>
        <w:t xml:space="preserve"> </w:t>
      </w:r>
      <w:r w:rsidR="00B3279F">
        <w:rPr>
          <w:rFonts w:ascii="Times New Roman" w:eastAsia="Times New Roman" w:hAnsi="Times New Roman" w:cs="Times New Roman"/>
        </w:rPr>
        <w:t>Developer</w:t>
      </w:r>
      <w:r w:rsidRPr="000356B9">
        <w:rPr>
          <w:rFonts w:ascii="Times New Roman" w:eastAsia="Times New Roman" w:hAnsi="Times New Roman" w:cs="Times New Roman"/>
        </w:rPr>
        <w:t xml:space="preserve">'s </w:t>
      </w:r>
      <w:r w:rsidRPr="000356B9">
        <w:rPr>
          <w:rFonts w:ascii="Times New Roman" w:eastAsia="Times New Roman" w:hAnsi="Times New Roman" w:cs="Times New Roman"/>
          <w:w w:val="101"/>
        </w:rPr>
        <w:t>operations;</w:t>
      </w:r>
    </w:p>
    <w:p w14:paraId="1676A532" w14:textId="073A414D" w:rsidR="00DD11F8" w:rsidRPr="000356B9" w:rsidRDefault="00DD11F8" w:rsidP="000356B9">
      <w:pPr>
        <w:pStyle w:val="ListParagraph"/>
        <w:widowControl w:val="0"/>
        <w:numPr>
          <w:ilvl w:val="1"/>
          <w:numId w:val="19"/>
        </w:numPr>
        <w:spacing w:after="0" w:line="240" w:lineRule="auto"/>
        <w:jc w:val="both"/>
        <w:rPr>
          <w:rFonts w:ascii="Times New Roman" w:eastAsia="Times New Roman" w:hAnsi="Times New Roman" w:cs="Times New Roman"/>
        </w:rPr>
      </w:pPr>
      <w:r w:rsidRPr="000356B9">
        <w:rPr>
          <w:rFonts w:ascii="Times New Roman" w:eastAsia="Times New Roman" w:hAnsi="Times New Roman" w:cs="Times New Roman"/>
        </w:rPr>
        <w:t xml:space="preserve">Quarterly reports to 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outlining revenues, expenditures, budgets, land acquisitions, contracts, personnel, strategies, and other relevant and/or requested operational items; and</w:t>
      </w:r>
    </w:p>
    <w:p w14:paraId="60AC1F1E" w14:textId="77777777" w:rsidR="00DD11F8" w:rsidRPr="000356B9" w:rsidRDefault="00DD11F8" w:rsidP="000356B9">
      <w:pPr>
        <w:pStyle w:val="ListParagraph"/>
        <w:widowControl w:val="0"/>
        <w:numPr>
          <w:ilvl w:val="1"/>
          <w:numId w:val="19"/>
        </w:numPr>
        <w:spacing w:after="0" w:line="240" w:lineRule="auto"/>
        <w:jc w:val="both"/>
        <w:rPr>
          <w:rFonts w:ascii="Times New Roman" w:eastAsia="Times New Roman" w:hAnsi="Times New Roman" w:cs="Times New Roman"/>
        </w:rPr>
      </w:pPr>
      <w:r w:rsidRPr="000356B9">
        <w:rPr>
          <w:rFonts w:ascii="Times New Roman" w:eastAsia="Times New Roman" w:hAnsi="Times New Roman" w:cs="Times New Roman"/>
        </w:rPr>
        <w:t>Annual progress reports in operational categories measured against benchmarks and/or projected goals.</w:t>
      </w:r>
    </w:p>
    <w:p w14:paraId="4632A554" w14:textId="38D4459B" w:rsidR="00DD11F8" w:rsidRPr="000356B9" w:rsidRDefault="00DD11F8" w:rsidP="00B3279F">
      <w:pPr>
        <w:pStyle w:val="ListParagraph"/>
        <w:widowControl w:val="0"/>
        <w:numPr>
          <w:ilvl w:val="0"/>
          <w:numId w:val="19"/>
        </w:numPr>
        <w:spacing w:after="0" w:line="240" w:lineRule="auto"/>
        <w:ind w:hanging="572"/>
        <w:jc w:val="both"/>
        <w:rPr>
          <w:rFonts w:ascii="Times New Roman" w:eastAsia="Times New Roman" w:hAnsi="Times New Roman" w:cs="Times New Roman"/>
        </w:rPr>
      </w:pPr>
      <w:r w:rsidRPr="000356B9">
        <w:rPr>
          <w:rFonts w:ascii="Times New Roman" w:eastAsia="Times New Roman" w:hAnsi="Times New Roman" w:cs="Times New Roman"/>
        </w:rPr>
        <w:t xml:space="preserve">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shall   provide   the</w:t>
      </w:r>
      <w:r w:rsidR="00B3279F">
        <w:rPr>
          <w:rFonts w:ascii="Times New Roman" w:eastAsia="Times New Roman" w:hAnsi="Times New Roman" w:cs="Times New Roman"/>
        </w:rPr>
        <w:t xml:space="preserve"> Developer</w:t>
      </w:r>
      <w:r w:rsidRPr="000356B9">
        <w:rPr>
          <w:rFonts w:ascii="Times New Roman" w:eastAsia="Times New Roman" w:hAnsi="Times New Roman" w:cs="Times New Roman"/>
        </w:rPr>
        <w:t xml:space="preserve">   with   copies   of   all   program   brochures/pamphlets, criteria/guidelines and related documents instrumental to the performance of this service.</w:t>
      </w:r>
    </w:p>
    <w:p w14:paraId="0F2C6301" w14:textId="77777777" w:rsidR="00DD11F8" w:rsidRPr="000356B9" w:rsidRDefault="00DD11F8" w:rsidP="000356B9">
      <w:pPr>
        <w:spacing w:line="240" w:lineRule="auto"/>
        <w:rPr>
          <w:rFonts w:ascii="Times New Roman" w:hAnsi="Times New Roman" w:cs="Times New Roman"/>
        </w:rPr>
      </w:pPr>
    </w:p>
    <w:p w14:paraId="34DEE179" w14:textId="70591B19" w:rsidR="00DD11F8" w:rsidRPr="00B611F0" w:rsidRDefault="00DD11F8" w:rsidP="00B611F0">
      <w:pPr>
        <w:pStyle w:val="ListParagraph"/>
        <w:numPr>
          <w:ilvl w:val="0"/>
          <w:numId w:val="20"/>
        </w:numPr>
        <w:spacing w:after="0" w:line="240" w:lineRule="auto"/>
        <w:ind w:left="360"/>
        <w:jc w:val="both"/>
        <w:rPr>
          <w:rFonts w:ascii="Times New Roman" w:eastAsia="Times New Roman" w:hAnsi="Times New Roman" w:cs="Times New Roman"/>
          <w:b/>
          <w:bCs/>
          <w:sz w:val="24"/>
          <w:szCs w:val="24"/>
        </w:rPr>
      </w:pPr>
      <w:r w:rsidRPr="00B611F0">
        <w:rPr>
          <w:rFonts w:ascii="Times New Roman" w:eastAsia="Times New Roman" w:hAnsi="Times New Roman" w:cs="Times New Roman"/>
          <w:b/>
          <w:bCs/>
          <w:sz w:val="24"/>
          <w:szCs w:val="24"/>
        </w:rPr>
        <w:t>Enforcement</w:t>
      </w:r>
      <w:r w:rsidRPr="00B611F0">
        <w:rPr>
          <w:rFonts w:ascii="Times New Roman" w:eastAsia="Times New Roman" w:hAnsi="Times New Roman" w:cs="Times New Roman"/>
          <w:b/>
          <w:bCs/>
          <w:spacing w:val="41"/>
          <w:sz w:val="24"/>
          <w:szCs w:val="24"/>
        </w:rPr>
        <w:t xml:space="preserve"> </w:t>
      </w:r>
      <w:r w:rsidRPr="00B611F0">
        <w:rPr>
          <w:rFonts w:ascii="Times New Roman" w:eastAsia="Times New Roman" w:hAnsi="Times New Roman" w:cs="Times New Roman"/>
          <w:b/>
          <w:bCs/>
          <w:w w:val="106"/>
          <w:sz w:val="24"/>
          <w:szCs w:val="24"/>
        </w:rPr>
        <w:t>Provisions</w:t>
      </w:r>
    </w:p>
    <w:p w14:paraId="657CBD11" w14:textId="77777777" w:rsidR="00DD11F8" w:rsidRPr="00B611F0" w:rsidRDefault="00DD11F8" w:rsidP="00B611F0">
      <w:pPr>
        <w:spacing w:after="0" w:line="240" w:lineRule="auto"/>
        <w:rPr>
          <w:rFonts w:ascii="Times New Roman" w:hAnsi="Times New Roman" w:cs="Times New Roman"/>
          <w:b/>
          <w:bCs/>
          <w:sz w:val="24"/>
          <w:szCs w:val="24"/>
        </w:rPr>
      </w:pPr>
    </w:p>
    <w:p w14:paraId="685E138A" w14:textId="08C8D906" w:rsidR="00192BDE" w:rsidRDefault="00B3279F" w:rsidP="00B611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Developer</w:t>
      </w:r>
      <w:r w:rsidR="00DD11F8" w:rsidRPr="000356B9">
        <w:rPr>
          <w:rFonts w:ascii="Times New Roman" w:eastAsia="Times New Roman" w:hAnsi="Times New Roman" w:cs="Times New Roman"/>
          <w:spacing w:val="9"/>
        </w:rPr>
        <w:t xml:space="preserve"> </w:t>
      </w:r>
      <w:r w:rsidR="00DD11F8" w:rsidRPr="000356B9">
        <w:rPr>
          <w:rFonts w:ascii="Times New Roman" w:eastAsia="Times New Roman" w:hAnsi="Times New Roman" w:cs="Times New Roman"/>
        </w:rPr>
        <w:t>will</w:t>
      </w:r>
      <w:r w:rsidR="00DD11F8" w:rsidRPr="000356B9">
        <w:rPr>
          <w:rFonts w:ascii="Times New Roman" w:eastAsia="Times New Roman" w:hAnsi="Times New Roman" w:cs="Times New Roman"/>
          <w:spacing w:val="11"/>
        </w:rPr>
        <w:t xml:space="preserve"> </w:t>
      </w:r>
      <w:r w:rsidR="00DD11F8" w:rsidRPr="000356B9">
        <w:rPr>
          <w:rFonts w:ascii="Times New Roman" w:eastAsia="Times New Roman" w:hAnsi="Times New Roman" w:cs="Times New Roman"/>
        </w:rPr>
        <w:t>cause</w:t>
      </w:r>
      <w:r w:rsidR="00DD11F8" w:rsidRPr="000356B9">
        <w:rPr>
          <w:rFonts w:ascii="Times New Roman" w:eastAsia="Times New Roman" w:hAnsi="Times New Roman" w:cs="Times New Roman"/>
          <w:spacing w:val="22"/>
        </w:rPr>
        <w:t xml:space="preserve"> </w:t>
      </w:r>
      <w:r w:rsidR="00DD11F8" w:rsidRPr="000356B9">
        <w:rPr>
          <w:rFonts w:ascii="Times New Roman" w:eastAsia="Times New Roman" w:hAnsi="Times New Roman" w:cs="Times New Roman"/>
        </w:rPr>
        <w:t>a</w:t>
      </w:r>
      <w:r w:rsidR="00DD11F8" w:rsidRPr="000356B9">
        <w:rPr>
          <w:rFonts w:ascii="Times New Roman" w:eastAsia="Times New Roman" w:hAnsi="Times New Roman" w:cs="Times New Roman"/>
          <w:spacing w:val="22"/>
        </w:rPr>
        <w:t xml:space="preserve"> </w:t>
      </w:r>
      <w:r w:rsidR="00DD11F8" w:rsidRPr="000356B9">
        <w:rPr>
          <w:rFonts w:ascii="Times New Roman" w:eastAsia="Times New Roman" w:hAnsi="Times New Roman" w:cs="Times New Roman"/>
        </w:rPr>
        <w:t>Restrictive</w:t>
      </w:r>
      <w:r w:rsidR="00DD11F8" w:rsidRPr="000356B9">
        <w:rPr>
          <w:rFonts w:ascii="Times New Roman" w:eastAsia="Times New Roman" w:hAnsi="Times New Roman" w:cs="Times New Roman"/>
          <w:spacing w:val="18"/>
        </w:rPr>
        <w:t xml:space="preserve"> </w:t>
      </w:r>
      <w:r w:rsidR="00DD11F8" w:rsidRPr="000356B9">
        <w:rPr>
          <w:rFonts w:ascii="Times New Roman" w:eastAsia="Times New Roman" w:hAnsi="Times New Roman" w:cs="Times New Roman"/>
        </w:rPr>
        <w:t>Covenant</w:t>
      </w:r>
      <w:r w:rsidR="00DD11F8" w:rsidRPr="000356B9">
        <w:rPr>
          <w:rFonts w:ascii="Times New Roman" w:eastAsia="Times New Roman" w:hAnsi="Times New Roman" w:cs="Times New Roman"/>
          <w:spacing w:val="16"/>
        </w:rPr>
        <w:t xml:space="preserve"> </w:t>
      </w:r>
      <w:r w:rsidR="00DD11F8" w:rsidRPr="000356B9">
        <w:rPr>
          <w:rFonts w:ascii="Times New Roman" w:eastAsia="Times New Roman" w:hAnsi="Times New Roman" w:cs="Times New Roman"/>
        </w:rPr>
        <w:t>document,</w:t>
      </w:r>
      <w:r w:rsidR="00DD11F8" w:rsidRPr="000356B9">
        <w:rPr>
          <w:rFonts w:ascii="Times New Roman" w:eastAsia="Times New Roman" w:hAnsi="Times New Roman" w:cs="Times New Roman"/>
          <w:spacing w:val="19"/>
        </w:rPr>
        <w:t xml:space="preserve"> </w:t>
      </w:r>
      <w:r w:rsidR="00DD11F8" w:rsidRPr="000356B9">
        <w:rPr>
          <w:rFonts w:ascii="Times New Roman" w:eastAsia="Times New Roman" w:hAnsi="Times New Roman" w:cs="Times New Roman"/>
        </w:rPr>
        <w:t>evidencing</w:t>
      </w:r>
      <w:r w:rsidR="00DD11F8" w:rsidRPr="000356B9">
        <w:rPr>
          <w:rFonts w:ascii="Times New Roman" w:eastAsia="Times New Roman" w:hAnsi="Times New Roman" w:cs="Times New Roman"/>
          <w:spacing w:val="3"/>
        </w:rPr>
        <w:t xml:space="preserve"> </w:t>
      </w:r>
      <w:r w:rsidR="00DD11F8" w:rsidRPr="000356B9">
        <w:rPr>
          <w:rFonts w:ascii="Times New Roman" w:eastAsia="Times New Roman" w:hAnsi="Times New Roman" w:cs="Times New Roman"/>
        </w:rPr>
        <w:t>the</w:t>
      </w:r>
      <w:r w:rsidR="00DD11F8" w:rsidRPr="000356B9">
        <w:rPr>
          <w:rFonts w:ascii="Times New Roman" w:eastAsia="Times New Roman" w:hAnsi="Times New Roman" w:cs="Times New Roman"/>
          <w:spacing w:val="21"/>
        </w:rPr>
        <w:t xml:space="preserve"> </w:t>
      </w:r>
      <w:r w:rsidR="00DD11F8" w:rsidRPr="000356B9">
        <w:rPr>
          <w:rFonts w:ascii="Times New Roman" w:eastAsia="Times New Roman" w:hAnsi="Times New Roman" w:cs="Times New Roman"/>
        </w:rPr>
        <w:t>obligations</w:t>
      </w:r>
      <w:r w:rsidR="00DD11F8" w:rsidRPr="000356B9">
        <w:rPr>
          <w:rFonts w:ascii="Times New Roman" w:eastAsia="Times New Roman" w:hAnsi="Times New Roman" w:cs="Times New Roman"/>
          <w:spacing w:val="28"/>
        </w:rPr>
        <w:t xml:space="preserve"> </w:t>
      </w:r>
      <w:r w:rsidR="00DD11F8" w:rsidRPr="000356B9">
        <w:rPr>
          <w:rFonts w:ascii="Times New Roman" w:eastAsia="Times New Roman" w:hAnsi="Times New Roman" w:cs="Times New Roman"/>
        </w:rPr>
        <w:t>in</w:t>
      </w:r>
      <w:r w:rsidR="00DD11F8" w:rsidRPr="000356B9">
        <w:rPr>
          <w:rFonts w:ascii="Times New Roman" w:eastAsia="Times New Roman" w:hAnsi="Times New Roman" w:cs="Times New Roman"/>
          <w:spacing w:val="9"/>
        </w:rPr>
        <w:t xml:space="preserve"> </w:t>
      </w:r>
      <w:r w:rsidR="00DD11F8" w:rsidRPr="000356B9">
        <w:rPr>
          <w:rFonts w:ascii="Times New Roman" w:eastAsia="Times New Roman" w:hAnsi="Times New Roman" w:cs="Times New Roman"/>
        </w:rPr>
        <w:t>this</w:t>
      </w:r>
      <w:r w:rsidR="00DD11F8" w:rsidRPr="000356B9">
        <w:rPr>
          <w:rFonts w:ascii="Times New Roman" w:eastAsia="Times New Roman" w:hAnsi="Times New Roman" w:cs="Times New Roman"/>
          <w:spacing w:val="19"/>
        </w:rPr>
        <w:t xml:space="preserve"> </w:t>
      </w:r>
      <w:r w:rsidR="00DD11F8" w:rsidRPr="000356B9">
        <w:rPr>
          <w:rFonts w:ascii="Times New Roman" w:eastAsia="Times New Roman" w:hAnsi="Times New Roman" w:cs="Times New Roman"/>
        </w:rPr>
        <w:t>Agreement,</w:t>
      </w:r>
      <w:r w:rsidR="00DD11F8" w:rsidRPr="000356B9">
        <w:rPr>
          <w:rFonts w:ascii="Times New Roman" w:eastAsia="Times New Roman" w:hAnsi="Times New Roman" w:cs="Times New Roman"/>
          <w:spacing w:val="-13"/>
        </w:rPr>
        <w:t xml:space="preserve"> </w:t>
      </w:r>
      <w:r w:rsidR="00DD11F8" w:rsidRPr="000356B9">
        <w:rPr>
          <w:rFonts w:ascii="Times New Roman" w:eastAsia="Times New Roman" w:hAnsi="Times New Roman" w:cs="Times New Roman"/>
        </w:rPr>
        <w:t>to</w:t>
      </w:r>
      <w:r w:rsidR="00DD11F8" w:rsidRPr="000356B9">
        <w:rPr>
          <w:rFonts w:ascii="Times New Roman" w:eastAsia="Times New Roman" w:hAnsi="Times New Roman" w:cs="Times New Roman"/>
          <w:spacing w:val="22"/>
        </w:rPr>
        <w:t xml:space="preserve"> </w:t>
      </w:r>
      <w:r w:rsidR="00DD11F8" w:rsidRPr="000356B9">
        <w:rPr>
          <w:rFonts w:ascii="Times New Roman" w:eastAsia="Times New Roman" w:hAnsi="Times New Roman" w:cs="Times New Roman"/>
        </w:rPr>
        <w:t>be recorded</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with</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the</w:t>
      </w:r>
      <w:r w:rsidR="00DD11F8" w:rsidRPr="000356B9">
        <w:rPr>
          <w:rFonts w:ascii="Times New Roman" w:eastAsia="Times New Roman" w:hAnsi="Times New Roman" w:cs="Times New Roman"/>
          <w:spacing w:val="4"/>
        </w:rPr>
        <w:t xml:space="preserve"> </w:t>
      </w:r>
      <w:r w:rsidR="00DD11F8" w:rsidRPr="000356B9">
        <w:rPr>
          <w:rFonts w:ascii="Times New Roman" w:eastAsia="Times New Roman" w:hAnsi="Times New Roman" w:cs="Times New Roman"/>
        </w:rPr>
        <w:t>East</w:t>
      </w:r>
      <w:r w:rsidR="00DD11F8" w:rsidRPr="000356B9">
        <w:rPr>
          <w:rFonts w:ascii="Times New Roman" w:eastAsia="Times New Roman" w:hAnsi="Times New Roman" w:cs="Times New Roman"/>
          <w:spacing w:val="13"/>
        </w:rPr>
        <w:t xml:space="preserve"> </w:t>
      </w:r>
      <w:r w:rsidR="00DD11F8" w:rsidRPr="000356B9">
        <w:rPr>
          <w:rFonts w:ascii="Times New Roman" w:eastAsia="Times New Roman" w:hAnsi="Times New Roman" w:cs="Times New Roman"/>
        </w:rPr>
        <w:t>Baton</w:t>
      </w:r>
      <w:r w:rsidR="00DD11F8" w:rsidRPr="000356B9">
        <w:rPr>
          <w:rFonts w:ascii="Times New Roman" w:eastAsia="Times New Roman" w:hAnsi="Times New Roman" w:cs="Times New Roman"/>
          <w:spacing w:val="14"/>
        </w:rPr>
        <w:t xml:space="preserve"> </w:t>
      </w:r>
      <w:r w:rsidR="00DD11F8" w:rsidRPr="000356B9">
        <w:rPr>
          <w:rFonts w:ascii="Times New Roman" w:eastAsia="Times New Roman" w:hAnsi="Times New Roman" w:cs="Times New Roman"/>
        </w:rPr>
        <w:t>Rouge</w:t>
      </w:r>
      <w:r w:rsidR="00DD11F8" w:rsidRPr="000356B9">
        <w:rPr>
          <w:rFonts w:ascii="Times New Roman" w:eastAsia="Times New Roman" w:hAnsi="Times New Roman" w:cs="Times New Roman"/>
          <w:spacing w:val="12"/>
        </w:rPr>
        <w:t xml:space="preserve"> </w:t>
      </w:r>
      <w:r w:rsidR="00DD11F8" w:rsidRPr="000356B9">
        <w:rPr>
          <w:rFonts w:ascii="Times New Roman" w:eastAsia="Times New Roman" w:hAnsi="Times New Roman" w:cs="Times New Roman"/>
        </w:rPr>
        <w:t>Parish Clerk</w:t>
      </w:r>
      <w:r w:rsidR="00DD11F8" w:rsidRPr="000356B9">
        <w:rPr>
          <w:rFonts w:ascii="Times New Roman" w:eastAsia="Times New Roman" w:hAnsi="Times New Roman" w:cs="Times New Roman"/>
          <w:spacing w:val="7"/>
        </w:rPr>
        <w:t xml:space="preserve"> </w:t>
      </w:r>
      <w:r w:rsidR="00DD11F8" w:rsidRPr="000356B9">
        <w:rPr>
          <w:rFonts w:ascii="Times New Roman" w:eastAsia="Times New Roman" w:hAnsi="Times New Roman" w:cs="Times New Roman"/>
        </w:rPr>
        <w:t>of</w:t>
      </w:r>
      <w:r w:rsidR="00DD11F8" w:rsidRPr="000356B9">
        <w:rPr>
          <w:rFonts w:ascii="Times New Roman" w:eastAsia="Times New Roman" w:hAnsi="Times New Roman" w:cs="Times New Roman"/>
          <w:spacing w:val="8"/>
        </w:rPr>
        <w:t xml:space="preserve"> </w:t>
      </w:r>
      <w:r w:rsidR="00DD11F8" w:rsidRPr="000356B9">
        <w:rPr>
          <w:rFonts w:ascii="Times New Roman" w:eastAsia="Times New Roman" w:hAnsi="Times New Roman" w:cs="Times New Roman"/>
        </w:rPr>
        <w:t>Court</w:t>
      </w:r>
      <w:r w:rsidR="00DD11F8" w:rsidRPr="000356B9">
        <w:rPr>
          <w:rFonts w:ascii="Times New Roman" w:eastAsia="Times New Roman" w:hAnsi="Times New Roman" w:cs="Times New Roman"/>
          <w:spacing w:val="14"/>
        </w:rPr>
        <w:t xml:space="preserve"> </w:t>
      </w:r>
      <w:r w:rsidR="00DD11F8" w:rsidRPr="000356B9">
        <w:rPr>
          <w:rFonts w:ascii="Times New Roman" w:eastAsia="Times New Roman" w:hAnsi="Times New Roman" w:cs="Times New Roman"/>
        </w:rPr>
        <w:t>prior</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to</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recordation</w:t>
      </w:r>
      <w:r w:rsidR="00DD11F8" w:rsidRPr="000356B9">
        <w:rPr>
          <w:rFonts w:ascii="Times New Roman" w:eastAsia="Times New Roman" w:hAnsi="Times New Roman" w:cs="Times New Roman"/>
          <w:spacing w:val="6"/>
        </w:rPr>
        <w:t xml:space="preserve"> </w:t>
      </w:r>
      <w:r w:rsidR="00DD11F8" w:rsidRPr="000356B9">
        <w:rPr>
          <w:rFonts w:ascii="Times New Roman" w:eastAsia="Times New Roman" w:hAnsi="Times New Roman" w:cs="Times New Roman"/>
        </w:rPr>
        <w:t>of</w:t>
      </w:r>
      <w:r w:rsidR="00DD11F8" w:rsidRPr="000356B9">
        <w:rPr>
          <w:rFonts w:ascii="Times New Roman" w:eastAsia="Times New Roman" w:hAnsi="Times New Roman" w:cs="Times New Roman"/>
          <w:spacing w:val="10"/>
        </w:rPr>
        <w:t xml:space="preserve"> </w:t>
      </w:r>
      <w:r w:rsidR="00DD11F8" w:rsidRPr="000356B9">
        <w:rPr>
          <w:rFonts w:ascii="Times New Roman" w:eastAsia="Times New Roman" w:hAnsi="Times New Roman" w:cs="Times New Roman"/>
        </w:rPr>
        <w:t>any</w:t>
      </w:r>
      <w:r w:rsidR="00DD11F8" w:rsidRPr="000356B9">
        <w:rPr>
          <w:rFonts w:ascii="Times New Roman" w:eastAsia="Times New Roman" w:hAnsi="Times New Roman" w:cs="Times New Roman"/>
          <w:spacing w:val="5"/>
        </w:rPr>
        <w:t xml:space="preserve"> </w:t>
      </w:r>
      <w:r w:rsidR="00DD11F8" w:rsidRPr="000356B9">
        <w:rPr>
          <w:rFonts w:ascii="Times New Roman" w:eastAsia="Times New Roman" w:hAnsi="Times New Roman" w:cs="Times New Roman"/>
        </w:rPr>
        <w:t>other</w:t>
      </w:r>
      <w:r w:rsidR="00DD11F8" w:rsidRPr="000356B9">
        <w:rPr>
          <w:rFonts w:ascii="Times New Roman" w:eastAsia="Times New Roman" w:hAnsi="Times New Roman" w:cs="Times New Roman"/>
          <w:spacing w:val="7"/>
        </w:rPr>
        <w:t xml:space="preserve"> </w:t>
      </w:r>
      <w:r w:rsidR="00DD11F8" w:rsidRPr="000356B9">
        <w:rPr>
          <w:rFonts w:ascii="Times New Roman" w:eastAsia="Times New Roman" w:hAnsi="Times New Roman" w:cs="Times New Roman"/>
        </w:rPr>
        <w:t>encumbrance(s).</w:t>
      </w:r>
      <w:r w:rsidR="00DD11F8" w:rsidRPr="000356B9">
        <w:rPr>
          <w:rFonts w:ascii="Times New Roman" w:eastAsia="Times New Roman" w:hAnsi="Times New Roman" w:cs="Times New Roman"/>
          <w:spacing w:val="-17"/>
        </w:rPr>
        <w:t xml:space="preserve"> </w:t>
      </w:r>
      <w:r>
        <w:rPr>
          <w:rFonts w:ascii="Times New Roman" w:eastAsia="Times New Roman" w:hAnsi="Times New Roman" w:cs="Times New Roman"/>
        </w:rPr>
        <w:t>Division</w:t>
      </w:r>
      <w:r w:rsidR="00DD11F8" w:rsidRPr="000356B9">
        <w:rPr>
          <w:rFonts w:ascii="Times New Roman" w:eastAsia="Times New Roman" w:hAnsi="Times New Roman" w:cs="Times New Roman"/>
        </w:rPr>
        <w:t xml:space="preserve"> retains</w:t>
      </w:r>
      <w:r w:rsidR="00DD11F8" w:rsidRPr="000356B9">
        <w:rPr>
          <w:rFonts w:ascii="Times New Roman" w:eastAsia="Times New Roman" w:hAnsi="Times New Roman" w:cs="Times New Roman"/>
          <w:spacing w:val="-11"/>
        </w:rPr>
        <w:t xml:space="preserve"> </w:t>
      </w:r>
      <w:r w:rsidR="00DD11F8" w:rsidRPr="000356B9">
        <w:rPr>
          <w:rFonts w:ascii="Times New Roman" w:eastAsia="Times New Roman" w:hAnsi="Times New Roman" w:cs="Times New Roman"/>
        </w:rPr>
        <w:t>sole</w:t>
      </w:r>
      <w:r w:rsidR="00DD11F8" w:rsidRPr="000356B9">
        <w:rPr>
          <w:rFonts w:ascii="Times New Roman" w:eastAsia="Times New Roman" w:hAnsi="Times New Roman" w:cs="Times New Roman"/>
          <w:spacing w:val="-4"/>
        </w:rPr>
        <w:t xml:space="preserve"> </w:t>
      </w:r>
      <w:r w:rsidR="00DD11F8" w:rsidRPr="000356B9">
        <w:rPr>
          <w:rFonts w:ascii="Times New Roman" w:eastAsia="Times New Roman" w:hAnsi="Times New Roman" w:cs="Times New Roman"/>
        </w:rPr>
        <w:t>authority</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to</w:t>
      </w:r>
      <w:r w:rsidR="00DD11F8" w:rsidRPr="000356B9">
        <w:rPr>
          <w:rFonts w:ascii="Times New Roman" w:eastAsia="Times New Roman" w:hAnsi="Times New Roman" w:cs="Times New Roman"/>
          <w:spacing w:val="5"/>
        </w:rPr>
        <w:t xml:space="preserve"> </w:t>
      </w:r>
      <w:r w:rsidR="00DD11F8" w:rsidRPr="000356B9">
        <w:rPr>
          <w:rFonts w:ascii="Times New Roman" w:eastAsia="Times New Roman" w:hAnsi="Times New Roman" w:cs="Times New Roman"/>
        </w:rPr>
        <w:t>release</w:t>
      </w:r>
      <w:r w:rsidR="00DD11F8" w:rsidRPr="000356B9">
        <w:rPr>
          <w:rFonts w:ascii="Times New Roman" w:eastAsia="Times New Roman" w:hAnsi="Times New Roman" w:cs="Times New Roman"/>
          <w:spacing w:val="10"/>
        </w:rPr>
        <w:t xml:space="preserve"> </w:t>
      </w:r>
      <w:r w:rsidR="00DD11F8" w:rsidRPr="000356B9">
        <w:rPr>
          <w:rFonts w:ascii="Times New Roman" w:eastAsia="Times New Roman" w:hAnsi="Times New Roman" w:cs="Times New Roman"/>
        </w:rPr>
        <w:t>any</w:t>
      </w:r>
      <w:r w:rsidR="00DD11F8" w:rsidRPr="000356B9">
        <w:rPr>
          <w:rFonts w:ascii="Times New Roman" w:eastAsia="Times New Roman" w:hAnsi="Times New Roman" w:cs="Times New Roman"/>
          <w:spacing w:val="8"/>
        </w:rPr>
        <w:t xml:space="preserve"> </w:t>
      </w:r>
      <w:r w:rsidR="00DD11F8" w:rsidRPr="000356B9">
        <w:rPr>
          <w:rFonts w:ascii="Times New Roman" w:eastAsia="Times New Roman" w:hAnsi="Times New Roman" w:cs="Times New Roman"/>
        </w:rPr>
        <w:t>portion of</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the</w:t>
      </w:r>
      <w:r w:rsidR="00DD11F8" w:rsidRPr="000356B9">
        <w:rPr>
          <w:rFonts w:ascii="Times New Roman" w:eastAsia="Times New Roman" w:hAnsi="Times New Roman" w:cs="Times New Roman"/>
          <w:spacing w:val="4"/>
        </w:rPr>
        <w:t xml:space="preserve"> </w:t>
      </w:r>
      <w:r w:rsidR="00DD11F8" w:rsidRPr="000356B9">
        <w:rPr>
          <w:rFonts w:ascii="Times New Roman" w:eastAsia="Times New Roman" w:hAnsi="Times New Roman" w:cs="Times New Roman"/>
        </w:rPr>
        <w:t>property</w:t>
      </w:r>
      <w:r w:rsidR="00DD11F8" w:rsidRPr="000356B9">
        <w:rPr>
          <w:rFonts w:ascii="Times New Roman" w:eastAsia="Times New Roman" w:hAnsi="Times New Roman" w:cs="Times New Roman"/>
          <w:spacing w:val="5"/>
        </w:rPr>
        <w:t xml:space="preserve"> </w:t>
      </w:r>
      <w:r w:rsidR="00DD11F8" w:rsidRPr="000356B9">
        <w:rPr>
          <w:rFonts w:ascii="Times New Roman" w:eastAsia="Times New Roman" w:hAnsi="Times New Roman" w:cs="Times New Roman"/>
        </w:rPr>
        <w:t>in</w:t>
      </w:r>
      <w:r w:rsidR="00DD11F8" w:rsidRPr="000356B9">
        <w:rPr>
          <w:rFonts w:ascii="Times New Roman" w:eastAsia="Times New Roman" w:hAnsi="Times New Roman" w:cs="Times New Roman"/>
          <w:spacing w:val="-5"/>
        </w:rPr>
        <w:t xml:space="preserve"> </w:t>
      </w:r>
      <w:r w:rsidR="00DD11F8" w:rsidRPr="000356B9">
        <w:rPr>
          <w:rFonts w:ascii="Times New Roman" w:eastAsia="Times New Roman" w:hAnsi="Times New Roman" w:cs="Times New Roman"/>
        </w:rPr>
        <w:t>question</w:t>
      </w:r>
      <w:r w:rsidR="00DD11F8" w:rsidRPr="000356B9">
        <w:rPr>
          <w:rFonts w:ascii="Times New Roman" w:eastAsia="Times New Roman" w:hAnsi="Times New Roman" w:cs="Times New Roman"/>
          <w:spacing w:val="-9"/>
        </w:rPr>
        <w:t xml:space="preserve"> </w:t>
      </w:r>
      <w:r w:rsidR="00DD11F8" w:rsidRPr="000356B9">
        <w:rPr>
          <w:rFonts w:ascii="Times New Roman" w:eastAsia="Times New Roman" w:hAnsi="Times New Roman" w:cs="Times New Roman"/>
        </w:rPr>
        <w:t>from</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said</w:t>
      </w:r>
      <w:r w:rsidR="00DD11F8" w:rsidRPr="000356B9">
        <w:rPr>
          <w:rFonts w:ascii="Times New Roman" w:eastAsia="Times New Roman" w:hAnsi="Times New Roman" w:cs="Times New Roman"/>
          <w:spacing w:val="4"/>
        </w:rPr>
        <w:t xml:space="preserve"> </w:t>
      </w:r>
      <w:r w:rsidR="00DD11F8" w:rsidRPr="000356B9">
        <w:rPr>
          <w:rFonts w:ascii="Times New Roman" w:eastAsia="Times New Roman" w:hAnsi="Times New Roman" w:cs="Times New Roman"/>
        </w:rPr>
        <w:t>covenant</w:t>
      </w:r>
      <w:r w:rsidR="00DD11F8" w:rsidRPr="000356B9">
        <w:rPr>
          <w:rFonts w:ascii="Times New Roman" w:eastAsia="Times New Roman" w:hAnsi="Times New Roman" w:cs="Times New Roman"/>
          <w:spacing w:val="6"/>
        </w:rPr>
        <w:t xml:space="preserve"> </w:t>
      </w:r>
      <w:r w:rsidR="00DD11F8" w:rsidRPr="000356B9">
        <w:rPr>
          <w:rFonts w:ascii="Times New Roman" w:eastAsia="Times New Roman" w:hAnsi="Times New Roman" w:cs="Times New Roman"/>
        </w:rPr>
        <w:t>or any</w:t>
      </w:r>
      <w:r w:rsidR="00DD11F8" w:rsidRPr="000356B9">
        <w:rPr>
          <w:rFonts w:ascii="Times New Roman" w:eastAsia="Times New Roman" w:hAnsi="Times New Roman" w:cs="Times New Roman"/>
          <w:spacing w:val="-5"/>
        </w:rPr>
        <w:t xml:space="preserve"> </w:t>
      </w:r>
      <w:r w:rsidR="00DD11F8" w:rsidRPr="000356B9">
        <w:rPr>
          <w:rFonts w:ascii="Times New Roman" w:eastAsia="Times New Roman" w:hAnsi="Times New Roman" w:cs="Times New Roman"/>
        </w:rPr>
        <w:t>portion</w:t>
      </w:r>
      <w:r w:rsidR="00DD11F8" w:rsidRPr="000356B9">
        <w:rPr>
          <w:rFonts w:ascii="Times New Roman" w:eastAsia="Times New Roman" w:hAnsi="Times New Roman" w:cs="Times New Roman"/>
          <w:spacing w:val="-11"/>
        </w:rPr>
        <w:t xml:space="preserve"> </w:t>
      </w:r>
      <w:r w:rsidR="00DD11F8" w:rsidRPr="000356B9">
        <w:rPr>
          <w:rFonts w:ascii="Times New Roman" w:eastAsia="Times New Roman" w:hAnsi="Times New Roman" w:cs="Times New Roman"/>
        </w:rPr>
        <w:t>thereof.</w:t>
      </w:r>
    </w:p>
    <w:p w14:paraId="1C3A5E2C" w14:textId="77777777" w:rsidR="00192BDE" w:rsidRPr="000356B9" w:rsidRDefault="00192BDE" w:rsidP="00B611F0">
      <w:pPr>
        <w:spacing w:after="0" w:line="240" w:lineRule="auto"/>
        <w:jc w:val="both"/>
        <w:rPr>
          <w:rFonts w:ascii="Times New Roman" w:eastAsia="Times New Roman" w:hAnsi="Times New Roman" w:cs="Times New Roman"/>
        </w:rPr>
      </w:pPr>
    </w:p>
    <w:p w14:paraId="7F92628D" w14:textId="77777777" w:rsidR="00192BDE" w:rsidRPr="00192BDE" w:rsidRDefault="00192BDE" w:rsidP="00192BDE">
      <w:pPr>
        <w:pStyle w:val="ListParagraph"/>
        <w:numPr>
          <w:ilvl w:val="0"/>
          <w:numId w:val="20"/>
        </w:numPr>
        <w:spacing w:after="0" w:line="240" w:lineRule="auto"/>
        <w:ind w:left="360"/>
        <w:jc w:val="both"/>
        <w:rPr>
          <w:rFonts w:ascii="Times New Roman" w:hAnsi="Times New Roman" w:cs="Times New Roman"/>
          <w:b/>
          <w:bCs/>
          <w:sz w:val="24"/>
          <w:szCs w:val="24"/>
        </w:rPr>
      </w:pPr>
      <w:r w:rsidRPr="00192BDE">
        <w:rPr>
          <w:rFonts w:ascii="Times New Roman" w:hAnsi="Times New Roman" w:cs="Times New Roman"/>
          <w:b/>
          <w:bCs/>
          <w:sz w:val="24"/>
          <w:szCs w:val="24"/>
        </w:rPr>
        <w:t>Miscellaneous:</w:t>
      </w:r>
    </w:p>
    <w:p w14:paraId="2DDBA8D8" w14:textId="77777777" w:rsidR="00192BDE" w:rsidRPr="00192BDE" w:rsidRDefault="00192BDE" w:rsidP="00192BDE">
      <w:pPr>
        <w:spacing w:after="0" w:line="220" w:lineRule="exact"/>
        <w:jc w:val="both"/>
        <w:rPr>
          <w:rFonts w:ascii="Times New Roman" w:hAnsi="Times New Roman" w:cs="Times New Roman"/>
          <w:sz w:val="24"/>
          <w:szCs w:val="24"/>
        </w:rPr>
      </w:pPr>
    </w:p>
    <w:p w14:paraId="5EE9366A" w14:textId="77777777" w:rsidR="00192BDE" w:rsidRPr="00192BDE" w:rsidRDefault="00192BDE" w:rsidP="00192BDE">
      <w:pPr>
        <w:pStyle w:val="ListParagraph"/>
        <w:widowControl w:val="0"/>
        <w:numPr>
          <w:ilvl w:val="2"/>
          <w:numId w:val="18"/>
        </w:numPr>
        <w:spacing w:after="0" w:line="240" w:lineRule="auto"/>
        <w:ind w:left="720"/>
        <w:jc w:val="both"/>
        <w:rPr>
          <w:rFonts w:ascii="Times New Roman" w:hAnsi="Times New Roman" w:cs="Times New Roman"/>
          <w:sz w:val="24"/>
          <w:szCs w:val="24"/>
        </w:rPr>
      </w:pPr>
      <w:r w:rsidRPr="00192BDE">
        <w:rPr>
          <w:rFonts w:ascii="Times New Roman" w:hAnsi="Times New Roman" w:cs="Times New Roman"/>
          <w:b/>
          <w:bCs/>
          <w:sz w:val="24"/>
          <w:szCs w:val="24"/>
        </w:rPr>
        <w:t>Severability.</w:t>
      </w:r>
      <w:r w:rsidRPr="00192BDE">
        <w:rPr>
          <w:rFonts w:ascii="Times New Roman" w:hAnsi="Times New Roman" w:cs="Times New Roman"/>
          <w:b/>
          <w:bCs/>
          <w:spacing w:val="43"/>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provisions</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 xml:space="preserve">of this </w:t>
      </w:r>
      <w:r w:rsidRPr="00192BDE">
        <w:rPr>
          <w:rFonts w:ascii="Times New Roman" w:hAnsi="Times New Roman" w:cs="Times New Roman"/>
          <w:spacing w:val="12"/>
          <w:sz w:val="24"/>
          <w:szCs w:val="24"/>
        </w:rPr>
        <w:t>Agreement</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are</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severable</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if</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for</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reason</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a</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clause,</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sentence,</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paragraph or</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other</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part</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this</w:t>
      </w:r>
      <w:r w:rsidRPr="00192BDE">
        <w:rPr>
          <w:rFonts w:ascii="Times New Roman" w:hAnsi="Times New Roman" w:cs="Times New Roman"/>
          <w:spacing w:val="22"/>
          <w:sz w:val="24"/>
          <w:szCs w:val="24"/>
        </w:rPr>
        <w:t xml:space="preserve"> </w:t>
      </w:r>
      <w:r w:rsidRPr="00192BDE">
        <w:rPr>
          <w:rFonts w:ascii="Times New Roman" w:hAnsi="Times New Roman" w:cs="Times New Roman"/>
          <w:sz w:val="24"/>
          <w:szCs w:val="24"/>
        </w:rPr>
        <w:t>Agreement</w:t>
      </w:r>
      <w:r w:rsidRPr="00192BDE">
        <w:rPr>
          <w:rFonts w:ascii="Times New Roman" w:hAnsi="Times New Roman" w:cs="Times New Roman"/>
          <w:spacing w:val="22"/>
          <w:sz w:val="24"/>
          <w:szCs w:val="24"/>
        </w:rPr>
        <w:t xml:space="preserve"> </w:t>
      </w:r>
      <w:r w:rsidRPr="00192BDE">
        <w:rPr>
          <w:rFonts w:ascii="Times New Roman" w:hAnsi="Times New Roman" w:cs="Times New Roman"/>
          <w:sz w:val="24"/>
          <w:szCs w:val="24"/>
        </w:rPr>
        <w:t>shall</w:t>
      </w:r>
      <w:r w:rsidRPr="00192BDE">
        <w:rPr>
          <w:rFonts w:ascii="Times New Roman" w:hAnsi="Times New Roman" w:cs="Times New Roman"/>
          <w:spacing w:val="28"/>
          <w:sz w:val="24"/>
          <w:szCs w:val="24"/>
        </w:rPr>
        <w:t xml:space="preserve"> </w:t>
      </w:r>
      <w:r w:rsidRPr="00192BDE">
        <w:rPr>
          <w:rFonts w:ascii="Times New Roman" w:hAnsi="Times New Roman" w:cs="Times New Roman"/>
          <w:sz w:val="24"/>
          <w:szCs w:val="24"/>
        </w:rPr>
        <w:t>be</w:t>
      </w:r>
      <w:r w:rsidRPr="00192BDE">
        <w:rPr>
          <w:rFonts w:ascii="Times New Roman" w:hAnsi="Times New Roman" w:cs="Times New Roman"/>
          <w:spacing w:val="30"/>
          <w:sz w:val="24"/>
          <w:szCs w:val="24"/>
        </w:rPr>
        <w:t xml:space="preserve"> </w:t>
      </w:r>
      <w:r w:rsidRPr="00192BDE">
        <w:rPr>
          <w:rFonts w:ascii="Times New Roman" w:hAnsi="Times New Roman" w:cs="Times New Roman"/>
          <w:sz w:val="24"/>
          <w:szCs w:val="24"/>
        </w:rPr>
        <w:t>determined</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to</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be</w:t>
      </w:r>
      <w:r w:rsidRPr="00192BDE">
        <w:rPr>
          <w:rFonts w:ascii="Times New Roman" w:hAnsi="Times New Roman" w:cs="Times New Roman"/>
          <w:spacing w:val="21"/>
          <w:sz w:val="24"/>
          <w:szCs w:val="24"/>
        </w:rPr>
        <w:t xml:space="preserve"> </w:t>
      </w:r>
      <w:r w:rsidRPr="00192BDE">
        <w:rPr>
          <w:rFonts w:ascii="Times New Roman" w:hAnsi="Times New Roman" w:cs="Times New Roman"/>
          <w:sz w:val="24"/>
          <w:szCs w:val="24"/>
        </w:rPr>
        <w:t>invalid</w:t>
      </w:r>
      <w:r w:rsidRPr="00192BDE">
        <w:rPr>
          <w:rFonts w:ascii="Times New Roman" w:hAnsi="Times New Roman" w:cs="Times New Roman"/>
          <w:spacing w:val="22"/>
          <w:sz w:val="24"/>
          <w:szCs w:val="24"/>
        </w:rPr>
        <w:t xml:space="preserve"> </w:t>
      </w:r>
      <w:r w:rsidRPr="00192BDE">
        <w:rPr>
          <w:rFonts w:ascii="Times New Roman" w:hAnsi="Times New Roman" w:cs="Times New Roman"/>
          <w:sz w:val="24"/>
          <w:szCs w:val="24"/>
        </w:rPr>
        <w:t>by</w:t>
      </w:r>
      <w:r w:rsidRPr="00192BDE">
        <w:rPr>
          <w:rFonts w:ascii="Times New Roman" w:hAnsi="Times New Roman" w:cs="Times New Roman"/>
          <w:spacing w:val="20"/>
          <w:sz w:val="24"/>
          <w:szCs w:val="24"/>
        </w:rPr>
        <w:t xml:space="preserve"> </w:t>
      </w:r>
      <w:r w:rsidRPr="00192BDE">
        <w:rPr>
          <w:rFonts w:ascii="Times New Roman" w:hAnsi="Times New Roman" w:cs="Times New Roman"/>
          <w:sz w:val="24"/>
          <w:szCs w:val="24"/>
        </w:rPr>
        <w:t>a</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court</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27"/>
          <w:sz w:val="24"/>
          <w:szCs w:val="24"/>
        </w:rPr>
        <w:t xml:space="preserve"> </w:t>
      </w:r>
      <w:r w:rsidRPr="00192BDE">
        <w:rPr>
          <w:rFonts w:ascii="Times New Roman" w:hAnsi="Times New Roman" w:cs="Times New Roman"/>
          <w:sz w:val="24"/>
          <w:szCs w:val="24"/>
        </w:rPr>
        <w:t>federal</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20"/>
          <w:sz w:val="24"/>
          <w:szCs w:val="24"/>
        </w:rPr>
        <w:t xml:space="preserve"> </w:t>
      </w:r>
      <w:r w:rsidRPr="00192BDE">
        <w:rPr>
          <w:rFonts w:ascii="Times New Roman" w:hAnsi="Times New Roman" w:cs="Times New Roman"/>
          <w:sz w:val="24"/>
          <w:szCs w:val="24"/>
        </w:rPr>
        <w:t>state</w:t>
      </w:r>
      <w:r w:rsidRPr="00192BDE">
        <w:rPr>
          <w:rFonts w:ascii="Times New Roman" w:hAnsi="Times New Roman" w:cs="Times New Roman"/>
          <w:spacing w:val="18"/>
          <w:sz w:val="24"/>
          <w:szCs w:val="24"/>
        </w:rPr>
        <w:t xml:space="preserve"> </w:t>
      </w:r>
      <w:r w:rsidRPr="00192BDE">
        <w:rPr>
          <w:rFonts w:ascii="Times New Roman" w:hAnsi="Times New Roman" w:cs="Times New Roman"/>
          <w:sz w:val="24"/>
          <w:szCs w:val="24"/>
        </w:rPr>
        <w:t>agency,</w:t>
      </w:r>
      <w:r w:rsidRPr="00192BDE">
        <w:rPr>
          <w:rFonts w:ascii="Times New Roman" w:hAnsi="Times New Roman" w:cs="Times New Roman"/>
          <w:spacing w:val="15"/>
          <w:sz w:val="24"/>
          <w:szCs w:val="24"/>
        </w:rPr>
        <w:t xml:space="preserve"> </w:t>
      </w:r>
      <w:r w:rsidRPr="00192BDE">
        <w:rPr>
          <w:rFonts w:ascii="Times New Roman" w:hAnsi="Times New Roman" w:cs="Times New Roman"/>
          <w:sz w:val="24"/>
          <w:szCs w:val="24"/>
        </w:rPr>
        <w:t>board</w:t>
      </w:r>
      <w:r w:rsidRPr="00192BDE">
        <w:rPr>
          <w:rFonts w:ascii="Times New Roman" w:hAnsi="Times New Roman" w:cs="Times New Roman"/>
          <w:spacing w:val="17"/>
          <w:sz w:val="24"/>
          <w:szCs w:val="24"/>
        </w:rPr>
        <w:t xml:space="preserve"> </w:t>
      </w:r>
      <w:r w:rsidRPr="00192BDE">
        <w:rPr>
          <w:rFonts w:ascii="Times New Roman" w:hAnsi="Times New Roman" w:cs="Times New Roman"/>
          <w:w w:val="101"/>
          <w:sz w:val="24"/>
          <w:szCs w:val="24"/>
        </w:rPr>
        <w:t xml:space="preserve">or </w:t>
      </w:r>
      <w:r w:rsidRPr="00192BDE">
        <w:rPr>
          <w:rFonts w:ascii="Times New Roman" w:hAnsi="Times New Roman" w:cs="Times New Roman"/>
          <w:sz w:val="24"/>
          <w:szCs w:val="24"/>
        </w:rPr>
        <w:t>commission</w:t>
      </w:r>
      <w:r w:rsidRPr="00192BDE">
        <w:rPr>
          <w:rFonts w:ascii="Times New Roman" w:hAnsi="Times New Roman" w:cs="Times New Roman"/>
          <w:spacing w:val="44"/>
          <w:sz w:val="24"/>
          <w:szCs w:val="24"/>
        </w:rPr>
        <w:t xml:space="preserve"> </w:t>
      </w:r>
      <w:r w:rsidRPr="00192BDE">
        <w:rPr>
          <w:rFonts w:ascii="Times New Roman" w:hAnsi="Times New Roman" w:cs="Times New Roman"/>
          <w:sz w:val="24"/>
          <w:szCs w:val="24"/>
        </w:rPr>
        <w:t>having</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jurisdiction</w:t>
      </w:r>
      <w:r w:rsidRPr="00192BDE">
        <w:rPr>
          <w:rFonts w:ascii="Times New Roman" w:hAnsi="Times New Roman" w:cs="Times New Roman"/>
          <w:spacing w:val="39"/>
          <w:sz w:val="24"/>
          <w:szCs w:val="24"/>
        </w:rPr>
        <w:t xml:space="preserve"> </w:t>
      </w:r>
      <w:r w:rsidRPr="00192BDE">
        <w:rPr>
          <w:rFonts w:ascii="Times New Roman" w:hAnsi="Times New Roman" w:cs="Times New Roman"/>
          <w:sz w:val="24"/>
          <w:szCs w:val="24"/>
        </w:rPr>
        <w:t>over</w:t>
      </w:r>
      <w:r w:rsidRPr="00192BDE">
        <w:rPr>
          <w:rFonts w:ascii="Times New Roman" w:hAnsi="Times New Roman" w:cs="Times New Roman"/>
          <w:spacing w:val="36"/>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34"/>
          <w:sz w:val="24"/>
          <w:szCs w:val="24"/>
        </w:rPr>
        <w:t xml:space="preserve"> </w:t>
      </w:r>
      <w:r w:rsidRPr="00192BDE">
        <w:rPr>
          <w:rFonts w:ascii="Times New Roman" w:hAnsi="Times New Roman" w:cs="Times New Roman"/>
          <w:sz w:val="24"/>
          <w:szCs w:val="24"/>
        </w:rPr>
        <w:t>subject</w:t>
      </w:r>
      <w:r w:rsidRPr="00192BDE">
        <w:rPr>
          <w:rFonts w:ascii="Times New Roman" w:hAnsi="Times New Roman" w:cs="Times New Roman"/>
          <w:spacing w:val="30"/>
          <w:sz w:val="24"/>
          <w:szCs w:val="24"/>
        </w:rPr>
        <w:t xml:space="preserve"> </w:t>
      </w:r>
      <w:r w:rsidRPr="00192BDE">
        <w:rPr>
          <w:rFonts w:ascii="Times New Roman" w:hAnsi="Times New Roman" w:cs="Times New Roman"/>
          <w:sz w:val="24"/>
          <w:szCs w:val="24"/>
        </w:rPr>
        <w:t>matter</w:t>
      </w:r>
      <w:r w:rsidRPr="00192BDE">
        <w:rPr>
          <w:rFonts w:ascii="Times New Roman" w:hAnsi="Times New Roman" w:cs="Times New Roman"/>
          <w:spacing w:val="20"/>
          <w:sz w:val="24"/>
          <w:szCs w:val="24"/>
        </w:rPr>
        <w:t xml:space="preserve"> </w:t>
      </w:r>
      <w:r w:rsidRPr="00192BDE">
        <w:rPr>
          <w:rFonts w:ascii="Times New Roman" w:hAnsi="Times New Roman" w:cs="Times New Roman"/>
          <w:sz w:val="24"/>
          <w:szCs w:val="24"/>
        </w:rPr>
        <w:t>thereof,</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such</w:t>
      </w:r>
      <w:r w:rsidRPr="00192BDE">
        <w:rPr>
          <w:rFonts w:ascii="Times New Roman" w:hAnsi="Times New Roman" w:cs="Times New Roman"/>
          <w:spacing w:val="37"/>
          <w:sz w:val="24"/>
          <w:szCs w:val="24"/>
        </w:rPr>
        <w:t xml:space="preserve"> </w:t>
      </w:r>
      <w:r w:rsidRPr="00192BDE">
        <w:rPr>
          <w:rFonts w:ascii="Times New Roman" w:hAnsi="Times New Roman" w:cs="Times New Roman"/>
          <w:sz w:val="24"/>
          <w:szCs w:val="24"/>
        </w:rPr>
        <w:t>invalidity</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shall</w:t>
      </w:r>
      <w:r w:rsidRPr="00192BDE">
        <w:rPr>
          <w:rFonts w:ascii="Times New Roman" w:hAnsi="Times New Roman" w:cs="Times New Roman"/>
          <w:spacing w:val="26"/>
          <w:sz w:val="24"/>
          <w:szCs w:val="24"/>
        </w:rPr>
        <w:t xml:space="preserve"> </w:t>
      </w:r>
      <w:r w:rsidRPr="00192BDE">
        <w:rPr>
          <w:rFonts w:ascii="Times New Roman" w:hAnsi="Times New Roman" w:cs="Times New Roman"/>
          <w:sz w:val="24"/>
          <w:szCs w:val="24"/>
        </w:rPr>
        <w:t>not</w:t>
      </w:r>
      <w:r w:rsidRPr="00192BDE">
        <w:rPr>
          <w:rFonts w:ascii="Times New Roman" w:hAnsi="Times New Roman" w:cs="Times New Roman"/>
          <w:spacing w:val="31"/>
          <w:sz w:val="24"/>
          <w:szCs w:val="24"/>
        </w:rPr>
        <w:t xml:space="preserve"> </w:t>
      </w:r>
      <w:r w:rsidRPr="00192BDE">
        <w:rPr>
          <w:rFonts w:ascii="Times New Roman" w:hAnsi="Times New Roman" w:cs="Times New Roman"/>
          <w:sz w:val="24"/>
          <w:szCs w:val="24"/>
        </w:rPr>
        <w:t>affect</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other</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provisions which</w:t>
      </w:r>
      <w:r w:rsidRPr="00192BDE">
        <w:rPr>
          <w:rFonts w:ascii="Times New Roman" w:hAnsi="Times New Roman" w:cs="Times New Roman"/>
          <w:spacing w:val="-10"/>
          <w:sz w:val="24"/>
          <w:szCs w:val="24"/>
        </w:rPr>
        <w:t xml:space="preserve"> </w:t>
      </w:r>
      <w:r w:rsidRPr="00192BDE">
        <w:rPr>
          <w:rFonts w:ascii="Times New Roman" w:hAnsi="Times New Roman" w:cs="Times New Roman"/>
          <w:sz w:val="24"/>
          <w:szCs w:val="24"/>
        </w:rPr>
        <w:t>can</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be</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given</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effect</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without</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invalid</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provision.</w:t>
      </w:r>
    </w:p>
    <w:p w14:paraId="33D97971" w14:textId="77777777" w:rsidR="00192BDE" w:rsidRPr="00192BDE" w:rsidRDefault="00192BDE" w:rsidP="00192BDE">
      <w:pPr>
        <w:pStyle w:val="ListParagraph"/>
        <w:spacing w:after="0"/>
        <w:ind w:left="390"/>
        <w:jc w:val="both"/>
        <w:rPr>
          <w:rFonts w:ascii="Times New Roman" w:hAnsi="Times New Roman" w:cs="Times New Roman"/>
          <w:sz w:val="24"/>
          <w:szCs w:val="24"/>
        </w:rPr>
      </w:pPr>
    </w:p>
    <w:p w14:paraId="3914C456" w14:textId="77777777" w:rsidR="00192BDE" w:rsidRPr="00192BDE" w:rsidRDefault="00192BDE" w:rsidP="00192BDE">
      <w:pPr>
        <w:pStyle w:val="ListParagraph"/>
        <w:widowControl w:val="0"/>
        <w:numPr>
          <w:ilvl w:val="2"/>
          <w:numId w:val="18"/>
        </w:numPr>
        <w:spacing w:after="0" w:line="240" w:lineRule="auto"/>
        <w:ind w:left="720"/>
        <w:jc w:val="both"/>
        <w:rPr>
          <w:rFonts w:ascii="Times New Roman" w:hAnsi="Times New Roman" w:cs="Times New Roman"/>
          <w:sz w:val="24"/>
          <w:szCs w:val="24"/>
        </w:rPr>
      </w:pPr>
      <w:r w:rsidRPr="00192BDE">
        <w:rPr>
          <w:rFonts w:ascii="Times New Roman" w:hAnsi="Times New Roman" w:cs="Times New Roman"/>
          <w:b/>
          <w:bCs/>
          <w:sz w:val="24"/>
          <w:szCs w:val="24"/>
        </w:rPr>
        <w:t>Headings.</w:t>
      </w:r>
      <w:r w:rsidRPr="00192BDE">
        <w:rPr>
          <w:rFonts w:ascii="Times New Roman" w:hAnsi="Times New Roman" w:cs="Times New Roman"/>
          <w:bCs/>
          <w:sz w:val="24"/>
          <w:szCs w:val="24"/>
        </w:rPr>
        <w:t xml:space="preserve"> </w:t>
      </w:r>
      <w:r w:rsidRPr="00192BDE">
        <w:rPr>
          <w:rFonts w:ascii="Times New Roman" w:hAnsi="Times New Roman" w:cs="Times New Roman"/>
          <w:bCs/>
          <w:spacing w:val="5"/>
          <w:sz w:val="24"/>
          <w:szCs w:val="24"/>
        </w:rPr>
        <w:t>Any headings preceding the texts of the several parts hereof shall be solely for the convenience of reference and shall not constitute a part of this Agreement, nor shall it affect its meaning, construction or effect.</w:t>
      </w:r>
    </w:p>
    <w:p w14:paraId="6CBCDA60" w14:textId="77777777" w:rsidR="00192BDE" w:rsidRPr="00192BDE" w:rsidRDefault="00192BDE" w:rsidP="00192BDE">
      <w:pPr>
        <w:pStyle w:val="ListParagraph"/>
        <w:spacing w:after="0"/>
        <w:ind w:left="390"/>
        <w:jc w:val="both"/>
        <w:rPr>
          <w:rFonts w:ascii="Times New Roman" w:hAnsi="Times New Roman" w:cs="Times New Roman"/>
          <w:sz w:val="24"/>
          <w:szCs w:val="24"/>
        </w:rPr>
      </w:pPr>
    </w:p>
    <w:p w14:paraId="24128B7D" w14:textId="77777777" w:rsidR="00192BDE" w:rsidRPr="00192BDE" w:rsidRDefault="00192BDE" w:rsidP="00192BDE">
      <w:pPr>
        <w:pStyle w:val="ListParagraph"/>
        <w:widowControl w:val="0"/>
        <w:numPr>
          <w:ilvl w:val="2"/>
          <w:numId w:val="18"/>
        </w:numPr>
        <w:spacing w:after="0" w:line="240" w:lineRule="auto"/>
        <w:ind w:left="720"/>
        <w:jc w:val="both"/>
        <w:rPr>
          <w:rFonts w:ascii="Times New Roman" w:hAnsi="Times New Roman" w:cs="Times New Roman"/>
          <w:sz w:val="24"/>
          <w:szCs w:val="24"/>
        </w:rPr>
      </w:pPr>
      <w:r w:rsidRPr="00192BDE">
        <w:rPr>
          <w:rFonts w:ascii="Times New Roman" w:hAnsi="Times New Roman" w:cs="Times New Roman"/>
          <w:b/>
          <w:bCs/>
          <w:sz w:val="24"/>
          <w:szCs w:val="24"/>
        </w:rPr>
        <w:t>Governing</w:t>
      </w:r>
      <w:r w:rsidRPr="00192BDE">
        <w:rPr>
          <w:rFonts w:ascii="Times New Roman" w:hAnsi="Times New Roman" w:cs="Times New Roman"/>
          <w:b/>
          <w:bCs/>
          <w:spacing w:val="38"/>
          <w:sz w:val="24"/>
          <w:szCs w:val="24"/>
        </w:rPr>
        <w:t xml:space="preserve"> </w:t>
      </w:r>
      <w:r w:rsidRPr="00192BDE">
        <w:rPr>
          <w:rFonts w:ascii="Times New Roman" w:hAnsi="Times New Roman" w:cs="Times New Roman"/>
          <w:b/>
          <w:bCs/>
          <w:sz w:val="24"/>
          <w:szCs w:val="24"/>
        </w:rPr>
        <w:t>Law.</w:t>
      </w:r>
      <w:r w:rsidRPr="00192BDE">
        <w:rPr>
          <w:rFonts w:ascii="Times New Roman" w:hAnsi="Times New Roman" w:cs="Times New Roman"/>
          <w:b/>
          <w:bCs/>
          <w:spacing w:val="27"/>
          <w:sz w:val="24"/>
          <w:szCs w:val="24"/>
        </w:rPr>
        <w:t xml:space="preserve"> </w:t>
      </w:r>
      <w:r w:rsidRPr="00192BDE">
        <w:rPr>
          <w:rFonts w:ascii="Times New Roman" w:hAnsi="Times New Roman" w:cs="Times New Roman"/>
          <w:sz w:val="24"/>
          <w:szCs w:val="24"/>
        </w:rPr>
        <w:t>This Agreement</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shall</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be governed</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by</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construed</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in</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accordance</w:t>
      </w:r>
      <w:r w:rsidRPr="00192BDE">
        <w:rPr>
          <w:rFonts w:ascii="Times New Roman" w:hAnsi="Times New Roman" w:cs="Times New Roman"/>
          <w:spacing w:val="-13"/>
          <w:sz w:val="24"/>
          <w:szCs w:val="24"/>
        </w:rPr>
        <w:t xml:space="preserve"> </w:t>
      </w:r>
      <w:r w:rsidRPr="00192BDE">
        <w:rPr>
          <w:rFonts w:ascii="Times New Roman" w:hAnsi="Times New Roman" w:cs="Times New Roman"/>
          <w:sz w:val="24"/>
          <w:szCs w:val="24"/>
        </w:rPr>
        <w:t>with</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laws</w:t>
      </w:r>
      <w:r w:rsidRPr="00192BDE">
        <w:rPr>
          <w:rFonts w:ascii="Times New Roman" w:hAnsi="Times New Roman" w:cs="Times New Roman"/>
          <w:spacing w:val="-12"/>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City</w:t>
      </w:r>
      <w:r w:rsidRPr="00192BDE">
        <w:rPr>
          <w:rFonts w:ascii="Times New Roman" w:hAnsi="Times New Roman" w:cs="Times New Roman"/>
          <w:spacing w:val="-6"/>
          <w:sz w:val="24"/>
          <w:szCs w:val="24"/>
        </w:rPr>
        <w:t xml:space="preserve"> </w:t>
      </w:r>
      <w:r w:rsidRPr="00192BDE">
        <w:rPr>
          <w:rFonts w:ascii="Times New Roman" w:hAnsi="Times New Roman" w:cs="Times New Roman"/>
          <w:w w:val="101"/>
          <w:sz w:val="24"/>
          <w:szCs w:val="24"/>
        </w:rPr>
        <w:t xml:space="preserve">of </w:t>
      </w:r>
      <w:r w:rsidRPr="00192BDE">
        <w:rPr>
          <w:rFonts w:ascii="Times New Roman" w:hAnsi="Times New Roman" w:cs="Times New Roman"/>
          <w:sz w:val="24"/>
          <w:szCs w:val="24"/>
        </w:rPr>
        <w:t>Baton</w:t>
      </w:r>
      <w:r w:rsidRPr="00192BDE">
        <w:rPr>
          <w:rFonts w:ascii="Times New Roman" w:hAnsi="Times New Roman" w:cs="Times New Roman"/>
          <w:spacing w:val="-6"/>
          <w:sz w:val="24"/>
          <w:szCs w:val="24"/>
        </w:rPr>
        <w:t xml:space="preserve"> </w:t>
      </w:r>
      <w:r w:rsidRPr="00192BDE">
        <w:rPr>
          <w:rFonts w:ascii="Times New Roman" w:hAnsi="Times New Roman" w:cs="Times New Roman"/>
          <w:sz w:val="24"/>
          <w:szCs w:val="24"/>
        </w:rPr>
        <w:t>Rouge-Parish</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East</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Baton</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Rouge</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State</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Louisiana.</w:t>
      </w:r>
    </w:p>
    <w:p w14:paraId="767E0290" w14:textId="77777777" w:rsidR="00192BDE" w:rsidRPr="00192BDE" w:rsidRDefault="00192BDE" w:rsidP="00192BDE">
      <w:pPr>
        <w:spacing w:after="0"/>
        <w:jc w:val="both"/>
        <w:rPr>
          <w:rFonts w:ascii="Times New Roman" w:hAnsi="Times New Roman" w:cs="Times New Roman"/>
          <w:sz w:val="24"/>
          <w:szCs w:val="24"/>
        </w:rPr>
      </w:pPr>
    </w:p>
    <w:p w14:paraId="5B354B71" w14:textId="1B4777FF" w:rsidR="00192BDE" w:rsidRPr="00192BDE" w:rsidRDefault="00192BDE" w:rsidP="00192BDE">
      <w:pPr>
        <w:pStyle w:val="ListParagraph"/>
        <w:widowControl w:val="0"/>
        <w:numPr>
          <w:ilvl w:val="2"/>
          <w:numId w:val="18"/>
        </w:numPr>
        <w:spacing w:after="0" w:line="240" w:lineRule="auto"/>
        <w:ind w:left="720"/>
        <w:jc w:val="both"/>
        <w:rPr>
          <w:rFonts w:ascii="Times New Roman" w:hAnsi="Times New Roman" w:cs="Times New Roman"/>
          <w:sz w:val="24"/>
          <w:szCs w:val="24"/>
        </w:rPr>
      </w:pPr>
      <w:r w:rsidRPr="00192BDE">
        <w:rPr>
          <w:rFonts w:ascii="Times New Roman" w:hAnsi="Times New Roman" w:cs="Times New Roman"/>
          <w:b/>
          <w:bCs/>
          <w:sz w:val="24"/>
          <w:szCs w:val="24"/>
        </w:rPr>
        <w:t>Indemnity</w:t>
      </w:r>
      <w:r w:rsidRPr="00192BDE">
        <w:rPr>
          <w:rFonts w:ascii="Times New Roman" w:hAnsi="Times New Roman" w:cs="Times New Roman"/>
          <w:b/>
          <w:bCs/>
          <w:spacing w:val="16"/>
          <w:sz w:val="24"/>
          <w:szCs w:val="24"/>
        </w:rPr>
        <w:t xml:space="preserve"> </w:t>
      </w:r>
      <w:r w:rsidRPr="00192BDE">
        <w:rPr>
          <w:rFonts w:ascii="Times New Roman" w:hAnsi="Times New Roman" w:cs="Times New Roman"/>
          <w:b/>
          <w:bCs/>
          <w:sz w:val="24"/>
          <w:szCs w:val="24"/>
        </w:rPr>
        <w:t xml:space="preserve">and Hold Harmless. </w:t>
      </w:r>
      <w:r w:rsidRPr="00192BDE">
        <w:rPr>
          <w:rFonts w:ascii="Times New Roman" w:hAnsi="Times New Roman" w:cs="Times New Roman"/>
          <w:b/>
          <w:bCs/>
          <w:spacing w:val="36"/>
          <w:sz w:val="24"/>
          <w:szCs w:val="24"/>
        </w:rPr>
        <w:t xml:space="preserve"> </w:t>
      </w:r>
      <w:r w:rsidRPr="00192BDE">
        <w:rPr>
          <w:rFonts w:ascii="Times New Roman" w:hAnsi="Times New Roman" w:cs="Times New Roman"/>
          <w:sz w:val="24"/>
          <w:szCs w:val="24"/>
        </w:rPr>
        <w:t>The</w:t>
      </w:r>
      <w:r>
        <w:rPr>
          <w:rFonts w:ascii="Times New Roman" w:hAnsi="Times New Roman" w:cs="Times New Roman"/>
          <w:sz w:val="24"/>
          <w:szCs w:val="24"/>
        </w:rPr>
        <w:t xml:space="preserve"> Developer </w:t>
      </w:r>
      <w:r w:rsidRPr="00192BDE">
        <w:rPr>
          <w:rFonts w:ascii="Times New Roman" w:hAnsi="Times New Roman" w:cs="Times New Roman"/>
          <w:sz w:val="24"/>
          <w:szCs w:val="24"/>
        </w:rPr>
        <w:t>agrees</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to</w:t>
      </w:r>
      <w:r w:rsidRPr="00192BDE">
        <w:rPr>
          <w:rFonts w:ascii="Times New Roman" w:hAnsi="Times New Roman" w:cs="Times New Roman"/>
          <w:spacing w:val="40"/>
          <w:sz w:val="24"/>
          <w:szCs w:val="24"/>
        </w:rPr>
        <w:t xml:space="preserve"> </w:t>
      </w:r>
      <w:r w:rsidRPr="00192BDE">
        <w:rPr>
          <w:rFonts w:ascii="Times New Roman" w:hAnsi="Times New Roman" w:cs="Times New Roman"/>
          <w:sz w:val="24"/>
          <w:szCs w:val="24"/>
        </w:rPr>
        <w:t>protect,</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defend,</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indemnify,</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lastRenderedPageBreak/>
        <w:t>save</w:t>
      </w:r>
      <w:r w:rsidRPr="00192BDE">
        <w:rPr>
          <w:rFonts w:ascii="Times New Roman" w:hAnsi="Times New Roman" w:cs="Times New Roman"/>
          <w:spacing w:val="19"/>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31"/>
          <w:sz w:val="24"/>
          <w:szCs w:val="24"/>
        </w:rPr>
        <w:t xml:space="preserve"> </w:t>
      </w:r>
      <w:r w:rsidRPr="00192BDE">
        <w:rPr>
          <w:rFonts w:ascii="Times New Roman" w:hAnsi="Times New Roman" w:cs="Times New Roman"/>
          <w:sz w:val="24"/>
          <w:szCs w:val="24"/>
        </w:rPr>
        <w:t>hold harmless</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21"/>
          <w:sz w:val="24"/>
          <w:szCs w:val="24"/>
        </w:rPr>
        <w:t xml:space="preserve"> </w:t>
      </w:r>
      <w:r>
        <w:rPr>
          <w:rFonts w:ascii="Times New Roman" w:hAnsi="Times New Roman" w:cs="Times New Roman"/>
          <w:sz w:val="24"/>
          <w:szCs w:val="24"/>
        </w:rPr>
        <w:t>Division</w:t>
      </w:r>
      <w:r w:rsidRPr="00192BDE">
        <w:rPr>
          <w:rFonts w:ascii="Times New Roman" w:hAnsi="Times New Roman" w:cs="Times New Roman"/>
          <w:sz w:val="24"/>
          <w:szCs w:val="24"/>
        </w:rPr>
        <w:t>,</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all</w:t>
      </w:r>
      <w:r w:rsidRPr="00192BDE">
        <w:rPr>
          <w:rFonts w:ascii="Times New Roman" w:hAnsi="Times New Roman" w:cs="Times New Roman"/>
          <w:spacing w:val="28"/>
          <w:sz w:val="24"/>
          <w:szCs w:val="24"/>
        </w:rPr>
        <w:t xml:space="preserve"> </w:t>
      </w:r>
      <w:r>
        <w:rPr>
          <w:rFonts w:ascii="Times New Roman" w:hAnsi="Times New Roman" w:cs="Times New Roman"/>
          <w:sz w:val="24"/>
          <w:szCs w:val="24"/>
        </w:rPr>
        <w:t>Division D</w:t>
      </w:r>
      <w:r w:rsidRPr="00192BDE">
        <w:rPr>
          <w:rFonts w:ascii="Times New Roman" w:hAnsi="Times New Roman" w:cs="Times New Roman"/>
          <w:sz w:val="24"/>
          <w:szCs w:val="24"/>
        </w:rPr>
        <w:t>epartments,</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Agencies,</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Boards</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Commissions,</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their</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officers, agents,</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servants and</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employees,</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including</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volunteers,</w:t>
      </w:r>
      <w:r w:rsidRPr="00192BDE">
        <w:rPr>
          <w:rFonts w:ascii="Times New Roman" w:hAnsi="Times New Roman" w:cs="Times New Roman"/>
          <w:spacing w:val="6"/>
          <w:sz w:val="24"/>
          <w:szCs w:val="24"/>
        </w:rPr>
        <w:t xml:space="preserve"> </w:t>
      </w:r>
      <w:r w:rsidRPr="00192BDE">
        <w:rPr>
          <w:rFonts w:ascii="Times New Roman" w:hAnsi="Times New Roman" w:cs="Times New Roman"/>
          <w:sz w:val="24"/>
          <w:szCs w:val="24"/>
        </w:rPr>
        <w:t>from</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against all</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loss,</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liability,</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claim,</w:t>
      </w:r>
      <w:r w:rsidRPr="00192BDE">
        <w:rPr>
          <w:rFonts w:ascii="Times New Roman" w:hAnsi="Times New Roman" w:cs="Times New Roman"/>
          <w:spacing w:val="12"/>
          <w:sz w:val="24"/>
          <w:szCs w:val="24"/>
        </w:rPr>
        <w:t xml:space="preserve"> </w:t>
      </w:r>
      <w:r w:rsidRPr="00192BDE">
        <w:rPr>
          <w:rFonts w:ascii="Times New Roman" w:hAnsi="Times New Roman" w:cs="Times New Roman"/>
          <w:sz w:val="24"/>
          <w:szCs w:val="24"/>
        </w:rPr>
        <w:t>demand,</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suit,</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expense</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arising</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 xml:space="preserve">out </w:t>
      </w:r>
      <w:r w:rsidRPr="00192BDE">
        <w:rPr>
          <w:rFonts w:ascii="Times New Roman" w:hAnsi="Times New Roman" w:cs="Times New Roman"/>
          <w:w w:val="101"/>
          <w:sz w:val="24"/>
          <w:szCs w:val="24"/>
        </w:rPr>
        <w:t xml:space="preserve">of </w:t>
      </w:r>
      <w:r w:rsidRPr="00192BDE">
        <w:rPr>
          <w:rFonts w:ascii="Times New Roman" w:hAnsi="Times New Roman" w:cs="Times New Roman"/>
          <w:sz w:val="24"/>
          <w:szCs w:val="24"/>
        </w:rPr>
        <w:t>injury</w:t>
      </w:r>
      <w:r w:rsidRPr="00192BDE">
        <w:rPr>
          <w:rFonts w:ascii="Times New Roman" w:hAnsi="Times New Roman" w:cs="Times New Roman"/>
          <w:spacing w:val="-18"/>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death to</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person</w:t>
      </w:r>
      <w:r w:rsidRPr="00192BDE">
        <w:rPr>
          <w:rFonts w:ascii="Times New Roman" w:hAnsi="Times New Roman" w:cs="Times New Roman"/>
          <w:spacing w:val="-6"/>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damage,</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loss</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destruction</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property</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which may</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occur</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in</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any way</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arise from</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26"/>
          <w:sz w:val="24"/>
          <w:szCs w:val="24"/>
        </w:rPr>
        <w:t xml:space="preserve"> </w:t>
      </w:r>
      <w:r w:rsidRPr="00192BDE">
        <w:rPr>
          <w:rFonts w:ascii="Times New Roman" w:hAnsi="Times New Roman" w:cs="Times New Roman"/>
          <w:sz w:val="24"/>
          <w:szCs w:val="24"/>
        </w:rPr>
        <w:t>act</w:t>
      </w:r>
      <w:r w:rsidRPr="00192BDE">
        <w:rPr>
          <w:rFonts w:ascii="Times New Roman" w:hAnsi="Times New Roman" w:cs="Times New Roman"/>
          <w:spacing w:val="24"/>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32"/>
          <w:sz w:val="24"/>
          <w:szCs w:val="24"/>
        </w:rPr>
        <w:t xml:space="preserve"> </w:t>
      </w:r>
      <w:r w:rsidRPr="00192BDE">
        <w:rPr>
          <w:rFonts w:ascii="Times New Roman" w:hAnsi="Times New Roman" w:cs="Times New Roman"/>
          <w:sz w:val="24"/>
          <w:szCs w:val="24"/>
        </w:rPr>
        <w:t>omission</w:t>
      </w:r>
      <w:r w:rsidRPr="00192BDE">
        <w:rPr>
          <w:rFonts w:ascii="Times New Roman" w:hAnsi="Times New Roman" w:cs="Times New Roman"/>
          <w:spacing w:val="27"/>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31"/>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37"/>
          <w:sz w:val="24"/>
          <w:szCs w:val="24"/>
        </w:rPr>
        <w:t xml:space="preserve"> </w:t>
      </w:r>
      <w:r>
        <w:rPr>
          <w:rFonts w:ascii="Times New Roman" w:hAnsi="Times New Roman" w:cs="Times New Roman"/>
          <w:sz w:val="24"/>
          <w:szCs w:val="24"/>
        </w:rPr>
        <w:t>Developer</w:t>
      </w:r>
      <w:r w:rsidRPr="00192BDE">
        <w:rPr>
          <w:rFonts w:ascii="Times New Roman" w:hAnsi="Times New Roman" w:cs="Times New Roman"/>
          <w:sz w:val="24"/>
          <w:szCs w:val="24"/>
        </w:rPr>
        <w:t>,</w:t>
      </w:r>
      <w:r w:rsidRPr="00192BDE">
        <w:rPr>
          <w:rFonts w:ascii="Times New Roman" w:hAnsi="Times New Roman" w:cs="Times New Roman"/>
          <w:spacing w:val="12"/>
          <w:sz w:val="24"/>
          <w:szCs w:val="24"/>
        </w:rPr>
        <w:t xml:space="preserve"> </w:t>
      </w:r>
      <w:r w:rsidRPr="00192BDE">
        <w:rPr>
          <w:rFonts w:ascii="Times New Roman" w:hAnsi="Times New Roman" w:cs="Times New Roman"/>
          <w:sz w:val="24"/>
          <w:szCs w:val="24"/>
        </w:rPr>
        <w:t>its</w:t>
      </w:r>
      <w:r w:rsidRPr="00192BDE">
        <w:rPr>
          <w:rFonts w:ascii="Times New Roman" w:hAnsi="Times New Roman" w:cs="Times New Roman"/>
          <w:spacing w:val="26"/>
          <w:sz w:val="24"/>
          <w:szCs w:val="24"/>
        </w:rPr>
        <w:t xml:space="preserve"> </w:t>
      </w:r>
      <w:r w:rsidRPr="00192BDE">
        <w:rPr>
          <w:rFonts w:ascii="Times New Roman" w:hAnsi="Times New Roman" w:cs="Times New Roman"/>
          <w:sz w:val="24"/>
          <w:szCs w:val="24"/>
        </w:rPr>
        <w:t>agents,</w:t>
      </w:r>
      <w:r w:rsidRPr="00192BDE">
        <w:rPr>
          <w:rFonts w:ascii="Times New Roman" w:hAnsi="Times New Roman" w:cs="Times New Roman"/>
          <w:spacing w:val="15"/>
          <w:sz w:val="24"/>
          <w:szCs w:val="24"/>
        </w:rPr>
        <w:t xml:space="preserve"> </w:t>
      </w:r>
      <w:r w:rsidRPr="00192BDE">
        <w:rPr>
          <w:rFonts w:ascii="Times New Roman" w:hAnsi="Times New Roman" w:cs="Times New Roman"/>
          <w:sz w:val="24"/>
          <w:szCs w:val="24"/>
        </w:rPr>
        <w:t>servants,</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employees</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27"/>
          <w:sz w:val="24"/>
          <w:szCs w:val="24"/>
        </w:rPr>
        <w:t xml:space="preserve"> </w:t>
      </w:r>
      <w:r w:rsidRPr="00192BDE">
        <w:rPr>
          <w:rFonts w:ascii="Times New Roman" w:hAnsi="Times New Roman" w:cs="Times New Roman"/>
          <w:sz w:val="24"/>
          <w:szCs w:val="24"/>
        </w:rPr>
        <w:t>contractors,</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32"/>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16"/>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22"/>
          <w:sz w:val="24"/>
          <w:szCs w:val="24"/>
        </w:rPr>
        <w:t xml:space="preserve"> </w:t>
      </w:r>
      <w:r w:rsidRPr="00192BDE">
        <w:rPr>
          <w:rFonts w:ascii="Times New Roman" w:hAnsi="Times New Roman" w:cs="Times New Roman"/>
          <w:w w:val="103"/>
          <w:sz w:val="24"/>
          <w:szCs w:val="24"/>
        </w:rPr>
        <w:t xml:space="preserve">all </w:t>
      </w:r>
      <w:r w:rsidRPr="00192BDE">
        <w:rPr>
          <w:rFonts w:ascii="Times New Roman" w:hAnsi="Times New Roman" w:cs="Times New Roman"/>
          <w:sz w:val="24"/>
          <w:szCs w:val="24"/>
        </w:rPr>
        <w:t>reasonable</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costs,</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expense</w:t>
      </w:r>
      <w:r w:rsidRPr="00192BDE">
        <w:rPr>
          <w:rFonts w:ascii="Times New Roman" w:hAnsi="Times New Roman" w:cs="Times New Roman"/>
          <w:spacing w:val="22"/>
          <w:sz w:val="24"/>
          <w:szCs w:val="24"/>
        </w:rPr>
        <w:t xml:space="preserve"> </w:t>
      </w:r>
      <w:r w:rsidRPr="00192BDE">
        <w:rPr>
          <w:rFonts w:ascii="Times New Roman" w:hAnsi="Times New Roman" w:cs="Times New Roman"/>
          <w:sz w:val="24"/>
          <w:szCs w:val="24"/>
        </w:rPr>
        <w:t>and/or</w:t>
      </w:r>
      <w:r w:rsidRPr="00192BDE">
        <w:rPr>
          <w:rFonts w:ascii="Times New Roman" w:hAnsi="Times New Roman" w:cs="Times New Roman"/>
          <w:spacing w:val="36"/>
          <w:sz w:val="24"/>
          <w:szCs w:val="24"/>
        </w:rPr>
        <w:t xml:space="preserve"> </w:t>
      </w:r>
      <w:r w:rsidRPr="00192BDE">
        <w:rPr>
          <w:rFonts w:ascii="Times New Roman" w:hAnsi="Times New Roman" w:cs="Times New Roman"/>
          <w:sz w:val="24"/>
          <w:szCs w:val="24"/>
        </w:rPr>
        <w:t>attorney</w:t>
      </w:r>
      <w:r w:rsidRPr="00192BDE">
        <w:rPr>
          <w:rFonts w:ascii="Times New Roman" w:hAnsi="Times New Roman" w:cs="Times New Roman"/>
          <w:spacing w:val="21"/>
          <w:sz w:val="24"/>
          <w:szCs w:val="24"/>
        </w:rPr>
        <w:t xml:space="preserve"> </w:t>
      </w:r>
      <w:r w:rsidRPr="00192BDE">
        <w:rPr>
          <w:rFonts w:ascii="Times New Roman" w:hAnsi="Times New Roman" w:cs="Times New Roman"/>
          <w:sz w:val="24"/>
          <w:szCs w:val="24"/>
        </w:rPr>
        <w:t>fees</w:t>
      </w:r>
      <w:r w:rsidRPr="00192BDE">
        <w:rPr>
          <w:rFonts w:ascii="Times New Roman" w:hAnsi="Times New Roman" w:cs="Times New Roman"/>
          <w:spacing w:val="29"/>
          <w:sz w:val="24"/>
          <w:szCs w:val="24"/>
        </w:rPr>
        <w:t xml:space="preserve"> </w:t>
      </w:r>
      <w:r w:rsidRPr="00192BDE">
        <w:rPr>
          <w:rFonts w:ascii="Times New Roman" w:hAnsi="Times New Roman" w:cs="Times New Roman"/>
          <w:sz w:val="24"/>
          <w:szCs w:val="24"/>
        </w:rPr>
        <w:t>incurred</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by</w:t>
      </w:r>
      <w:r w:rsidRPr="00192BDE">
        <w:rPr>
          <w:rFonts w:ascii="Times New Roman" w:hAnsi="Times New Roman" w:cs="Times New Roman"/>
          <w:spacing w:val="13"/>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28"/>
          <w:sz w:val="24"/>
          <w:szCs w:val="24"/>
        </w:rPr>
        <w:t xml:space="preserve"> </w:t>
      </w:r>
      <w:r>
        <w:rPr>
          <w:rFonts w:ascii="Times New Roman" w:hAnsi="Times New Roman" w:cs="Times New Roman"/>
          <w:sz w:val="24"/>
          <w:szCs w:val="24"/>
        </w:rPr>
        <w:t>Developer</w:t>
      </w:r>
      <w:r w:rsidRPr="00192BDE">
        <w:rPr>
          <w:rFonts w:ascii="Times New Roman" w:hAnsi="Times New Roman" w:cs="Times New Roman"/>
          <w:sz w:val="24"/>
          <w:szCs w:val="24"/>
        </w:rPr>
        <w:t>,</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as</w:t>
      </w:r>
      <w:r w:rsidRPr="00192BDE">
        <w:rPr>
          <w:rFonts w:ascii="Times New Roman" w:hAnsi="Times New Roman" w:cs="Times New Roman"/>
          <w:spacing w:val="26"/>
          <w:sz w:val="24"/>
          <w:szCs w:val="24"/>
        </w:rPr>
        <w:t xml:space="preserve"> </w:t>
      </w:r>
      <w:r w:rsidRPr="00192BDE">
        <w:rPr>
          <w:rFonts w:ascii="Times New Roman" w:hAnsi="Times New Roman" w:cs="Times New Roman"/>
          <w:sz w:val="24"/>
          <w:szCs w:val="24"/>
        </w:rPr>
        <w:t>a</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result</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loss,</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liability, claim,</w:t>
      </w:r>
      <w:r w:rsidRPr="00192BDE">
        <w:rPr>
          <w:rFonts w:ascii="Times New Roman" w:hAnsi="Times New Roman" w:cs="Times New Roman"/>
          <w:spacing w:val="20"/>
          <w:sz w:val="24"/>
          <w:szCs w:val="24"/>
        </w:rPr>
        <w:t xml:space="preserve"> </w:t>
      </w:r>
      <w:r w:rsidRPr="00192BDE">
        <w:rPr>
          <w:rFonts w:ascii="Times New Roman" w:hAnsi="Times New Roman" w:cs="Times New Roman"/>
          <w:sz w:val="24"/>
          <w:szCs w:val="24"/>
        </w:rPr>
        <w:t>cause</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27"/>
          <w:sz w:val="24"/>
          <w:szCs w:val="24"/>
        </w:rPr>
        <w:t xml:space="preserve"> </w:t>
      </w:r>
      <w:r w:rsidRPr="00192BDE">
        <w:rPr>
          <w:rFonts w:ascii="Times New Roman" w:hAnsi="Times New Roman" w:cs="Times New Roman"/>
          <w:sz w:val="24"/>
          <w:szCs w:val="24"/>
        </w:rPr>
        <w:t>action,</w:t>
      </w:r>
      <w:r w:rsidRPr="00192BDE">
        <w:rPr>
          <w:rFonts w:ascii="Times New Roman" w:hAnsi="Times New Roman" w:cs="Times New Roman"/>
          <w:spacing w:val="24"/>
          <w:sz w:val="24"/>
          <w:szCs w:val="24"/>
        </w:rPr>
        <w:t xml:space="preserve"> </w:t>
      </w:r>
      <w:r w:rsidRPr="00192BDE">
        <w:rPr>
          <w:rFonts w:ascii="Times New Roman" w:hAnsi="Times New Roman" w:cs="Times New Roman"/>
          <w:sz w:val="24"/>
          <w:szCs w:val="24"/>
        </w:rPr>
        <w:t>demand,</w:t>
      </w:r>
      <w:r w:rsidRPr="00192BDE">
        <w:rPr>
          <w:rFonts w:ascii="Times New Roman" w:hAnsi="Times New Roman" w:cs="Times New Roman"/>
          <w:spacing w:val="33"/>
          <w:sz w:val="24"/>
          <w:szCs w:val="24"/>
        </w:rPr>
        <w:t xml:space="preserve"> </w:t>
      </w:r>
      <w:r w:rsidRPr="00192BDE">
        <w:rPr>
          <w:rFonts w:ascii="Times New Roman" w:hAnsi="Times New Roman" w:cs="Times New Roman"/>
          <w:sz w:val="24"/>
          <w:szCs w:val="24"/>
        </w:rPr>
        <w:t>suit,</w:t>
      </w:r>
      <w:r w:rsidRPr="00192BDE">
        <w:rPr>
          <w:rFonts w:ascii="Times New Roman" w:hAnsi="Times New Roman" w:cs="Times New Roman"/>
          <w:spacing w:val="33"/>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32"/>
          <w:sz w:val="24"/>
          <w:szCs w:val="24"/>
        </w:rPr>
        <w:t xml:space="preserve"> </w:t>
      </w:r>
      <w:r w:rsidRPr="00192BDE">
        <w:rPr>
          <w:rFonts w:ascii="Times New Roman" w:hAnsi="Times New Roman" w:cs="Times New Roman"/>
          <w:sz w:val="24"/>
          <w:szCs w:val="24"/>
        </w:rPr>
        <w:t>expense.</w:t>
      </w:r>
      <w:r w:rsidRPr="00192BDE">
        <w:rPr>
          <w:rFonts w:ascii="Times New Roman" w:hAnsi="Times New Roman" w:cs="Times New Roman"/>
          <w:spacing w:val="16"/>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22"/>
          <w:sz w:val="24"/>
          <w:szCs w:val="24"/>
        </w:rPr>
        <w:t xml:space="preserve"> </w:t>
      </w:r>
      <w:r>
        <w:rPr>
          <w:rFonts w:ascii="Times New Roman" w:hAnsi="Times New Roman" w:cs="Times New Roman"/>
          <w:sz w:val="24"/>
          <w:szCs w:val="24"/>
        </w:rPr>
        <w:t>Developer</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agrees</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to</w:t>
      </w:r>
      <w:r w:rsidRPr="00192BDE">
        <w:rPr>
          <w:rFonts w:ascii="Times New Roman" w:hAnsi="Times New Roman" w:cs="Times New Roman"/>
          <w:spacing w:val="34"/>
          <w:sz w:val="24"/>
          <w:szCs w:val="24"/>
        </w:rPr>
        <w:t xml:space="preserve"> </w:t>
      </w:r>
      <w:r w:rsidRPr="00192BDE">
        <w:rPr>
          <w:rFonts w:ascii="Times New Roman" w:hAnsi="Times New Roman" w:cs="Times New Roman"/>
          <w:sz w:val="24"/>
          <w:szCs w:val="24"/>
        </w:rPr>
        <w:t>investigate,</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handle,</w:t>
      </w:r>
      <w:r w:rsidRPr="00192BDE">
        <w:rPr>
          <w:rFonts w:ascii="Times New Roman" w:hAnsi="Times New Roman" w:cs="Times New Roman"/>
          <w:spacing w:val="15"/>
          <w:sz w:val="24"/>
          <w:szCs w:val="24"/>
        </w:rPr>
        <w:t xml:space="preserve"> </w:t>
      </w:r>
      <w:r w:rsidRPr="00192BDE">
        <w:rPr>
          <w:rFonts w:ascii="Times New Roman" w:hAnsi="Times New Roman" w:cs="Times New Roman"/>
          <w:sz w:val="24"/>
          <w:szCs w:val="24"/>
        </w:rPr>
        <w:t>respond</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to, provide</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defense</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for</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12"/>
          <w:sz w:val="24"/>
          <w:szCs w:val="24"/>
        </w:rPr>
        <w:t xml:space="preserve"> </w:t>
      </w:r>
      <w:r w:rsidRPr="00192BDE">
        <w:rPr>
          <w:rFonts w:ascii="Times New Roman" w:hAnsi="Times New Roman" w:cs="Times New Roman"/>
          <w:sz w:val="24"/>
          <w:szCs w:val="24"/>
        </w:rPr>
        <w:t>defend</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such</w:t>
      </w:r>
      <w:r w:rsidRPr="00192BDE">
        <w:rPr>
          <w:rFonts w:ascii="Times New Roman" w:hAnsi="Times New Roman" w:cs="Times New Roman"/>
          <w:spacing w:val="18"/>
          <w:sz w:val="24"/>
          <w:szCs w:val="24"/>
        </w:rPr>
        <w:t xml:space="preserve"> </w:t>
      </w:r>
      <w:r w:rsidRPr="00192BDE">
        <w:rPr>
          <w:rFonts w:ascii="Times New Roman" w:hAnsi="Times New Roman" w:cs="Times New Roman"/>
          <w:sz w:val="24"/>
          <w:szCs w:val="24"/>
        </w:rPr>
        <w:t>claim,</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demand</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suit</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at</w:t>
      </w:r>
      <w:r w:rsidRPr="00192BDE">
        <w:rPr>
          <w:rFonts w:ascii="Times New Roman" w:hAnsi="Times New Roman" w:cs="Times New Roman"/>
          <w:spacing w:val="15"/>
          <w:sz w:val="24"/>
          <w:szCs w:val="24"/>
        </w:rPr>
        <w:t xml:space="preserve"> </w:t>
      </w:r>
      <w:r w:rsidRPr="00192BDE">
        <w:rPr>
          <w:rFonts w:ascii="Times New Roman" w:hAnsi="Times New Roman" w:cs="Times New Roman"/>
          <w:sz w:val="24"/>
          <w:szCs w:val="24"/>
        </w:rPr>
        <w:t>its sole</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expense</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agrees</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to</w:t>
      </w:r>
      <w:r w:rsidRPr="00192BDE">
        <w:rPr>
          <w:rFonts w:ascii="Times New Roman" w:hAnsi="Times New Roman" w:cs="Times New Roman"/>
          <w:spacing w:val="6"/>
          <w:sz w:val="24"/>
          <w:szCs w:val="24"/>
        </w:rPr>
        <w:t xml:space="preserve"> </w:t>
      </w:r>
      <w:r w:rsidRPr="00192BDE">
        <w:rPr>
          <w:rFonts w:ascii="Times New Roman" w:hAnsi="Times New Roman" w:cs="Times New Roman"/>
          <w:sz w:val="24"/>
          <w:szCs w:val="24"/>
        </w:rPr>
        <w:t>bear all other</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costs and</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expenses</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related</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thereto,</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even</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if such</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claim,</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demand</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suit</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is</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without</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merit,</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groundless,</w:t>
      </w:r>
      <w:r w:rsidRPr="00192BDE">
        <w:rPr>
          <w:rFonts w:ascii="Times New Roman" w:hAnsi="Times New Roman" w:cs="Times New Roman"/>
          <w:spacing w:val="-19"/>
          <w:sz w:val="24"/>
          <w:szCs w:val="24"/>
        </w:rPr>
        <w:t xml:space="preserve"> </w:t>
      </w:r>
      <w:r w:rsidRPr="00192BDE">
        <w:rPr>
          <w:rFonts w:ascii="Times New Roman" w:hAnsi="Times New Roman" w:cs="Times New Roman"/>
          <w:sz w:val="24"/>
          <w:szCs w:val="24"/>
        </w:rPr>
        <w:t>false</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fraudulent.</w:t>
      </w:r>
    </w:p>
    <w:p w14:paraId="62594380" w14:textId="5538034A" w:rsidR="000E1861" w:rsidRDefault="000E1861">
      <w:pPr>
        <w:rPr>
          <w:rFonts w:ascii="Times New Roman" w:hAnsi="Times New Roman" w:cs="Times New Roman"/>
          <w:b/>
          <w:bCs/>
          <w:sz w:val="24"/>
          <w:szCs w:val="24"/>
        </w:rPr>
      </w:pPr>
      <w:r>
        <w:rPr>
          <w:rFonts w:ascii="Times New Roman" w:hAnsi="Times New Roman" w:cs="Times New Roman"/>
          <w:b/>
          <w:bCs/>
          <w:sz w:val="24"/>
          <w:szCs w:val="24"/>
        </w:rPr>
        <w:br w:type="page"/>
      </w:r>
    </w:p>
    <w:p w14:paraId="1E87B22F" w14:textId="77777777" w:rsidR="005A05CB" w:rsidRDefault="005A05CB" w:rsidP="005A05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City Of Baton Rouge, Parish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East Baton Rouge</w:t>
      </w:r>
    </w:p>
    <w:p w14:paraId="56CB75F6" w14:textId="77777777" w:rsidR="005A05CB" w:rsidRDefault="005A05CB" w:rsidP="005A05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567943BE" w14:textId="77777777" w:rsidR="005A05CB" w:rsidRDefault="005A05CB" w:rsidP="005A05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0528C703" w14:textId="77777777" w:rsidR="005A05CB" w:rsidRDefault="005A05CB" w:rsidP="005A05CB">
      <w:pPr>
        <w:spacing w:after="0" w:line="240" w:lineRule="auto"/>
        <w:jc w:val="center"/>
        <w:rPr>
          <w:rFonts w:ascii="Times New Roman" w:hAnsi="Times New Roman" w:cs="Times New Roman"/>
          <w:b/>
          <w:bCs/>
          <w:sz w:val="24"/>
          <w:szCs w:val="24"/>
        </w:rPr>
      </w:pPr>
    </w:p>
    <w:p w14:paraId="086782A7" w14:textId="77777777" w:rsidR="005A05CB" w:rsidRDefault="005A05CB" w:rsidP="005A05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Cooperative Endeavor Agreement </w:t>
      </w:r>
    </w:p>
    <w:p w14:paraId="060BFBDD" w14:textId="1FD339F2" w:rsidR="005A05CB" w:rsidRDefault="005A05CB" w:rsidP="005A05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Community Development Small Developer Program</w:t>
      </w:r>
    </w:p>
    <w:p w14:paraId="0562B742" w14:textId="77777777" w:rsidR="00192BDE" w:rsidRPr="000052BB" w:rsidRDefault="00192BDE" w:rsidP="005A05CB">
      <w:pPr>
        <w:spacing w:after="0" w:line="240" w:lineRule="auto"/>
        <w:jc w:val="center"/>
        <w:rPr>
          <w:rFonts w:ascii="Times New Roman" w:hAnsi="Times New Roman" w:cs="Times New Roman"/>
          <w:b/>
          <w:bCs/>
          <w:sz w:val="24"/>
          <w:szCs w:val="24"/>
        </w:rPr>
      </w:pPr>
    </w:p>
    <w:p w14:paraId="199FAAEB" w14:textId="15592D36" w:rsidR="00C27EC5" w:rsidRDefault="00C27EC5" w:rsidP="005A05CB">
      <w:pPr>
        <w:pStyle w:val="Heading1"/>
        <w:ind w:left="0" w:firstLine="0"/>
        <w:jc w:val="center"/>
      </w:pPr>
      <w:bookmarkStart w:id="18" w:name="_Toc116649469"/>
      <w:r>
        <w:t>Exhibit B</w:t>
      </w:r>
      <w:r w:rsidR="005A05CB">
        <w:t xml:space="preserve">. </w:t>
      </w:r>
      <w:r>
        <w:t>Property Details Report</w:t>
      </w:r>
      <w:bookmarkEnd w:id="18"/>
    </w:p>
    <w:tbl>
      <w:tblPr>
        <w:tblpPr w:leftFromText="180" w:rightFromText="180" w:vertAnchor="text" w:horzAnchor="margin" w:tblpXSpec="center" w:tblpY="64"/>
        <w:tblW w:w="5431" w:type="pct"/>
        <w:tblCellMar>
          <w:top w:w="15" w:type="dxa"/>
          <w:left w:w="15" w:type="dxa"/>
          <w:bottom w:w="15" w:type="dxa"/>
          <w:right w:w="15" w:type="dxa"/>
        </w:tblCellMar>
        <w:tblLook w:val="04A0" w:firstRow="1" w:lastRow="0" w:firstColumn="1" w:lastColumn="0" w:noHBand="0" w:noVBand="1"/>
      </w:tblPr>
      <w:tblGrid>
        <w:gridCol w:w="4278"/>
        <w:gridCol w:w="5889"/>
      </w:tblGrid>
      <w:tr w:rsidR="00C5270F" w:rsidRPr="00C5270F" w14:paraId="016F189A" w14:textId="77777777" w:rsidTr="00C5270F">
        <w:trPr>
          <w:trHeight w:val="236"/>
        </w:trPr>
        <w:tc>
          <w:tcPr>
            <w:tcW w:w="0" w:type="auto"/>
            <w:shd w:val="clear" w:color="auto" w:fill="44546A"/>
            <w:tcMar>
              <w:top w:w="96" w:type="dxa"/>
              <w:left w:w="72" w:type="dxa"/>
              <w:bottom w:w="72" w:type="dxa"/>
              <w:right w:w="72" w:type="dxa"/>
            </w:tcMar>
            <w:vAlign w:val="center"/>
            <w:hideMark/>
          </w:tcPr>
          <w:p w14:paraId="39249D49" w14:textId="77777777" w:rsidR="00C5270F" w:rsidRPr="00C5270F" w:rsidRDefault="00C5270F" w:rsidP="00C5270F">
            <w:pPr>
              <w:spacing w:after="0" w:line="240" w:lineRule="auto"/>
              <w:rPr>
                <w:rFonts w:ascii="Verdana" w:eastAsia="Times New Roman" w:hAnsi="Verdana" w:cs="Times New Roman"/>
                <w:color w:val="FFFFFF"/>
                <w:sz w:val="24"/>
                <w:szCs w:val="24"/>
              </w:rPr>
            </w:pPr>
            <w:r w:rsidRPr="00C5270F">
              <w:rPr>
                <w:rFonts w:ascii="Verdana" w:eastAsia="Times New Roman" w:hAnsi="Verdana" w:cs="Times New Roman"/>
                <w:b/>
                <w:bCs/>
                <w:color w:val="FFFFFF"/>
                <w:sz w:val="24"/>
                <w:szCs w:val="24"/>
              </w:rPr>
              <w:t>Property Details</w:t>
            </w:r>
          </w:p>
        </w:tc>
        <w:tc>
          <w:tcPr>
            <w:tcW w:w="0" w:type="auto"/>
            <w:shd w:val="clear" w:color="auto" w:fill="44546A"/>
            <w:tcMar>
              <w:top w:w="96" w:type="dxa"/>
              <w:left w:w="72" w:type="dxa"/>
              <w:bottom w:w="72" w:type="dxa"/>
              <w:right w:w="72" w:type="dxa"/>
            </w:tcMar>
            <w:vAlign w:val="center"/>
            <w:hideMark/>
          </w:tcPr>
          <w:p w14:paraId="4CB2C652" w14:textId="77777777" w:rsidR="00C5270F" w:rsidRPr="00C5270F" w:rsidRDefault="00C5270F" w:rsidP="00C5270F">
            <w:pPr>
              <w:spacing w:after="0" w:line="240" w:lineRule="auto"/>
              <w:rPr>
                <w:rFonts w:ascii="Verdana" w:eastAsia="Times New Roman" w:hAnsi="Verdana" w:cs="Times New Roman"/>
                <w:color w:val="FFFFFF"/>
                <w:sz w:val="24"/>
                <w:szCs w:val="24"/>
              </w:rPr>
            </w:pPr>
            <w:r w:rsidRPr="00C5270F">
              <w:rPr>
                <w:rFonts w:ascii="Verdana" w:eastAsia="Times New Roman" w:hAnsi="Verdana" w:cs="Times New Roman"/>
                <w:b/>
                <w:bCs/>
                <w:color w:val="FFFFFF"/>
                <w:sz w:val="24"/>
                <w:szCs w:val="24"/>
              </w:rPr>
              <w:t>Data Source:</w:t>
            </w:r>
            <w:r w:rsidRPr="00C5270F">
              <w:rPr>
                <w:rFonts w:ascii="Verdana" w:eastAsia="Times New Roman" w:hAnsi="Verdana" w:cs="Times New Roman"/>
                <w:color w:val="FFFFFF"/>
                <w:sz w:val="24"/>
                <w:szCs w:val="24"/>
              </w:rPr>
              <w:t> CITY/PARISH</w:t>
            </w:r>
          </w:p>
        </w:tc>
      </w:tr>
      <w:tr w:rsidR="00C5270F" w:rsidRPr="00C5270F" w14:paraId="51C0B91E" w14:textId="77777777" w:rsidTr="00C5270F">
        <w:trPr>
          <w:trHeight w:val="243"/>
        </w:trPr>
        <w:tc>
          <w:tcPr>
            <w:tcW w:w="0" w:type="auto"/>
            <w:gridSpan w:val="2"/>
            <w:tcMar>
              <w:top w:w="34" w:type="dxa"/>
              <w:left w:w="192" w:type="dxa"/>
              <w:bottom w:w="34" w:type="dxa"/>
              <w:right w:w="192" w:type="dxa"/>
            </w:tcMar>
            <w:vAlign w:val="center"/>
            <w:hideMark/>
          </w:tcPr>
          <w:p w14:paraId="1E0F7323"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Lot ID Number: </w:t>
            </w:r>
            <w:hyperlink r:id="rId9" w:tgtFrame="maptarget" w:history="1">
              <w:r w:rsidRPr="00C5270F">
                <w:rPr>
                  <w:rFonts w:ascii="Verdana" w:eastAsia="Times New Roman" w:hAnsi="Verdana" w:cs="Times New Roman"/>
                  <w:color w:val="0000FF"/>
                  <w:sz w:val="24"/>
                  <w:szCs w:val="24"/>
                  <w:u w:val="single"/>
                </w:rPr>
                <w:t>720120247</w:t>
              </w:r>
            </w:hyperlink>
            <w:r w:rsidRPr="00C5270F">
              <w:rPr>
                <w:rFonts w:ascii="Verdana" w:eastAsia="Times New Roman" w:hAnsi="Verdana" w:cs="Times New Roman"/>
                <w:sz w:val="24"/>
                <w:szCs w:val="24"/>
              </w:rPr>
              <w:t>   </w:t>
            </w:r>
            <w:r w:rsidRPr="00C5270F">
              <w:rPr>
                <w:rFonts w:ascii="Verdana" w:eastAsia="Times New Roman" w:hAnsi="Verdana" w:cs="Times New Roman"/>
                <w:i/>
                <w:iCs/>
                <w:sz w:val="24"/>
                <w:szCs w:val="24"/>
              </w:rPr>
              <w:t>(Click to view the property in a map window)</w:t>
            </w:r>
          </w:p>
        </w:tc>
      </w:tr>
      <w:tr w:rsidR="00C5270F" w:rsidRPr="00C5270F" w14:paraId="0AEFBF83" w14:textId="77777777" w:rsidTr="00C5270F">
        <w:trPr>
          <w:trHeight w:val="243"/>
        </w:trPr>
        <w:tc>
          <w:tcPr>
            <w:tcW w:w="0" w:type="auto"/>
            <w:shd w:val="clear" w:color="auto" w:fill="EEEEEE"/>
            <w:tcMar>
              <w:top w:w="34" w:type="dxa"/>
              <w:left w:w="192" w:type="dxa"/>
              <w:bottom w:w="34" w:type="dxa"/>
              <w:right w:w="192" w:type="dxa"/>
            </w:tcMar>
            <w:vAlign w:val="center"/>
            <w:hideMark/>
          </w:tcPr>
          <w:p w14:paraId="698A8A1A"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Address: </w:t>
            </w:r>
            <w:r w:rsidRPr="00C5270F">
              <w:rPr>
                <w:rFonts w:ascii="Verdana" w:eastAsia="Times New Roman" w:hAnsi="Verdana" w:cs="Times New Roman"/>
                <w:color w:val="000000"/>
                <w:sz w:val="24"/>
                <w:szCs w:val="24"/>
              </w:rPr>
              <w:t>2728 AMARILLO ST</w:t>
            </w:r>
          </w:p>
        </w:tc>
        <w:tc>
          <w:tcPr>
            <w:tcW w:w="0" w:type="auto"/>
            <w:shd w:val="clear" w:color="auto" w:fill="EEEEEE"/>
            <w:tcMar>
              <w:top w:w="34" w:type="dxa"/>
              <w:left w:w="192" w:type="dxa"/>
              <w:bottom w:w="34" w:type="dxa"/>
              <w:right w:w="192" w:type="dxa"/>
            </w:tcMar>
            <w:vAlign w:val="center"/>
            <w:hideMark/>
          </w:tcPr>
          <w:p w14:paraId="02E0F3A5"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ZIP Code: </w:t>
            </w:r>
            <w:r w:rsidRPr="00C5270F">
              <w:rPr>
                <w:rFonts w:ascii="Verdana" w:eastAsia="Times New Roman" w:hAnsi="Verdana" w:cs="Times New Roman"/>
                <w:color w:val="000000"/>
                <w:sz w:val="24"/>
                <w:szCs w:val="24"/>
              </w:rPr>
              <w:t>70805</w:t>
            </w:r>
          </w:p>
        </w:tc>
      </w:tr>
      <w:tr w:rsidR="00C5270F" w:rsidRPr="00C5270F" w14:paraId="57C682B2" w14:textId="77777777" w:rsidTr="00C5270F">
        <w:trPr>
          <w:trHeight w:val="243"/>
        </w:trPr>
        <w:tc>
          <w:tcPr>
            <w:tcW w:w="0" w:type="auto"/>
            <w:gridSpan w:val="2"/>
            <w:tcMar>
              <w:top w:w="34" w:type="dxa"/>
              <w:left w:w="192" w:type="dxa"/>
              <w:bottom w:w="34" w:type="dxa"/>
              <w:right w:w="192" w:type="dxa"/>
            </w:tcMar>
            <w:vAlign w:val="center"/>
            <w:hideMark/>
          </w:tcPr>
          <w:p w14:paraId="2A92AB68"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Business Name:</w:t>
            </w:r>
          </w:p>
        </w:tc>
      </w:tr>
      <w:tr w:rsidR="00C5270F" w:rsidRPr="00C5270F" w14:paraId="5E7F3FBD" w14:textId="77777777" w:rsidTr="00C5270F">
        <w:trPr>
          <w:trHeight w:val="243"/>
        </w:trPr>
        <w:tc>
          <w:tcPr>
            <w:tcW w:w="0" w:type="auto"/>
            <w:shd w:val="clear" w:color="auto" w:fill="EEEEEE"/>
            <w:tcMar>
              <w:top w:w="34" w:type="dxa"/>
              <w:left w:w="192" w:type="dxa"/>
              <w:bottom w:w="34" w:type="dxa"/>
              <w:right w:w="192" w:type="dxa"/>
            </w:tcMar>
            <w:vAlign w:val="center"/>
            <w:hideMark/>
          </w:tcPr>
          <w:p w14:paraId="7590D405"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Planning District: </w:t>
            </w:r>
            <w:r w:rsidRPr="00C5270F">
              <w:rPr>
                <w:rFonts w:ascii="Verdana" w:eastAsia="Times New Roman" w:hAnsi="Verdana" w:cs="Times New Roman"/>
                <w:color w:val="000000"/>
                <w:sz w:val="24"/>
                <w:szCs w:val="24"/>
              </w:rPr>
              <w:t>7</w:t>
            </w:r>
          </w:p>
        </w:tc>
        <w:tc>
          <w:tcPr>
            <w:tcW w:w="0" w:type="auto"/>
            <w:shd w:val="clear" w:color="auto" w:fill="EEEEEE"/>
            <w:tcMar>
              <w:top w:w="34" w:type="dxa"/>
              <w:left w:w="192" w:type="dxa"/>
              <w:bottom w:w="34" w:type="dxa"/>
              <w:right w:w="192" w:type="dxa"/>
            </w:tcMar>
            <w:vAlign w:val="center"/>
            <w:hideMark/>
          </w:tcPr>
          <w:p w14:paraId="5022B4CF"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Subarea: </w:t>
            </w:r>
            <w:r w:rsidRPr="00C5270F">
              <w:rPr>
                <w:rFonts w:ascii="Verdana" w:eastAsia="Times New Roman" w:hAnsi="Verdana" w:cs="Times New Roman"/>
                <w:color w:val="000000"/>
                <w:sz w:val="24"/>
                <w:szCs w:val="24"/>
              </w:rPr>
              <w:t>2</w:t>
            </w:r>
          </w:p>
        </w:tc>
      </w:tr>
      <w:tr w:rsidR="00C5270F" w:rsidRPr="00C5270F" w14:paraId="432991E0" w14:textId="77777777" w:rsidTr="00C5270F">
        <w:trPr>
          <w:trHeight w:val="243"/>
        </w:trPr>
        <w:tc>
          <w:tcPr>
            <w:tcW w:w="0" w:type="auto"/>
            <w:tcMar>
              <w:top w:w="34" w:type="dxa"/>
              <w:left w:w="192" w:type="dxa"/>
              <w:bottom w:w="34" w:type="dxa"/>
              <w:right w:w="192" w:type="dxa"/>
            </w:tcMar>
            <w:vAlign w:val="center"/>
            <w:hideMark/>
          </w:tcPr>
          <w:p w14:paraId="52BD2DFF"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Lot &amp; Block Map No.: </w:t>
            </w:r>
            <w:r w:rsidRPr="00C5270F">
              <w:rPr>
                <w:rFonts w:ascii="Verdana" w:eastAsia="Times New Roman" w:hAnsi="Verdana" w:cs="Times New Roman"/>
                <w:color w:val="000000"/>
                <w:sz w:val="24"/>
                <w:szCs w:val="24"/>
              </w:rPr>
              <w:t>12</w:t>
            </w:r>
          </w:p>
        </w:tc>
        <w:tc>
          <w:tcPr>
            <w:tcW w:w="0" w:type="auto"/>
            <w:tcMar>
              <w:top w:w="34" w:type="dxa"/>
              <w:left w:w="192" w:type="dxa"/>
              <w:bottom w:w="34" w:type="dxa"/>
              <w:right w:w="192" w:type="dxa"/>
            </w:tcMar>
            <w:vAlign w:val="center"/>
            <w:hideMark/>
          </w:tcPr>
          <w:p w14:paraId="3E9A5E89"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Lot Number: </w:t>
            </w:r>
            <w:r w:rsidRPr="00C5270F">
              <w:rPr>
                <w:rFonts w:ascii="Verdana" w:eastAsia="Times New Roman" w:hAnsi="Verdana" w:cs="Times New Roman"/>
                <w:color w:val="000000"/>
                <w:sz w:val="24"/>
                <w:szCs w:val="24"/>
              </w:rPr>
              <w:t>166</w:t>
            </w:r>
          </w:p>
        </w:tc>
      </w:tr>
      <w:tr w:rsidR="00C5270F" w:rsidRPr="00C5270F" w14:paraId="7159AD6C" w14:textId="77777777" w:rsidTr="00C5270F">
        <w:trPr>
          <w:trHeight w:val="243"/>
        </w:trPr>
        <w:tc>
          <w:tcPr>
            <w:tcW w:w="0" w:type="auto"/>
            <w:shd w:val="clear" w:color="auto" w:fill="EEEEEE"/>
            <w:tcMar>
              <w:top w:w="34" w:type="dxa"/>
              <w:left w:w="192" w:type="dxa"/>
              <w:bottom w:w="34" w:type="dxa"/>
              <w:right w:w="192" w:type="dxa"/>
            </w:tcMar>
            <w:vAlign w:val="center"/>
            <w:hideMark/>
          </w:tcPr>
          <w:p w14:paraId="2CCE0BA1"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Subdivision: </w:t>
            </w:r>
            <w:r w:rsidRPr="00C5270F">
              <w:rPr>
                <w:rFonts w:ascii="Verdana" w:eastAsia="Times New Roman" w:hAnsi="Verdana" w:cs="Times New Roman"/>
                <w:color w:val="000000"/>
                <w:sz w:val="24"/>
                <w:szCs w:val="24"/>
              </w:rPr>
              <w:t>LEGION VILLAGE</w:t>
            </w:r>
          </w:p>
        </w:tc>
        <w:tc>
          <w:tcPr>
            <w:tcW w:w="0" w:type="auto"/>
            <w:shd w:val="clear" w:color="auto" w:fill="EEEEEE"/>
            <w:tcMar>
              <w:top w:w="34" w:type="dxa"/>
              <w:left w:w="192" w:type="dxa"/>
              <w:bottom w:w="34" w:type="dxa"/>
              <w:right w:w="192" w:type="dxa"/>
            </w:tcMar>
            <w:vAlign w:val="center"/>
            <w:hideMark/>
          </w:tcPr>
          <w:p w14:paraId="77A0DD60"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Filing:</w:t>
            </w:r>
          </w:p>
        </w:tc>
      </w:tr>
      <w:tr w:rsidR="00C5270F" w:rsidRPr="00C5270F" w14:paraId="09802568" w14:textId="77777777" w:rsidTr="00C5270F">
        <w:trPr>
          <w:trHeight w:val="243"/>
        </w:trPr>
        <w:tc>
          <w:tcPr>
            <w:tcW w:w="0" w:type="auto"/>
            <w:tcMar>
              <w:top w:w="34" w:type="dxa"/>
              <w:left w:w="192" w:type="dxa"/>
              <w:bottom w:w="34" w:type="dxa"/>
              <w:right w:w="192" w:type="dxa"/>
            </w:tcMar>
            <w:vAlign w:val="center"/>
            <w:hideMark/>
          </w:tcPr>
          <w:p w14:paraId="185F0AB0"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Block Number:</w:t>
            </w:r>
          </w:p>
        </w:tc>
        <w:tc>
          <w:tcPr>
            <w:tcW w:w="0" w:type="auto"/>
            <w:tcMar>
              <w:top w:w="34" w:type="dxa"/>
              <w:left w:w="192" w:type="dxa"/>
              <w:bottom w:w="34" w:type="dxa"/>
              <w:right w:w="192" w:type="dxa"/>
            </w:tcMar>
            <w:vAlign w:val="center"/>
            <w:hideMark/>
          </w:tcPr>
          <w:p w14:paraId="1129BE8F"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Acreage: </w:t>
            </w:r>
            <w:r w:rsidRPr="00C5270F">
              <w:rPr>
                <w:rFonts w:ascii="Verdana" w:eastAsia="Times New Roman" w:hAnsi="Verdana" w:cs="Times New Roman"/>
                <w:color w:val="000000"/>
                <w:sz w:val="24"/>
                <w:szCs w:val="24"/>
              </w:rPr>
              <w:t>0.16</w:t>
            </w:r>
          </w:p>
        </w:tc>
      </w:tr>
      <w:tr w:rsidR="00C5270F" w:rsidRPr="00C5270F" w14:paraId="5274CF68" w14:textId="77777777" w:rsidTr="00C5270F">
        <w:trPr>
          <w:trHeight w:val="243"/>
        </w:trPr>
        <w:tc>
          <w:tcPr>
            <w:tcW w:w="0" w:type="auto"/>
            <w:gridSpan w:val="2"/>
            <w:shd w:val="clear" w:color="auto" w:fill="EEEEEE"/>
            <w:tcMar>
              <w:top w:w="34" w:type="dxa"/>
              <w:left w:w="192" w:type="dxa"/>
              <w:bottom w:w="34" w:type="dxa"/>
              <w:right w:w="192" w:type="dxa"/>
            </w:tcMar>
            <w:vAlign w:val="center"/>
            <w:hideMark/>
          </w:tcPr>
          <w:p w14:paraId="1427B5C4"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Property Info:</w:t>
            </w:r>
          </w:p>
        </w:tc>
      </w:tr>
      <w:tr w:rsidR="00C5270F" w:rsidRPr="00C5270F" w14:paraId="1C417272" w14:textId="77777777" w:rsidTr="00C5270F">
        <w:trPr>
          <w:trHeight w:val="243"/>
        </w:trPr>
        <w:tc>
          <w:tcPr>
            <w:tcW w:w="0" w:type="auto"/>
            <w:tcMar>
              <w:top w:w="34" w:type="dxa"/>
              <w:left w:w="192" w:type="dxa"/>
              <w:bottom w:w="34" w:type="dxa"/>
              <w:right w:w="192" w:type="dxa"/>
            </w:tcMar>
            <w:vAlign w:val="center"/>
            <w:hideMark/>
          </w:tcPr>
          <w:p w14:paraId="6645B341"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Zoning: </w:t>
            </w:r>
            <w:hyperlink r:id="rId10" w:anchor="A2" w:tgtFrame="_blank" w:history="1">
              <w:r w:rsidRPr="00C5270F">
                <w:rPr>
                  <w:rFonts w:ascii="Verdana" w:eastAsia="Times New Roman" w:hAnsi="Verdana" w:cs="Times New Roman"/>
                  <w:color w:val="0000FF"/>
                  <w:sz w:val="24"/>
                  <w:szCs w:val="24"/>
                  <w:u w:val="single"/>
                </w:rPr>
                <w:t>A2</w:t>
              </w:r>
            </w:hyperlink>
          </w:p>
        </w:tc>
        <w:tc>
          <w:tcPr>
            <w:tcW w:w="0" w:type="auto"/>
            <w:tcMar>
              <w:top w:w="34" w:type="dxa"/>
              <w:left w:w="192" w:type="dxa"/>
              <w:bottom w:w="34" w:type="dxa"/>
              <w:right w:w="192" w:type="dxa"/>
            </w:tcMar>
            <w:vAlign w:val="center"/>
            <w:hideMark/>
          </w:tcPr>
          <w:p w14:paraId="1AFAA2BA"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Character Area: </w:t>
            </w:r>
            <w:r w:rsidRPr="00C5270F">
              <w:rPr>
                <w:rFonts w:ascii="Verdana" w:eastAsia="Times New Roman" w:hAnsi="Verdana" w:cs="Times New Roman"/>
                <w:color w:val="000000"/>
                <w:sz w:val="24"/>
                <w:szCs w:val="24"/>
              </w:rPr>
              <w:t>Suburban</w:t>
            </w:r>
          </w:p>
        </w:tc>
      </w:tr>
      <w:tr w:rsidR="00C5270F" w:rsidRPr="00C5270F" w14:paraId="6E76CF6C" w14:textId="77777777" w:rsidTr="00C5270F">
        <w:trPr>
          <w:trHeight w:val="243"/>
        </w:trPr>
        <w:tc>
          <w:tcPr>
            <w:tcW w:w="0" w:type="auto"/>
            <w:gridSpan w:val="2"/>
            <w:shd w:val="clear" w:color="auto" w:fill="EEEEEE"/>
            <w:tcMar>
              <w:top w:w="34" w:type="dxa"/>
              <w:left w:w="192" w:type="dxa"/>
              <w:bottom w:w="34" w:type="dxa"/>
              <w:right w:w="192" w:type="dxa"/>
            </w:tcMar>
            <w:vAlign w:val="center"/>
            <w:hideMark/>
          </w:tcPr>
          <w:p w14:paraId="15D02DB9"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Overlay District:</w:t>
            </w:r>
          </w:p>
        </w:tc>
      </w:tr>
      <w:tr w:rsidR="00C5270F" w:rsidRPr="00C5270F" w14:paraId="18ED8A61" w14:textId="77777777" w:rsidTr="00C5270F">
        <w:trPr>
          <w:trHeight w:val="480"/>
        </w:trPr>
        <w:tc>
          <w:tcPr>
            <w:tcW w:w="0" w:type="auto"/>
            <w:tcMar>
              <w:top w:w="34" w:type="dxa"/>
              <w:left w:w="192" w:type="dxa"/>
              <w:bottom w:w="34" w:type="dxa"/>
              <w:right w:w="192" w:type="dxa"/>
            </w:tcMar>
            <w:vAlign w:val="center"/>
            <w:hideMark/>
          </w:tcPr>
          <w:p w14:paraId="5F004B6F"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Conditional Use:</w:t>
            </w:r>
          </w:p>
        </w:tc>
        <w:tc>
          <w:tcPr>
            <w:tcW w:w="0" w:type="auto"/>
            <w:tcMar>
              <w:top w:w="34" w:type="dxa"/>
              <w:left w:w="192" w:type="dxa"/>
              <w:bottom w:w="34" w:type="dxa"/>
              <w:right w:w="192" w:type="dxa"/>
            </w:tcMar>
            <w:vAlign w:val="center"/>
            <w:hideMark/>
          </w:tcPr>
          <w:p w14:paraId="295ABC10"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Township, Range, Section: </w:t>
            </w:r>
            <w:r w:rsidRPr="00C5270F">
              <w:rPr>
                <w:rFonts w:ascii="Verdana" w:eastAsia="Times New Roman" w:hAnsi="Verdana" w:cs="Times New Roman"/>
                <w:color w:val="000000"/>
                <w:sz w:val="24"/>
                <w:szCs w:val="24"/>
              </w:rPr>
              <w:t>T6S R1W Sect 38</w:t>
            </w:r>
          </w:p>
        </w:tc>
      </w:tr>
      <w:tr w:rsidR="00C5270F" w:rsidRPr="00C5270F" w14:paraId="1E7F1A6B" w14:textId="77777777" w:rsidTr="00C5270F">
        <w:trPr>
          <w:trHeight w:val="243"/>
        </w:trPr>
        <w:tc>
          <w:tcPr>
            <w:tcW w:w="0" w:type="auto"/>
            <w:shd w:val="clear" w:color="auto" w:fill="EEEEEE"/>
            <w:tcMar>
              <w:top w:w="34" w:type="dxa"/>
              <w:left w:w="192" w:type="dxa"/>
              <w:bottom w:w="34" w:type="dxa"/>
              <w:right w:w="192" w:type="dxa"/>
            </w:tcMar>
            <w:vAlign w:val="center"/>
            <w:hideMark/>
          </w:tcPr>
          <w:p w14:paraId="6BE27989"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Existing Land Use: </w:t>
            </w:r>
            <w:hyperlink r:id="rId11" w:anchor="LDR" w:tgtFrame="_blank" w:history="1">
              <w:r w:rsidRPr="00C5270F">
                <w:rPr>
                  <w:rFonts w:ascii="Verdana" w:eastAsia="Times New Roman" w:hAnsi="Verdana" w:cs="Times New Roman"/>
                  <w:color w:val="0000FF"/>
                  <w:sz w:val="24"/>
                  <w:szCs w:val="24"/>
                  <w:u w:val="single"/>
                </w:rPr>
                <w:t>LDR</w:t>
              </w:r>
            </w:hyperlink>
          </w:p>
        </w:tc>
        <w:tc>
          <w:tcPr>
            <w:tcW w:w="0" w:type="auto"/>
            <w:shd w:val="clear" w:color="auto" w:fill="EEEEEE"/>
            <w:tcMar>
              <w:top w:w="34" w:type="dxa"/>
              <w:left w:w="192" w:type="dxa"/>
              <w:bottom w:w="34" w:type="dxa"/>
              <w:right w:w="192" w:type="dxa"/>
            </w:tcMar>
            <w:vAlign w:val="center"/>
            <w:hideMark/>
          </w:tcPr>
          <w:p w14:paraId="6A5D75DA"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Future Land Use: </w:t>
            </w:r>
            <w:hyperlink r:id="rId12" w:anchor="RN" w:tgtFrame="_blank" w:history="1">
              <w:r w:rsidRPr="00C5270F">
                <w:rPr>
                  <w:rFonts w:ascii="Verdana" w:eastAsia="Times New Roman" w:hAnsi="Verdana" w:cs="Times New Roman"/>
                  <w:color w:val="0000FF"/>
                  <w:sz w:val="24"/>
                  <w:szCs w:val="24"/>
                  <w:u w:val="single"/>
                </w:rPr>
                <w:t>RN</w:t>
              </w:r>
            </w:hyperlink>
          </w:p>
        </w:tc>
      </w:tr>
      <w:tr w:rsidR="00C5270F" w:rsidRPr="00C5270F" w14:paraId="11DF98EE" w14:textId="77777777" w:rsidTr="00C5270F">
        <w:trPr>
          <w:trHeight w:val="243"/>
        </w:trPr>
        <w:tc>
          <w:tcPr>
            <w:tcW w:w="0" w:type="auto"/>
            <w:tcMar>
              <w:top w:w="34" w:type="dxa"/>
              <w:left w:w="192" w:type="dxa"/>
              <w:bottom w:w="34" w:type="dxa"/>
              <w:right w:w="192" w:type="dxa"/>
            </w:tcMar>
            <w:vAlign w:val="center"/>
            <w:hideMark/>
          </w:tcPr>
          <w:p w14:paraId="0D2535C5"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NAICS Code:</w:t>
            </w:r>
          </w:p>
        </w:tc>
        <w:tc>
          <w:tcPr>
            <w:tcW w:w="0" w:type="auto"/>
            <w:tcMar>
              <w:top w:w="34" w:type="dxa"/>
              <w:left w:w="192" w:type="dxa"/>
              <w:bottom w:w="34" w:type="dxa"/>
              <w:right w:w="192" w:type="dxa"/>
            </w:tcMar>
            <w:vAlign w:val="center"/>
            <w:hideMark/>
          </w:tcPr>
          <w:p w14:paraId="678C7133"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DOTD Number: </w:t>
            </w:r>
            <w:r w:rsidRPr="00C5270F">
              <w:rPr>
                <w:rFonts w:ascii="Verdana" w:eastAsia="Times New Roman" w:hAnsi="Verdana" w:cs="Times New Roman"/>
                <w:color w:val="000000"/>
                <w:sz w:val="24"/>
                <w:szCs w:val="24"/>
              </w:rPr>
              <w:t>238</w:t>
            </w:r>
          </w:p>
        </w:tc>
      </w:tr>
      <w:tr w:rsidR="00C5270F" w:rsidRPr="00C5270F" w14:paraId="31283DE4" w14:textId="77777777" w:rsidTr="00C5270F">
        <w:trPr>
          <w:trHeight w:val="236"/>
        </w:trPr>
        <w:tc>
          <w:tcPr>
            <w:tcW w:w="0" w:type="auto"/>
            <w:gridSpan w:val="2"/>
            <w:shd w:val="clear" w:color="auto" w:fill="44546A"/>
            <w:tcMar>
              <w:top w:w="96" w:type="dxa"/>
              <w:left w:w="72" w:type="dxa"/>
              <w:bottom w:w="72" w:type="dxa"/>
              <w:right w:w="72" w:type="dxa"/>
            </w:tcMar>
            <w:vAlign w:val="center"/>
            <w:hideMark/>
          </w:tcPr>
          <w:p w14:paraId="49FAAF69" w14:textId="77777777" w:rsidR="00C5270F" w:rsidRPr="00C5270F" w:rsidRDefault="00C5270F" w:rsidP="00C5270F">
            <w:pPr>
              <w:spacing w:after="0" w:line="240" w:lineRule="auto"/>
              <w:rPr>
                <w:rFonts w:ascii="Verdana" w:eastAsia="Times New Roman" w:hAnsi="Verdana" w:cs="Times New Roman"/>
                <w:color w:val="FFFFFF"/>
                <w:sz w:val="24"/>
                <w:szCs w:val="24"/>
              </w:rPr>
            </w:pPr>
            <w:r w:rsidRPr="00C5270F">
              <w:rPr>
                <w:rFonts w:ascii="Verdana" w:eastAsia="Times New Roman" w:hAnsi="Verdana" w:cs="Times New Roman"/>
                <w:b/>
                <w:bCs/>
                <w:color w:val="FFFFFF"/>
                <w:sz w:val="24"/>
                <w:szCs w:val="24"/>
              </w:rPr>
              <w:t>Census Information</w:t>
            </w:r>
          </w:p>
        </w:tc>
      </w:tr>
      <w:tr w:rsidR="00C5270F" w:rsidRPr="00C5270F" w14:paraId="5BDA5118" w14:textId="77777777" w:rsidTr="00C5270F">
        <w:trPr>
          <w:trHeight w:val="243"/>
        </w:trPr>
        <w:tc>
          <w:tcPr>
            <w:tcW w:w="0" w:type="auto"/>
            <w:tcMar>
              <w:top w:w="34" w:type="dxa"/>
              <w:left w:w="192" w:type="dxa"/>
              <w:bottom w:w="34" w:type="dxa"/>
              <w:right w:w="192" w:type="dxa"/>
            </w:tcMar>
            <w:vAlign w:val="center"/>
            <w:hideMark/>
          </w:tcPr>
          <w:p w14:paraId="6FDB1922"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Census Tract: </w:t>
            </w:r>
            <w:hyperlink r:id="rId13" w:tgtFrame="_blank" w:history="1">
              <w:r w:rsidRPr="00C5270F">
                <w:rPr>
                  <w:rFonts w:ascii="Verdana" w:eastAsia="Times New Roman" w:hAnsi="Verdana" w:cs="Times New Roman"/>
                  <w:color w:val="0000FF"/>
                  <w:sz w:val="24"/>
                  <w:szCs w:val="24"/>
                  <w:u w:val="single"/>
                </w:rPr>
                <w:t>1</w:t>
              </w:r>
            </w:hyperlink>
          </w:p>
        </w:tc>
        <w:tc>
          <w:tcPr>
            <w:tcW w:w="0" w:type="auto"/>
            <w:tcMar>
              <w:top w:w="34" w:type="dxa"/>
              <w:left w:w="192" w:type="dxa"/>
              <w:bottom w:w="34" w:type="dxa"/>
              <w:right w:w="192" w:type="dxa"/>
            </w:tcMar>
            <w:vAlign w:val="center"/>
            <w:hideMark/>
          </w:tcPr>
          <w:p w14:paraId="43602E3A"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Enterprise Zone: </w:t>
            </w:r>
            <w:r w:rsidRPr="00C5270F">
              <w:rPr>
                <w:rFonts w:ascii="Verdana" w:eastAsia="Times New Roman" w:hAnsi="Verdana" w:cs="Times New Roman"/>
                <w:color w:val="000000"/>
                <w:sz w:val="24"/>
                <w:szCs w:val="24"/>
              </w:rPr>
              <w:t>YES</w:t>
            </w:r>
          </w:p>
        </w:tc>
      </w:tr>
      <w:tr w:rsidR="00C5270F" w:rsidRPr="00C5270F" w14:paraId="589533F3" w14:textId="77777777" w:rsidTr="00C5270F">
        <w:trPr>
          <w:trHeight w:val="243"/>
        </w:trPr>
        <w:tc>
          <w:tcPr>
            <w:tcW w:w="0" w:type="auto"/>
            <w:shd w:val="clear" w:color="auto" w:fill="EEEEEE"/>
            <w:tcMar>
              <w:top w:w="34" w:type="dxa"/>
              <w:left w:w="192" w:type="dxa"/>
              <w:bottom w:w="34" w:type="dxa"/>
              <w:right w:w="192" w:type="dxa"/>
            </w:tcMar>
            <w:vAlign w:val="center"/>
            <w:hideMark/>
          </w:tcPr>
          <w:p w14:paraId="6165E061"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Census Block: </w:t>
            </w:r>
            <w:r w:rsidRPr="00C5270F">
              <w:rPr>
                <w:rFonts w:ascii="Verdana" w:eastAsia="Times New Roman" w:hAnsi="Verdana" w:cs="Times New Roman"/>
                <w:color w:val="000000"/>
                <w:sz w:val="24"/>
                <w:szCs w:val="24"/>
              </w:rPr>
              <w:t>1</w:t>
            </w:r>
          </w:p>
        </w:tc>
        <w:tc>
          <w:tcPr>
            <w:tcW w:w="0" w:type="auto"/>
            <w:shd w:val="clear" w:color="auto" w:fill="EEEEEE"/>
            <w:tcMar>
              <w:top w:w="34" w:type="dxa"/>
              <w:left w:w="192" w:type="dxa"/>
              <w:bottom w:w="34" w:type="dxa"/>
              <w:right w:w="192" w:type="dxa"/>
            </w:tcMar>
            <w:vAlign w:val="center"/>
            <w:hideMark/>
          </w:tcPr>
          <w:p w14:paraId="1C5DE133"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Economic Development Zone: </w:t>
            </w:r>
            <w:r w:rsidRPr="00C5270F">
              <w:rPr>
                <w:rFonts w:ascii="Verdana" w:eastAsia="Times New Roman" w:hAnsi="Verdana" w:cs="Times New Roman"/>
                <w:color w:val="000000"/>
                <w:sz w:val="24"/>
                <w:szCs w:val="24"/>
              </w:rPr>
              <w:t>YES</w:t>
            </w:r>
          </w:p>
        </w:tc>
      </w:tr>
      <w:tr w:rsidR="00C5270F" w:rsidRPr="00C5270F" w14:paraId="0BBB9C82" w14:textId="77777777" w:rsidTr="00C5270F">
        <w:trPr>
          <w:trHeight w:val="236"/>
        </w:trPr>
        <w:tc>
          <w:tcPr>
            <w:tcW w:w="0" w:type="auto"/>
            <w:gridSpan w:val="2"/>
            <w:shd w:val="clear" w:color="auto" w:fill="44546A"/>
            <w:tcMar>
              <w:top w:w="96" w:type="dxa"/>
              <w:left w:w="72" w:type="dxa"/>
              <w:bottom w:w="72" w:type="dxa"/>
              <w:right w:w="72" w:type="dxa"/>
            </w:tcMar>
            <w:vAlign w:val="center"/>
            <w:hideMark/>
          </w:tcPr>
          <w:p w14:paraId="6EF6C39F" w14:textId="77777777" w:rsidR="00C5270F" w:rsidRPr="00C5270F" w:rsidRDefault="00C5270F" w:rsidP="00C5270F">
            <w:pPr>
              <w:spacing w:after="0" w:line="240" w:lineRule="auto"/>
              <w:rPr>
                <w:rFonts w:ascii="Verdana" w:eastAsia="Times New Roman" w:hAnsi="Verdana" w:cs="Times New Roman"/>
                <w:color w:val="FFFFFF"/>
                <w:sz w:val="24"/>
                <w:szCs w:val="24"/>
              </w:rPr>
            </w:pPr>
            <w:r w:rsidRPr="00C5270F">
              <w:rPr>
                <w:rFonts w:ascii="Verdana" w:eastAsia="Times New Roman" w:hAnsi="Verdana" w:cs="Times New Roman"/>
                <w:b/>
                <w:bCs/>
                <w:color w:val="FFFFFF"/>
                <w:sz w:val="24"/>
                <w:szCs w:val="24"/>
              </w:rPr>
              <w:t>Governmental Boundaries</w:t>
            </w:r>
          </w:p>
        </w:tc>
      </w:tr>
      <w:tr w:rsidR="00C5270F" w:rsidRPr="00C5270F" w14:paraId="0C01E713" w14:textId="77777777" w:rsidTr="00C5270F">
        <w:trPr>
          <w:trHeight w:val="243"/>
        </w:trPr>
        <w:tc>
          <w:tcPr>
            <w:tcW w:w="0" w:type="auto"/>
            <w:shd w:val="clear" w:color="auto" w:fill="EEEEEE"/>
            <w:tcMar>
              <w:top w:w="34" w:type="dxa"/>
              <w:left w:w="192" w:type="dxa"/>
              <w:bottom w:w="34" w:type="dxa"/>
              <w:right w:w="192" w:type="dxa"/>
            </w:tcMar>
            <w:vAlign w:val="center"/>
            <w:hideMark/>
          </w:tcPr>
          <w:p w14:paraId="376FD083"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Jurisdiction: </w:t>
            </w:r>
            <w:r w:rsidRPr="00C5270F">
              <w:rPr>
                <w:rFonts w:ascii="Verdana" w:eastAsia="Times New Roman" w:hAnsi="Verdana" w:cs="Times New Roman"/>
                <w:color w:val="000000"/>
                <w:sz w:val="24"/>
                <w:szCs w:val="24"/>
              </w:rPr>
              <w:t>Baton Rouge</w:t>
            </w:r>
          </w:p>
        </w:tc>
        <w:tc>
          <w:tcPr>
            <w:tcW w:w="0" w:type="auto"/>
            <w:shd w:val="clear" w:color="auto" w:fill="EEEEEE"/>
            <w:tcMar>
              <w:top w:w="34" w:type="dxa"/>
              <w:left w:w="192" w:type="dxa"/>
              <w:bottom w:w="34" w:type="dxa"/>
              <w:right w:w="192" w:type="dxa"/>
            </w:tcMar>
            <w:vAlign w:val="center"/>
            <w:hideMark/>
          </w:tcPr>
          <w:p w14:paraId="579F0EA6"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Council District: </w:t>
            </w:r>
            <w:hyperlink r:id="rId14" w:tgtFrame="_blank" w:history="1">
              <w:r w:rsidRPr="00C5270F">
                <w:rPr>
                  <w:rFonts w:ascii="Verdana" w:eastAsia="Times New Roman" w:hAnsi="Verdana" w:cs="Times New Roman"/>
                  <w:color w:val="0000FF"/>
                  <w:sz w:val="24"/>
                  <w:szCs w:val="24"/>
                  <w:u w:val="single"/>
                </w:rPr>
                <w:t>05</w:t>
              </w:r>
            </w:hyperlink>
          </w:p>
        </w:tc>
      </w:tr>
      <w:tr w:rsidR="00C5270F" w:rsidRPr="00C5270F" w14:paraId="388A125F" w14:textId="77777777" w:rsidTr="00C5270F">
        <w:trPr>
          <w:trHeight w:val="243"/>
        </w:trPr>
        <w:tc>
          <w:tcPr>
            <w:tcW w:w="0" w:type="auto"/>
            <w:tcMar>
              <w:top w:w="34" w:type="dxa"/>
              <w:left w:w="192" w:type="dxa"/>
              <w:bottom w:w="34" w:type="dxa"/>
              <w:right w:w="192" w:type="dxa"/>
            </w:tcMar>
            <w:vAlign w:val="center"/>
            <w:hideMark/>
          </w:tcPr>
          <w:p w14:paraId="400A858A"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School District: </w:t>
            </w:r>
            <w:r w:rsidRPr="00C5270F">
              <w:rPr>
                <w:rFonts w:ascii="Verdana" w:eastAsia="Times New Roman" w:hAnsi="Verdana" w:cs="Times New Roman"/>
                <w:color w:val="000000"/>
                <w:sz w:val="24"/>
                <w:szCs w:val="24"/>
              </w:rPr>
              <w:t>EBR-3</w:t>
            </w:r>
          </w:p>
        </w:tc>
        <w:tc>
          <w:tcPr>
            <w:tcW w:w="0" w:type="auto"/>
            <w:tcMar>
              <w:top w:w="34" w:type="dxa"/>
              <w:left w:w="192" w:type="dxa"/>
              <w:bottom w:w="34" w:type="dxa"/>
              <w:right w:w="192" w:type="dxa"/>
            </w:tcMar>
            <w:vAlign w:val="center"/>
            <w:hideMark/>
          </w:tcPr>
          <w:p w14:paraId="6EB1DD77"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Police District: </w:t>
            </w:r>
            <w:hyperlink r:id="rId15" w:tgtFrame="_blank" w:history="1">
              <w:r w:rsidRPr="00C5270F">
                <w:rPr>
                  <w:rFonts w:ascii="Verdana" w:eastAsia="Times New Roman" w:hAnsi="Verdana" w:cs="Times New Roman"/>
                  <w:color w:val="0000FF"/>
                  <w:sz w:val="24"/>
                  <w:szCs w:val="24"/>
                  <w:u w:val="single"/>
                </w:rPr>
                <w:t>4E-1</w:t>
              </w:r>
            </w:hyperlink>
          </w:p>
        </w:tc>
      </w:tr>
      <w:tr w:rsidR="00C5270F" w:rsidRPr="00C5270F" w14:paraId="6BB1EEE7" w14:textId="77777777" w:rsidTr="00C5270F">
        <w:trPr>
          <w:trHeight w:val="236"/>
        </w:trPr>
        <w:tc>
          <w:tcPr>
            <w:tcW w:w="0" w:type="auto"/>
            <w:shd w:val="clear" w:color="auto" w:fill="EEEEEE"/>
            <w:tcMar>
              <w:top w:w="34" w:type="dxa"/>
              <w:left w:w="192" w:type="dxa"/>
              <w:bottom w:w="34" w:type="dxa"/>
              <w:right w:w="192" w:type="dxa"/>
            </w:tcMar>
            <w:vAlign w:val="center"/>
            <w:hideMark/>
          </w:tcPr>
          <w:p w14:paraId="23EF8EF8"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Voting Precinct: </w:t>
            </w:r>
            <w:r w:rsidRPr="00C5270F">
              <w:rPr>
                <w:rFonts w:ascii="Verdana" w:eastAsia="Times New Roman" w:hAnsi="Verdana" w:cs="Times New Roman"/>
                <w:color w:val="000000"/>
                <w:sz w:val="24"/>
                <w:szCs w:val="24"/>
              </w:rPr>
              <w:t>1-023</w:t>
            </w:r>
          </w:p>
        </w:tc>
        <w:tc>
          <w:tcPr>
            <w:tcW w:w="0" w:type="auto"/>
            <w:shd w:val="clear" w:color="auto" w:fill="EEEEEE"/>
            <w:tcMar>
              <w:top w:w="34" w:type="dxa"/>
              <w:left w:w="192" w:type="dxa"/>
              <w:bottom w:w="34" w:type="dxa"/>
              <w:right w:w="192" w:type="dxa"/>
            </w:tcMar>
            <w:vAlign w:val="center"/>
            <w:hideMark/>
          </w:tcPr>
          <w:p w14:paraId="384C8C5F"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Fire District: </w:t>
            </w:r>
            <w:r w:rsidRPr="00C5270F">
              <w:rPr>
                <w:rFonts w:ascii="Verdana" w:eastAsia="Times New Roman" w:hAnsi="Verdana" w:cs="Times New Roman"/>
                <w:color w:val="000000"/>
                <w:sz w:val="24"/>
                <w:szCs w:val="24"/>
              </w:rPr>
              <w:t>Baton Rouge City Fire</w:t>
            </w:r>
          </w:p>
        </w:tc>
      </w:tr>
      <w:tr w:rsidR="00C5270F" w:rsidRPr="00C5270F" w14:paraId="5674DE08" w14:textId="77777777" w:rsidTr="00C5270F">
        <w:trPr>
          <w:trHeight w:val="488"/>
        </w:trPr>
        <w:tc>
          <w:tcPr>
            <w:tcW w:w="0" w:type="auto"/>
            <w:tcMar>
              <w:top w:w="34" w:type="dxa"/>
              <w:left w:w="192" w:type="dxa"/>
              <w:bottom w:w="34" w:type="dxa"/>
              <w:right w:w="192" w:type="dxa"/>
            </w:tcMar>
            <w:vAlign w:val="center"/>
            <w:hideMark/>
          </w:tcPr>
          <w:p w14:paraId="2426FE51"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LA House of Representative: </w:t>
            </w:r>
            <w:r w:rsidRPr="00C5270F">
              <w:rPr>
                <w:rFonts w:ascii="Verdana" w:eastAsia="Times New Roman" w:hAnsi="Verdana" w:cs="Times New Roman"/>
                <w:color w:val="000000"/>
                <w:sz w:val="24"/>
                <w:szCs w:val="24"/>
              </w:rPr>
              <w:t>29</w:t>
            </w:r>
          </w:p>
        </w:tc>
        <w:tc>
          <w:tcPr>
            <w:tcW w:w="0" w:type="auto"/>
            <w:tcMar>
              <w:top w:w="34" w:type="dxa"/>
              <w:left w:w="192" w:type="dxa"/>
              <w:bottom w:w="34" w:type="dxa"/>
              <w:right w:w="192" w:type="dxa"/>
            </w:tcMar>
            <w:vAlign w:val="center"/>
            <w:hideMark/>
          </w:tcPr>
          <w:p w14:paraId="06F74092"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Sheriff Subsector: </w:t>
            </w:r>
            <w:r w:rsidRPr="00C5270F">
              <w:rPr>
                <w:rFonts w:ascii="Verdana" w:eastAsia="Times New Roman" w:hAnsi="Verdana" w:cs="Times New Roman"/>
                <w:color w:val="000000"/>
                <w:sz w:val="24"/>
                <w:szCs w:val="24"/>
              </w:rPr>
              <w:t>S10</w:t>
            </w:r>
          </w:p>
        </w:tc>
      </w:tr>
      <w:tr w:rsidR="00C5270F" w:rsidRPr="00C5270F" w14:paraId="48244BEE" w14:textId="77777777" w:rsidTr="00C5270F">
        <w:trPr>
          <w:trHeight w:val="243"/>
        </w:trPr>
        <w:tc>
          <w:tcPr>
            <w:tcW w:w="0" w:type="auto"/>
            <w:shd w:val="clear" w:color="auto" w:fill="EEEEEE"/>
            <w:tcMar>
              <w:top w:w="34" w:type="dxa"/>
              <w:left w:w="192" w:type="dxa"/>
              <w:bottom w:w="34" w:type="dxa"/>
              <w:right w:w="192" w:type="dxa"/>
            </w:tcMar>
            <w:vAlign w:val="center"/>
            <w:hideMark/>
          </w:tcPr>
          <w:p w14:paraId="5C76AD33"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LA Senate: </w:t>
            </w:r>
            <w:r w:rsidRPr="00C5270F">
              <w:rPr>
                <w:rFonts w:ascii="Verdana" w:eastAsia="Times New Roman" w:hAnsi="Verdana" w:cs="Times New Roman"/>
                <w:color w:val="000000"/>
                <w:sz w:val="24"/>
                <w:szCs w:val="24"/>
              </w:rPr>
              <w:t>14</w:t>
            </w:r>
          </w:p>
        </w:tc>
        <w:tc>
          <w:tcPr>
            <w:tcW w:w="0" w:type="auto"/>
            <w:shd w:val="clear" w:color="auto" w:fill="EEEEEE"/>
            <w:tcMar>
              <w:top w:w="34" w:type="dxa"/>
              <w:left w:w="192" w:type="dxa"/>
              <w:bottom w:w="34" w:type="dxa"/>
              <w:right w:w="192" w:type="dxa"/>
            </w:tcMar>
            <w:vAlign w:val="center"/>
            <w:hideMark/>
          </w:tcPr>
          <w:p w14:paraId="4FDF64A1"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Garbage Service: </w:t>
            </w:r>
            <w:r w:rsidRPr="00C5270F">
              <w:rPr>
                <w:rFonts w:ascii="Verdana" w:eastAsia="Times New Roman" w:hAnsi="Verdana" w:cs="Times New Roman"/>
                <w:color w:val="000000"/>
                <w:sz w:val="24"/>
                <w:szCs w:val="24"/>
              </w:rPr>
              <w:t>TUESDAY AND FRIDAY</w:t>
            </w:r>
          </w:p>
        </w:tc>
      </w:tr>
      <w:tr w:rsidR="00C5270F" w:rsidRPr="00C5270F" w14:paraId="31C65CC1" w14:textId="77777777" w:rsidTr="00C5270F">
        <w:trPr>
          <w:trHeight w:val="480"/>
        </w:trPr>
        <w:tc>
          <w:tcPr>
            <w:tcW w:w="0" w:type="auto"/>
            <w:tcMar>
              <w:top w:w="34" w:type="dxa"/>
              <w:left w:w="192" w:type="dxa"/>
              <w:bottom w:w="34" w:type="dxa"/>
              <w:right w:w="192" w:type="dxa"/>
            </w:tcMar>
            <w:vAlign w:val="center"/>
            <w:hideMark/>
          </w:tcPr>
          <w:p w14:paraId="3381C254"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US House of Representative: </w:t>
            </w:r>
            <w:r w:rsidRPr="00C5270F">
              <w:rPr>
                <w:rFonts w:ascii="Verdana" w:eastAsia="Times New Roman" w:hAnsi="Verdana" w:cs="Times New Roman"/>
                <w:color w:val="000000"/>
                <w:sz w:val="24"/>
                <w:szCs w:val="24"/>
              </w:rPr>
              <w:t>2</w:t>
            </w:r>
          </w:p>
        </w:tc>
        <w:tc>
          <w:tcPr>
            <w:tcW w:w="0" w:type="auto"/>
            <w:tcMar>
              <w:top w:w="34" w:type="dxa"/>
              <w:left w:w="192" w:type="dxa"/>
              <w:bottom w:w="34" w:type="dxa"/>
              <w:right w:w="192" w:type="dxa"/>
            </w:tcMar>
            <w:vAlign w:val="center"/>
            <w:hideMark/>
          </w:tcPr>
          <w:p w14:paraId="1408D454"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Trash Service: </w:t>
            </w:r>
            <w:r w:rsidRPr="00C5270F">
              <w:rPr>
                <w:rFonts w:ascii="Verdana" w:eastAsia="Times New Roman" w:hAnsi="Verdana" w:cs="Times New Roman"/>
                <w:color w:val="000000"/>
                <w:sz w:val="24"/>
                <w:szCs w:val="24"/>
              </w:rPr>
              <w:t>FRIDAY</w:t>
            </w:r>
          </w:p>
        </w:tc>
      </w:tr>
      <w:tr w:rsidR="00C5270F" w:rsidRPr="00C5270F" w14:paraId="760EE981" w14:textId="77777777" w:rsidTr="00C5270F">
        <w:trPr>
          <w:trHeight w:val="243"/>
        </w:trPr>
        <w:tc>
          <w:tcPr>
            <w:tcW w:w="0" w:type="auto"/>
            <w:shd w:val="clear" w:color="auto" w:fill="EEEEEE"/>
            <w:tcMar>
              <w:top w:w="34" w:type="dxa"/>
              <w:left w:w="192" w:type="dxa"/>
              <w:bottom w:w="34" w:type="dxa"/>
              <w:right w:w="192" w:type="dxa"/>
            </w:tcMar>
            <w:vAlign w:val="center"/>
            <w:hideMark/>
          </w:tcPr>
          <w:p w14:paraId="21E12178"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Historic Landmark:</w:t>
            </w:r>
          </w:p>
        </w:tc>
        <w:tc>
          <w:tcPr>
            <w:tcW w:w="0" w:type="auto"/>
            <w:shd w:val="clear" w:color="auto" w:fill="EEEEEE"/>
            <w:tcMar>
              <w:top w:w="34" w:type="dxa"/>
              <w:left w:w="192" w:type="dxa"/>
              <w:bottom w:w="34" w:type="dxa"/>
              <w:right w:w="192" w:type="dxa"/>
            </w:tcMar>
            <w:vAlign w:val="center"/>
            <w:hideMark/>
          </w:tcPr>
          <w:p w14:paraId="54CDCBC3"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Recycle Service: </w:t>
            </w:r>
            <w:r w:rsidRPr="00C5270F">
              <w:rPr>
                <w:rFonts w:ascii="Verdana" w:eastAsia="Times New Roman" w:hAnsi="Verdana" w:cs="Times New Roman"/>
                <w:color w:val="000000"/>
                <w:sz w:val="24"/>
                <w:szCs w:val="24"/>
              </w:rPr>
              <w:t>FRIDAY</w:t>
            </w:r>
          </w:p>
        </w:tc>
      </w:tr>
      <w:tr w:rsidR="00C5270F" w:rsidRPr="00C5270F" w14:paraId="4B7CE47A" w14:textId="77777777" w:rsidTr="00C5270F">
        <w:trPr>
          <w:trHeight w:val="243"/>
        </w:trPr>
        <w:tc>
          <w:tcPr>
            <w:tcW w:w="0" w:type="auto"/>
            <w:tcMar>
              <w:top w:w="34" w:type="dxa"/>
              <w:left w:w="192" w:type="dxa"/>
              <w:bottom w:w="34" w:type="dxa"/>
              <w:right w:w="192" w:type="dxa"/>
            </w:tcMar>
            <w:vAlign w:val="center"/>
            <w:hideMark/>
          </w:tcPr>
          <w:p w14:paraId="3520E8C2"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Industrial Area: </w:t>
            </w:r>
            <w:r w:rsidRPr="00C5270F">
              <w:rPr>
                <w:rFonts w:ascii="Verdana" w:eastAsia="Times New Roman" w:hAnsi="Verdana" w:cs="Times New Roman"/>
                <w:color w:val="000000"/>
                <w:sz w:val="24"/>
                <w:szCs w:val="24"/>
              </w:rPr>
              <w:t>No</w:t>
            </w:r>
          </w:p>
        </w:tc>
        <w:tc>
          <w:tcPr>
            <w:tcW w:w="0" w:type="auto"/>
            <w:tcMar>
              <w:top w:w="34" w:type="dxa"/>
              <w:left w:w="192" w:type="dxa"/>
              <w:bottom w:w="34" w:type="dxa"/>
              <w:right w:w="192" w:type="dxa"/>
            </w:tcMar>
            <w:vAlign w:val="center"/>
            <w:hideMark/>
          </w:tcPr>
          <w:p w14:paraId="4A8E2DB9"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Mosquito Control: </w:t>
            </w:r>
            <w:r w:rsidRPr="00C5270F">
              <w:rPr>
                <w:rFonts w:ascii="Verdana" w:eastAsia="Times New Roman" w:hAnsi="Verdana" w:cs="Times New Roman"/>
                <w:color w:val="000000"/>
                <w:sz w:val="24"/>
                <w:szCs w:val="24"/>
              </w:rPr>
              <w:t>S-33</w:t>
            </w:r>
          </w:p>
        </w:tc>
      </w:tr>
      <w:tr w:rsidR="00C5270F" w:rsidRPr="00C5270F" w14:paraId="38CF935B" w14:textId="77777777" w:rsidTr="00C5270F">
        <w:trPr>
          <w:trHeight w:val="243"/>
        </w:trPr>
        <w:tc>
          <w:tcPr>
            <w:tcW w:w="0" w:type="auto"/>
            <w:shd w:val="clear" w:color="auto" w:fill="EEEEEE"/>
            <w:tcMar>
              <w:top w:w="34" w:type="dxa"/>
              <w:left w:w="192" w:type="dxa"/>
              <w:bottom w:w="34" w:type="dxa"/>
              <w:right w:w="192" w:type="dxa"/>
            </w:tcMar>
            <w:vAlign w:val="center"/>
            <w:hideMark/>
          </w:tcPr>
          <w:p w14:paraId="11560719"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Crime Prevention District:</w:t>
            </w:r>
          </w:p>
        </w:tc>
        <w:tc>
          <w:tcPr>
            <w:tcW w:w="0" w:type="auto"/>
            <w:shd w:val="clear" w:color="auto" w:fill="EEEEEE"/>
            <w:tcMar>
              <w:top w:w="34" w:type="dxa"/>
              <w:left w:w="192" w:type="dxa"/>
              <w:bottom w:w="34" w:type="dxa"/>
              <w:right w:w="192" w:type="dxa"/>
            </w:tcMar>
            <w:vAlign w:val="center"/>
            <w:hideMark/>
          </w:tcPr>
          <w:p w14:paraId="2C5AF757" w14:textId="77777777" w:rsidR="00C5270F" w:rsidRPr="00C5270F" w:rsidRDefault="00C5270F" w:rsidP="00C5270F">
            <w:pPr>
              <w:spacing w:after="0" w:line="240" w:lineRule="auto"/>
              <w:rPr>
                <w:rFonts w:ascii="Verdana" w:eastAsia="Times New Roman" w:hAnsi="Verdana" w:cs="Times New Roman"/>
                <w:sz w:val="24"/>
                <w:szCs w:val="24"/>
              </w:rPr>
            </w:pPr>
            <w:r w:rsidRPr="00C5270F">
              <w:rPr>
                <w:rFonts w:ascii="Verdana" w:eastAsia="Times New Roman" w:hAnsi="Verdana" w:cs="Times New Roman"/>
                <w:sz w:val="24"/>
                <w:szCs w:val="24"/>
              </w:rPr>
              <w:t> </w:t>
            </w:r>
          </w:p>
        </w:tc>
      </w:tr>
    </w:tbl>
    <w:p w14:paraId="6FDDA4A3" w14:textId="7C15C434" w:rsidR="00C550EE" w:rsidRDefault="00C550EE" w:rsidP="00C5270F">
      <w:pPr>
        <w:spacing w:after="0" w:line="240" w:lineRule="auto"/>
        <w:jc w:val="center"/>
        <w:rPr>
          <w:rFonts w:ascii="Times New Roman" w:hAnsi="Times New Roman" w:cs="Times New Roman"/>
          <w:b/>
          <w:bCs/>
          <w:sz w:val="24"/>
          <w:szCs w:val="24"/>
        </w:rPr>
      </w:pPr>
      <w:bookmarkStart w:id="19" w:name="_Hlk116609901"/>
      <w:r>
        <w:rPr>
          <w:rFonts w:ascii="Times New Roman" w:hAnsi="Times New Roman" w:cs="Times New Roman"/>
          <w:b/>
          <w:bCs/>
          <w:sz w:val="24"/>
          <w:szCs w:val="24"/>
        </w:rPr>
        <w:lastRenderedPageBreak/>
        <w:t xml:space="preserve">City Of Baton Rouge, Parish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East Baton Rouge</w:t>
      </w:r>
    </w:p>
    <w:p w14:paraId="2501F8F4" w14:textId="77777777" w:rsidR="00C550EE" w:rsidRDefault="00C550EE" w:rsidP="00C55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57B8664E" w14:textId="77777777" w:rsidR="00C550EE" w:rsidRDefault="00C550EE" w:rsidP="00C55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5839AAFB" w14:textId="77777777" w:rsidR="00C550EE" w:rsidRDefault="00C550EE" w:rsidP="00C550EE">
      <w:pPr>
        <w:spacing w:after="0" w:line="240" w:lineRule="auto"/>
        <w:jc w:val="center"/>
        <w:rPr>
          <w:rFonts w:ascii="Times New Roman" w:hAnsi="Times New Roman" w:cs="Times New Roman"/>
          <w:b/>
          <w:bCs/>
          <w:sz w:val="24"/>
          <w:szCs w:val="24"/>
        </w:rPr>
      </w:pPr>
    </w:p>
    <w:p w14:paraId="3761478F" w14:textId="77777777" w:rsidR="00C550EE" w:rsidRDefault="00C550EE" w:rsidP="00C55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Cooperative Endeavor Agreement </w:t>
      </w:r>
    </w:p>
    <w:p w14:paraId="2A0313C4" w14:textId="77777777" w:rsidR="00C550EE" w:rsidRPr="000052BB" w:rsidRDefault="00C550EE" w:rsidP="00C55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Community Development Small Developer Program</w:t>
      </w:r>
    </w:p>
    <w:p w14:paraId="136A4B76" w14:textId="77777777" w:rsidR="00C550EE" w:rsidRDefault="00C550EE" w:rsidP="00302CED">
      <w:pPr>
        <w:spacing w:after="0"/>
        <w:rPr>
          <w:rFonts w:ascii="Times New Roman" w:hAnsi="Times New Roman" w:cs="Times New Roman"/>
          <w:b/>
          <w:bCs/>
          <w:sz w:val="24"/>
          <w:szCs w:val="24"/>
        </w:rPr>
      </w:pPr>
    </w:p>
    <w:p w14:paraId="1E7CFE1D" w14:textId="2E487C2F" w:rsidR="005A05CB" w:rsidRPr="00C550EE" w:rsidRDefault="005A05CB" w:rsidP="00302CED">
      <w:pPr>
        <w:pStyle w:val="Heading1"/>
        <w:ind w:left="0" w:firstLine="0"/>
        <w:jc w:val="center"/>
      </w:pPr>
      <w:bookmarkStart w:id="20" w:name="_Toc116649470"/>
      <w:r>
        <w:t>Exhibit C</w:t>
      </w:r>
      <w:r w:rsidR="00C550EE">
        <w:t xml:space="preserve">. </w:t>
      </w:r>
      <w:r w:rsidRPr="005A05CB">
        <w:t>Affirmative Marketing Plan</w:t>
      </w:r>
      <w:bookmarkEnd w:id="20"/>
    </w:p>
    <w:bookmarkEnd w:id="19"/>
    <w:p w14:paraId="1BB9535E" w14:textId="2FC010FF" w:rsidR="0002769C" w:rsidRDefault="0002769C" w:rsidP="005A05CB">
      <w:pPr>
        <w:spacing w:after="0" w:line="240" w:lineRule="auto"/>
        <w:jc w:val="both"/>
        <w:rPr>
          <w:rFonts w:ascii="Times New Roman" w:hAnsi="Times New Roman" w:cs="Times New Roman"/>
          <w:b/>
          <w:sz w:val="24"/>
          <w:szCs w:val="24"/>
        </w:rPr>
      </w:pPr>
    </w:p>
    <w:tbl>
      <w:tblPr>
        <w:tblStyle w:val="TableGrid1"/>
        <w:tblW w:w="9162"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382"/>
      </w:tblGrid>
      <w:tr w:rsidR="0002769C" w:rsidRPr="00F90902" w14:paraId="683B5D9F" w14:textId="77777777" w:rsidTr="0031729F">
        <w:trPr>
          <w:trHeight w:val="364"/>
        </w:trPr>
        <w:tc>
          <w:tcPr>
            <w:tcW w:w="3780" w:type="dxa"/>
          </w:tcPr>
          <w:p w14:paraId="1FF723D6" w14:textId="77777777" w:rsidR="0002769C" w:rsidRPr="00F90902" w:rsidRDefault="0002769C" w:rsidP="0031729F">
            <w:pPr>
              <w:spacing w:before="19" w:line="200" w:lineRule="exact"/>
              <w:rPr>
                <w:rFonts w:ascii="Times New Roman" w:hAnsi="Times New Roman" w:cs="Times New Roman"/>
                <w:sz w:val="24"/>
              </w:rPr>
            </w:pPr>
            <w:r>
              <w:rPr>
                <w:rFonts w:ascii="Times New Roman" w:hAnsi="Times New Roman" w:cs="Times New Roman"/>
                <w:sz w:val="24"/>
              </w:rPr>
              <w:t>Developer</w:t>
            </w:r>
            <w:r w:rsidRPr="00F90902">
              <w:rPr>
                <w:rFonts w:ascii="Times New Roman" w:hAnsi="Times New Roman" w:cs="Times New Roman"/>
                <w:sz w:val="24"/>
              </w:rPr>
              <w:t>:</w:t>
            </w:r>
          </w:p>
        </w:tc>
        <w:tc>
          <w:tcPr>
            <w:tcW w:w="5382" w:type="dxa"/>
          </w:tcPr>
          <w:p w14:paraId="67269877" w14:textId="77777777" w:rsidR="0002769C" w:rsidRDefault="0002769C" w:rsidP="0031729F">
            <w:pPr>
              <w:ind w:right="-20"/>
              <w:rPr>
                <w:rFonts w:ascii="Times New Roman" w:eastAsia="Times New Roman" w:hAnsi="Times New Roman" w:cs="Times New Roman"/>
                <w:sz w:val="24"/>
              </w:rPr>
            </w:pPr>
            <w:r>
              <w:rPr>
                <w:rFonts w:ascii="Times New Roman" w:eastAsia="Times New Roman" w:hAnsi="Times New Roman" w:cs="Times New Roman"/>
                <w:sz w:val="24"/>
              </w:rPr>
              <w:t>Darrell Williams, Contracting Party</w:t>
            </w:r>
          </w:p>
          <w:p w14:paraId="4EB3F142" w14:textId="77777777" w:rsidR="0002769C" w:rsidRPr="00F90902" w:rsidRDefault="0002769C" w:rsidP="0031729F">
            <w:pPr>
              <w:ind w:right="-20"/>
              <w:rPr>
                <w:rFonts w:ascii="Times New Roman" w:eastAsia="Times New Roman" w:hAnsi="Times New Roman" w:cs="Times New Roman"/>
                <w:sz w:val="24"/>
              </w:rPr>
            </w:pPr>
          </w:p>
        </w:tc>
      </w:tr>
      <w:tr w:rsidR="0002769C" w:rsidRPr="00F90902" w14:paraId="6E29A404" w14:textId="77777777" w:rsidTr="0031729F">
        <w:trPr>
          <w:trHeight w:val="377"/>
        </w:trPr>
        <w:tc>
          <w:tcPr>
            <w:tcW w:w="3780" w:type="dxa"/>
          </w:tcPr>
          <w:p w14:paraId="48838523" w14:textId="77777777" w:rsidR="0002769C" w:rsidRPr="00F90902" w:rsidRDefault="0002769C" w:rsidP="0031729F">
            <w:pPr>
              <w:spacing w:before="19" w:line="200" w:lineRule="exact"/>
              <w:rPr>
                <w:rFonts w:ascii="Times New Roman" w:hAnsi="Times New Roman" w:cs="Times New Roman"/>
                <w:sz w:val="24"/>
              </w:rPr>
            </w:pPr>
            <w:r>
              <w:rPr>
                <w:rFonts w:ascii="Times New Roman" w:eastAsia="Times New Roman" w:hAnsi="Times New Roman" w:cs="Times New Roman"/>
                <w:sz w:val="24"/>
              </w:rPr>
              <w:t>The Division</w:t>
            </w:r>
            <w:r w:rsidRPr="00F90902">
              <w:rPr>
                <w:rFonts w:ascii="Times New Roman" w:eastAsia="Times New Roman" w:hAnsi="Times New Roman" w:cs="Times New Roman"/>
                <w:sz w:val="24"/>
              </w:rPr>
              <w:t>:</w:t>
            </w:r>
          </w:p>
        </w:tc>
        <w:tc>
          <w:tcPr>
            <w:tcW w:w="5382" w:type="dxa"/>
          </w:tcPr>
          <w:p w14:paraId="78976A86" w14:textId="77777777" w:rsidR="0002769C" w:rsidRDefault="0002769C" w:rsidP="0031729F">
            <w:pPr>
              <w:tabs>
                <w:tab w:val="left" w:pos="1540"/>
              </w:tabs>
              <w:ind w:right="-20"/>
              <w:rPr>
                <w:rFonts w:ascii="Times New Roman" w:eastAsia="Times New Roman" w:hAnsi="Times New Roman" w:cs="Times New Roman"/>
                <w:w w:val="103"/>
                <w:sz w:val="24"/>
              </w:rPr>
            </w:pPr>
            <w:r w:rsidRPr="00F90902">
              <w:rPr>
                <w:rFonts w:ascii="Times New Roman" w:eastAsia="Times New Roman" w:hAnsi="Times New Roman" w:cs="Times New Roman"/>
                <w:sz w:val="24"/>
              </w:rPr>
              <w:t xml:space="preserve">City of Baton </w:t>
            </w:r>
            <w:r w:rsidRPr="00F90902">
              <w:rPr>
                <w:rFonts w:ascii="Times New Roman" w:eastAsia="Times New Roman" w:hAnsi="Times New Roman" w:cs="Times New Roman"/>
                <w:w w:val="120"/>
                <w:sz w:val="24"/>
              </w:rPr>
              <w:t xml:space="preserve">Rouge </w:t>
            </w:r>
            <w:r w:rsidRPr="00F90902">
              <w:rPr>
                <w:rFonts w:ascii="Times New Roman" w:eastAsia="Times New Roman" w:hAnsi="Times New Roman" w:cs="Times New Roman"/>
                <w:w w:val="121"/>
                <w:sz w:val="24"/>
              </w:rPr>
              <w:t>-</w:t>
            </w:r>
            <w:r w:rsidRPr="00F90902">
              <w:rPr>
                <w:rFonts w:ascii="Times New Roman" w:eastAsia="Times New Roman" w:hAnsi="Times New Roman" w:cs="Times New Roman"/>
                <w:sz w:val="24"/>
              </w:rPr>
              <w:t xml:space="preserve"> Parish of East Baton </w:t>
            </w:r>
            <w:r w:rsidRPr="00F90902">
              <w:rPr>
                <w:rFonts w:ascii="Times New Roman" w:eastAsia="Times New Roman" w:hAnsi="Times New Roman" w:cs="Times New Roman"/>
                <w:w w:val="103"/>
                <w:sz w:val="24"/>
              </w:rPr>
              <w:t>Rouge</w:t>
            </w:r>
            <w:r>
              <w:rPr>
                <w:rFonts w:ascii="Times New Roman" w:eastAsia="Times New Roman" w:hAnsi="Times New Roman" w:cs="Times New Roman"/>
                <w:w w:val="103"/>
                <w:sz w:val="24"/>
              </w:rPr>
              <w:t xml:space="preserve">, Office of Community Development </w:t>
            </w:r>
          </w:p>
          <w:p w14:paraId="63DE9C93" w14:textId="77777777" w:rsidR="0002769C" w:rsidRPr="00F90902" w:rsidRDefault="0002769C" w:rsidP="0031729F">
            <w:pPr>
              <w:tabs>
                <w:tab w:val="left" w:pos="1540"/>
              </w:tabs>
              <w:ind w:right="-20"/>
              <w:rPr>
                <w:rFonts w:ascii="Times New Roman" w:eastAsia="Times New Roman" w:hAnsi="Times New Roman" w:cs="Times New Roman"/>
                <w:sz w:val="24"/>
              </w:rPr>
            </w:pPr>
          </w:p>
        </w:tc>
      </w:tr>
      <w:tr w:rsidR="0002769C" w:rsidRPr="00F90902" w14:paraId="30146B32" w14:textId="77777777" w:rsidTr="0031729F">
        <w:trPr>
          <w:trHeight w:val="363"/>
        </w:trPr>
        <w:tc>
          <w:tcPr>
            <w:tcW w:w="3780" w:type="dxa"/>
          </w:tcPr>
          <w:p w14:paraId="4E862DE1" w14:textId="77777777" w:rsidR="0002769C" w:rsidRPr="00F90902" w:rsidRDefault="0002769C" w:rsidP="0031729F">
            <w:pPr>
              <w:spacing w:before="19" w:line="200" w:lineRule="exact"/>
              <w:rPr>
                <w:rFonts w:ascii="Times New Roman" w:hAnsi="Times New Roman" w:cs="Times New Roman"/>
                <w:sz w:val="24"/>
              </w:rPr>
            </w:pPr>
            <w:r>
              <w:rPr>
                <w:rFonts w:ascii="Times New Roman" w:hAnsi="Times New Roman" w:cs="Times New Roman"/>
                <w:sz w:val="24"/>
              </w:rPr>
              <w:t>Act of Donation</w:t>
            </w:r>
            <w:r w:rsidRPr="00F90902">
              <w:rPr>
                <w:rFonts w:ascii="Times New Roman" w:hAnsi="Times New Roman" w:cs="Times New Roman"/>
                <w:sz w:val="24"/>
              </w:rPr>
              <w:t xml:space="preserve"> Agreement Dated:</w:t>
            </w:r>
          </w:p>
        </w:tc>
        <w:tc>
          <w:tcPr>
            <w:tcW w:w="5382" w:type="dxa"/>
          </w:tcPr>
          <w:p w14:paraId="0C9AF778" w14:textId="77777777" w:rsidR="0002769C" w:rsidRPr="00F90902" w:rsidRDefault="0002769C" w:rsidP="0031729F">
            <w:pPr>
              <w:spacing w:before="19" w:line="200" w:lineRule="exact"/>
              <w:rPr>
                <w:rFonts w:ascii="Times New Roman" w:hAnsi="Times New Roman" w:cs="Times New Roman"/>
                <w:sz w:val="24"/>
                <w:u w:val="single"/>
              </w:rPr>
            </w:pPr>
            <w:r w:rsidRPr="00F90902">
              <w:rPr>
                <w:rFonts w:ascii="Times New Roman" w:hAnsi="Times New Roman" w:cs="Times New Roman"/>
                <w:sz w:val="24"/>
                <w:u w:val="single"/>
              </w:rPr>
              <w:t xml:space="preserve">____________________                                 </w:t>
            </w:r>
          </w:p>
        </w:tc>
      </w:tr>
    </w:tbl>
    <w:p w14:paraId="19F67BC6" w14:textId="77777777" w:rsidR="0002769C" w:rsidRPr="005A05CB" w:rsidRDefault="0002769C" w:rsidP="005A05CB">
      <w:pPr>
        <w:spacing w:after="0" w:line="240" w:lineRule="auto"/>
        <w:jc w:val="both"/>
        <w:rPr>
          <w:rFonts w:ascii="Times New Roman" w:hAnsi="Times New Roman" w:cs="Times New Roman"/>
          <w:b/>
          <w:sz w:val="24"/>
          <w:szCs w:val="24"/>
        </w:rPr>
      </w:pPr>
    </w:p>
    <w:p w14:paraId="35872288" w14:textId="77777777" w:rsidR="005A05CB" w:rsidRPr="005A05CB" w:rsidRDefault="005A05CB" w:rsidP="005A05CB">
      <w:pPr>
        <w:spacing w:after="0" w:line="240" w:lineRule="auto"/>
        <w:jc w:val="both"/>
        <w:rPr>
          <w:rFonts w:ascii="Times New Roman" w:hAnsi="Times New Roman" w:cs="Times New Roman"/>
          <w:sz w:val="24"/>
          <w:szCs w:val="24"/>
        </w:rPr>
      </w:pPr>
      <w:r w:rsidRPr="005A05CB">
        <w:rPr>
          <w:rFonts w:ascii="Times New Roman" w:hAnsi="Times New Roman" w:cs="Times New Roman"/>
          <w:sz w:val="24"/>
          <w:szCs w:val="24"/>
        </w:rPr>
        <w:t>Developer shall cause to be established and implemented a written Affirmative Marketing Plan and procedures defining actions to provide information and to otherwise attract eligible persons in the housing market area to the available housing without regard to race, color, national origin, sex, religion, familial status or disability. The Affirmative Marketing Plan shall include, but not necessarily be exclusively limited to:</w:t>
      </w:r>
    </w:p>
    <w:p w14:paraId="1C449ED7" w14:textId="77777777" w:rsidR="005A05CB" w:rsidRPr="005A05CB" w:rsidRDefault="005A05CB" w:rsidP="005A05CB">
      <w:pPr>
        <w:spacing w:after="0" w:line="240" w:lineRule="auto"/>
        <w:jc w:val="both"/>
        <w:rPr>
          <w:rFonts w:ascii="Times New Roman" w:hAnsi="Times New Roman" w:cs="Times New Roman"/>
          <w:sz w:val="24"/>
          <w:szCs w:val="24"/>
        </w:rPr>
      </w:pPr>
    </w:p>
    <w:p w14:paraId="0F8E5302" w14:textId="77777777"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The methods to be used in informing the public and potential tenants about the availability of housing at the property assisted under this Agreement.</w:t>
      </w:r>
    </w:p>
    <w:p w14:paraId="62133058"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153277CA" w14:textId="77777777"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Procedures to be used to inform and solicit applications from persons in the housing market areas who are not likely to apply for the housing without special outreach.</w:t>
      </w:r>
    </w:p>
    <w:p w14:paraId="4C2A2F5D"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0967D85B" w14:textId="77777777"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The use of the Federal Equal Housing Opportunity logotype or slogan shall be contained on all advertisements, press releases, brochures and materials used in the solicitation of tenants or to otherwise inform the public about the availability of housing at the property.</w:t>
      </w:r>
    </w:p>
    <w:p w14:paraId="6FE3DF2A"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13F552BC" w14:textId="77777777"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A Fair Housing poster shall be displayed at any sales office and community room on the property.</w:t>
      </w:r>
    </w:p>
    <w:p w14:paraId="4573AF2B"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0213D94B" w14:textId="77777777"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A brochure or similar printed document, describing Federal Fair Housing laws shall be provided to each applicant.</w:t>
      </w:r>
    </w:p>
    <w:p w14:paraId="4E83CF76"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31BACB12" w14:textId="06F20FE5"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A record of Developer actions during the Project Period to affirmatively market units shall be maintained by Developer and made available for City-Parish inspection.</w:t>
      </w:r>
    </w:p>
    <w:p w14:paraId="660D3CEA"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24E6D2DF" w14:textId="0701F244" w:rsidR="00576533"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Developer shall, during the Project Period, annually assess its success of affirmative marketing actions, and provide said assessment, in writing, to City-Parish within 60 days following the end of each calendar year. Developer shall take necessary and appropriate action to correct deficiencies found from this annual assessment, whether identified by Developer or reasonably required of City­ Parish.</w:t>
      </w:r>
    </w:p>
    <w:p w14:paraId="29C40529" w14:textId="244CCF1E" w:rsidR="00192BDE" w:rsidRDefault="00192BDE" w:rsidP="00192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City Of Baton Rouge, Parish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East Baton Rouge</w:t>
      </w:r>
    </w:p>
    <w:p w14:paraId="6006C099" w14:textId="77777777" w:rsidR="00192BDE" w:rsidRDefault="00192BDE" w:rsidP="00192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7E178B17" w14:textId="77777777" w:rsidR="00192BDE" w:rsidRDefault="00192BDE" w:rsidP="00192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683FE591" w14:textId="77777777" w:rsidR="00192BDE" w:rsidRDefault="00192BDE" w:rsidP="00192BDE">
      <w:pPr>
        <w:spacing w:after="0" w:line="240" w:lineRule="auto"/>
        <w:jc w:val="center"/>
        <w:rPr>
          <w:rFonts w:ascii="Times New Roman" w:hAnsi="Times New Roman" w:cs="Times New Roman"/>
          <w:b/>
          <w:bCs/>
          <w:sz w:val="24"/>
          <w:szCs w:val="24"/>
        </w:rPr>
      </w:pPr>
    </w:p>
    <w:p w14:paraId="7656E163" w14:textId="77777777" w:rsidR="00192BDE" w:rsidRDefault="00192BDE" w:rsidP="00192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Cooperative Endeavor Agreement </w:t>
      </w:r>
    </w:p>
    <w:p w14:paraId="7E117A83" w14:textId="77777777" w:rsidR="00192BDE" w:rsidRPr="000052BB" w:rsidRDefault="00192BDE" w:rsidP="00192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Community Development Small Developer Program</w:t>
      </w:r>
    </w:p>
    <w:p w14:paraId="7F95F4FD" w14:textId="77777777" w:rsidR="00192BDE" w:rsidRDefault="00192BDE" w:rsidP="00192BDE">
      <w:pPr>
        <w:spacing w:after="0"/>
        <w:rPr>
          <w:rFonts w:ascii="Times New Roman" w:hAnsi="Times New Roman" w:cs="Times New Roman"/>
          <w:b/>
          <w:bCs/>
          <w:sz w:val="24"/>
          <w:szCs w:val="24"/>
        </w:rPr>
      </w:pPr>
    </w:p>
    <w:p w14:paraId="36E4826D" w14:textId="30921B7A" w:rsidR="00192BDE" w:rsidRPr="00C550EE" w:rsidRDefault="00192BDE" w:rsidP="00192BDE">
      <w:pPr>
        <w:pStyle w:val="Heading1"/>
        <w:ind w:left="0" w:firstLine="0"/>
        <w:jc w:val="center"/>
      </w:pPr>
      <w:bookmarkStart w:id="21" w:name="_Toc116649471"/>
      <w:r>
        <w:t xml:space="preserve">Exhibit D.  </w:t>
      </w:r>
      <w:r w:rsidR="001E7DBA">
        <w:t>Rental Rate Limits</w:t>
      </w:r>
      <w:bookmarkEnd w:id="21"/>
    </w:p>
    <w:p w14:paraId="4349F327" w14:textId="4ED69D23" w:rsidR="005A05CB" w:rsidRDefault="005A05CB" w:rsidP="00576533">
      <w:pPr>
        <w:spacing w:after="0" w:line="240" w:lineRule="auto"/>
        <w:jc w:val="both"/>
      </w:pPr>
    </w:p>
    <w:p w14:paraId="1A572AFF" w14:textId="77777777" w:rsidR="0014223E" w:rsidRPr="00C550EE" w:rsidRDefault="0014223E" w:rsidP="00576533">
      <w:pPr>
        <w:spacing w:after="0" w:line="240" w:lineRule="auto"/>
        <w:jc w:val="both"/>
      </w:pPr>
    </w:p>
    <w:tbl>
      <w:tblPr>
        <w:tblStyle w:val="TableGrid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382"/>
      </w:tblGrid>
      <w:tr w:rsidR="00192BDE" w:rsidRPr="00F90902" w14:paraId="0B5F25D7" w14:textId="77777777" w:rsidTr="001E7DBA">
        <w:trPr>
          <w:trHeight w:val="364"/>
        </w:trPr>
        <w:tc>
          <w:tcPr>
            <w:tcW w:w="3780" w:type="dxa"/>
          </w:tcPr>
          <w:p w14:paraId="13448839" w14:textId="77777777" w:rsidR="00192BDE" w:rsidRPr="00F90902" w:rsidRDefault="00192BDE" w:rsidP="0031729F">
            <w:pPr>
              <w:spacing w:before="19" w:line="200" w:lineRule="exact"/>
              <w:rPr>
                <w:rFonts w:ascii="Times New Roman" w:hAnsi="Times New Roman" w:cs="Times New Roman"/>
                <w:sz w:val="24"/>
              </w:rPr>
            </w:pPr>
            <w:r>
              <w:rPr>
                <w:rFonts w:ascii="Times New Roman" w:hAnsi="Times New Roman" w:cs="Times New Roman"/>
                <w:sz w:val="24"/>
              </w:rPr>
              <w:t>Developer</w:t>
            </w:r>
            <w:r w:rsidRPr="00F90902">
              <w:rPr>
                <w:rFonts w:ascii="Times New Roman" w:hAnsi="Times New Roman" w:cs="Times New Roman"/>
                <w:sz w:val="24"/>
              </w:rPr>
              <w:t>:</w:t>
            </w:r>
          </w:p>
        </w:tc>
        <w:tc>
          <w:tcPr>
            <w:tcW w:w="5382" w:type="dxa"/>
          </w:tcPr>
          <w:p w14:paraId="472AA416" w14:textId="77777777" w:rsidR="00192BDE" w:rsidRDefault="00192BDE" w:rsidP="0031729F">
            <w:pPr>
              <w:ind w:right="-20"/>
              <w:rPr>
                <w:rFonts w:ascii="Times New Roman" w:eastAsia="Times New Roman" w:hAnsi="Times New Roman" w:cs="Times New Roman"/>
                <w:sz w:val="24"/>
              </w:rPr>
            </w:pPr>
            <w:r>
              <w:rPr>
                <w:rFonts w:ascii="Times New Roman" w:eastAsia="Times New Roman" w:hAnsi="Times New Roman" w:cs="Times New Roman"/>
                <w:sz w:val="24"/>
              </w:rPr>
              <w:t>Darrell Williams, Contracting Party</w:t>
            </w:r>
          </w:p>
          <w:p w14:paraId="49E5AE5E" w14:textId="77777777" w:rsidR="00192BDE" w:rsidRPr="00F90902" w:rsidRDefault="00192BDE" w:rsidP="0031729F">
            <w:pPr>
              <w:ind w:right="-20"/>
              <w:rPr>
                <w:rFonts w:ascii="Times New Roman" w:eastAsia="Times New Roman" w:hAnsi="Times New Roman" w:cs="Times New Roman"/>
                <w:sz w:val="24"/>
              </w:rPr>
            </w:pPr>
          </w:p>
        </w:tc>
      </w:tr>
      <w:tr w:rsidR="00192BDE" w:rsidRPr="00F90902" w14:paraId="1A296EAA" w14:textId="77777777" w:rsidTr="001E7DBA">
        <w:trPr>
          <w:trHeight w:val="377"/>
        </w:trPr>
        <w:tc>
          <w:tcPr>
            <w:tcW w:w="3780" w:type="dxa"/>
          </w:tcPr>
          <w:p w14:paraId="5C3B6CD7" w14:textId="77777777" w:rsidR="00192BDE" w:rsidRPr="00F90902" w:rsidRDefault="00192BDE" w:rsidP="0031729F">
            <w:pPr>
              <w:spacing w:before="19" w:line="200" w:lineRule="exact"/>
              <w:rPr>
                <w:rFonts w:ascii="Times New Roman" w:hAnsi="Times New Roman" w:cs="Times New Roman"/>
                <w:sz w:val="24"/>
              </w:rPr>
            </w:pPr>
            <w:r>
              <w:rPr>
                <w:rFonts w:ascii="Times New Roman" w:eastAsia="Times New Roman" w:hAnsi="Times New Roman" w:cs="Times New Roman"/>
                <w:sz w:val="24"/>
              </w:rPr>
              <w:t>The Division</w:t>
            </w:r>
            <w:r w:rsidRPr="00F90902">
              <w:rPr>
                <w:rFonts w:ascii="Times New Roman" w:eastAsia="Times New Roman" w:hAnsi="Times New Roman" w:cs="Times New Roman"/>
                <w:sz w:val="24"/>
              </w:rPr>
              <w:t>:</w:t>
            </w:r>
          </w:p>
        </w:tc>
        <w:tc>
          <w:tcPr>
            <w:tcW w:w="5382" w:type="dxa"/>
          </w:tcPr>
          <w:p w14:paraId="6ECB55BC" w14:textId="77777777" w:rsidR="00192BDE" w:rsidRDefault="00192BDE" w:rsidP="0031729F">
            <w:pPr>
              <w:tabs>
                <w:tab w:val="left" w:pos="1540"/>
              </w:tabs>
              <w:ind w:right="-20"/>
              <w:rPr>
                <w:rFonts w:ascii="Times New Roman" w:eastAsia="Times New Roman" w:hAnsi="Times New Roman" w:cs="Times New Roman"/>
                <w:w w:val="103"/>
                <w:sz w:val="24"/>
              </w:rPr>
            </w:pPr>
            <w:r w:rsidRPr="00F90902">
              <w:rPr>
                <w:rFonts w:ascii="Times New Roman" w:eastAsia="Times New Roman" w:hAnsi="Times New Roman" w:cs="Times New Roman"/>
                <w:sz w:val="24"/>
              </w:rPr>
              <w:t xml:space="preserve">City of Baton </w:t>
            </w:r>
            <w:r w:rsidRPr="00F90902">
              <w:rPr>
                <w:rFonts w:ascii="Times New Roman" w:eastAsia="Times New Roman" w:hAnsi="Times New Roman" w:cs="Times New Roman"/>
                <w:w w:val="120"/>
                <w:sz w:val="24"/>
              </w:rPr>
              <w:t xml:space="preserve">Rouge </w:t>
            </w:r>
            <w:r w:rsidRPr="00F90902">
              <w:rPr>
                <w:rFonts w:ascii="Times New Roman" w:eastAsia="Times New Roman" w:hAnsi="Times New Roman" w:cs="Times New Roman"/>
                <w:w w:val="121"/>
                <w:sz w:val="24"/>
              </w:rPr>
              <w:t>-</w:t>
            </w:r>
            <w:r w:rsidRPr="00F90902">
              <w:rPr>
                <w:rFonts w:ascii="Times New Roman" w:eastAsia="Times New Roman" w:hAnsi="Times New Roman" w:cs="Times New Roman"/>
                <w:sz w:val="24"/>
              </w:rPr>
              <w:t xml:space="preserve"> Parish of East Baton </w:t>
            </w:r>
            <w:r w:rsidRPr="00F90902">
              <w:rPr>
                <w:rFonts w:ascii="Times New Roman" w:eastAsia="Times New Roman" w:hAnsi="Times New Roman" w:cs="Times New Roman"/>
                <w:w w:val="103"/>
                <w:sz w:val="24"/>
              </w:rPr>
              <w:t>Rouge</w:t>
            </w:r>
            <w:r>
              <w:rPr>
                <w:rFonts w:ascii="Times New Roman" w:eastAsia="Times New Roman" w:hAnsi="Times New Roman" w:cs="Times New Roman"/>
                <w:w w:val="103"/>
                <w:sz w:val="24"/>
              </w:rPr>
              <w:t xml:space="preserve">, Office of Community Development </w:t>
            </w:r>
          </w:p>
          <w:p w14:paraId="09A50124" w14:textId="77777777" w:rsidR="00192BDE" w:rsidRPr="00F90902" w:rsidRDefault="00192BDE" w:rsidP="0031729F">
            <w:pPr>
              <w:tabs>
                <w:tab w:val="left" w:pos="1540"/>
              </w:tabs>
              <w:ind w:right="-20"/>
              <w:rPr>
                <w:rFonts w:ascii="Times New Roman" w:eastAsia="Times New Roman" w:hAnsi="Times New Roman" w:cs="Times New Roman"/>
                <w:sz w:val="24"/>
              </w:rPr>
            </w:pPr>
          </w:p>
        </w:tc>
      </w:tr>
      <w:tr w:rsidR="00192BDE" w:rsidRPr="00F90902" w14:paraId="1970A4B9" w14:textId="77777777" w:rsidTr="001E7DBA">
        <w:trPr>
          <w:trHeight w:val="363"/>
        </w:trPr>
        <w:tc>
          <w:tcPr>
            <w:tcW w:w="3780" w:type="dxa"/>
          </w:tcPr>
          <w:p w14:paraId="42872628" w14:textId="77777777" w:rsidR="00192BDE" w:rsidRPr="00F90902" w:rsidRDefault="00192BDE" w:rsidP="0031729F">
            <w:pPr>
              <w:spacing w:before="19" w:line="200" w:lineRule="exact"/>
              <w:rPr>
                <w:rFonts w:ascii="Times New Roman" w:hAnsi="Times New Roman" w:cs="Times New Roman"/>
                <w:sz w:val="24"/>
              </w:rPr>
            </w:pPr>
            <w:r>
              <w:rPr>
                <w:rFonts w:ascii="Times New Roman" w:hAnsi="Times New Roman" w:cs="Times New Roman"/>
                <w:sz w:val="24"/>
              </w:rPr>
              <w:t>Act of Donation</w:t>
            </w:r>
            <w:r w:rsidRPr="00F90902">
              <w:rPr>
                <w:rFonts w:ascii="Times New Roman" w:hAnsi="Times New Roman" w:cs="Times New Roman"/>
                <w:sz w:val="24"/>
              </w:rPr>
              <w:t xml:space="preserve"> Agreement Dated:</w:t>
            </w:r>
          </w:p>
        </w:tc>
        <w:tc>
          <w:tcPr>
            <w:tcW w:w="5382" w:type="dxa"/>
          </w:tcPr>
          <w:p w14:paraId="55CFA16D" w14:textId="77777777" w:rsidR="00192BDE" w:rsidRPr="00F90902" w:rsidRDefault="00192BDE" w:rsidP="0031729F">
            <w:pPr>
              <w:spacing w:before="19" w:line="200" w:lineRule="exact"/>
              <w:rPr>
                <w:rFonts w:ascii="Times New Roman" w:hAnsi="Times New Roman" w:cs="Times New Roman"/>
                <w:sz w:val="24"/>
                <w:u w:val="single"/>
              </w:rPr>
            </w:pPr>
            <w:r w:rsidRPr="00F90902">
              <w:rPr>
                <w:rFonts w:ascii="Times New Roman" w:hAnsi="Times New Roman" w:cs="Times New Roman"/>
                <w:sz w:val="24"/>
                <w:u w:val="single"/>
              </w:rPr>
              <w:t xml:space="preserve">____________________                                 </w:t>
            </w:r>
          </w:p>
        </w:tc>
      </w:tr>
    </w:tbl>
    <w:p w14:paraId="30ABEDEE" w14:textId="77777777" w:rsidR="0014223E" w:rsidRDefault="0014223E" w:rsidP="0014223E">
      <w:pPr>
        <w:spacing w:after="0" w:line="240" w:lineRule="auto"/>
        <w:contextualSpacing/>
        <w:jc w:val="both"/>
        <w:rPr>
          <w:rFonts w:ascii="Times New Roman" w:hAnsi="Times New Roman" w:cs="Times New Roman"/>
          <w:sz w:val="24"/>
          <w:szCs w:val="24"/>
        </w:rPr>
      </w:pPr>
    </w:p>
    <w:p w14:paraId="250E7B87" w14:textId="55A5FD4F" w:rsidR="001E7DBA" w:rsidRPr="0014223E" w:rsidRDefault="00AE00E8" w:rsidP="0014223E">
      <w:pPr>
        <w:pStyle w:val="ListParagraph"/>
        <w:numPr>
          <w:ilvl w:val="0"/>
          <w:numId w:val="22"/>
        </w:numPr>
        <w:spacing w:after="0" w:line="240" w:lineRule="auto"/>
        <w:jc w:val="both"/>
        <w:rPr>
          <w:rFonts w:ascii="Times New Roman" w:hAnsi="Times New Roman" w:cs="Times New Roman"/>
          <w:sz w:val="24"/>
          <w:szCs w:val="24"/>
        </w:rPr>
      </w:pPr>
      <w:r w:rsidRPr="0014223E">
        <w:rPr>
          <w:rFonts w:ascii="Times New Roman" w:hAnsi="Times New Roman" w:cs="Times New Roman"/>
          <w:sz w:val="24"/>
          <w:szCs w:val="24"/>
        </w:rPr>
        <w:t>Developer</w:t>
      </w:r>
      <w:r w:rsidR="001E7DBA" w:rsidRPr="0014223E">
        <w:rPr>
          <w:rFonts w:ascii="Times New Roman" w:hAnsi="Times New Roman" w:cs="Times New Roman"/>
          <w:sz w:val="24"/>
          <w:szCs w:val="24"/>
        </w:rPr>
        <w:t xml:space="preserve"> agrees to structure initial rental payments for the first year of occupancy within current rental payment guidelines established by the U. S. Department of Housing and Urban Development as of date of project completion.</w:t>
      </w:r>
    </w:p>
    <w:p w14:paraId="37A5B892" w14:textId="77777777" w:rsidR="001E7DBA" w:rsidRPr="001E7DBA" w:rsidRDefault="001E7DBA" w:rsidP="001E7DBA">
      <w:pPr>
        <w:spacing w:after="0" w:line="240" w:lineRule="auto"/>
        <w:ind w:left="720"/>
        <w:contextualSpacing/>
        <w:jc w:val="both"/>
        <w:rPr>
          <w:rFonts w:ascii="Times New Roman" w:hAnsi="Times New Roman" w:cs="Times New Roman"/>
          <w:sz w:val="24"/>
          <w:szCs w:val="24"/>
        </w:rPr>
      </w:pPr>
    </w:p>
    <w:p w14:paraId="6BA67A4D" w14:textId="79DE1611" w:rsidR="001E7DBA" w:rsidRPr="001E7DBA" w:rsidRDefault="00AE00E8" w:rsidP="0014223E">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Developer </w:t>
      </w:r>
      <w:r w:rsidR="001E7DBA" w:rsidRPr="001E7DBA">
        <w:rPr>
          <w:rFonts w:ascii="Times New Roman" w:hAnsi="Times New Roman" w:cs="Times New Roman"/>
          <w:sz w:val="24"/>
          <w:szCs w:val="24"/>
        </w:rPr>
        <w:t xml:space="preserve">agrees to structure rental payments within limitations of payment standard guidelines in accordance </w:t>
      </w:r>
      <w:r w:rsidRPr="001E7DBA">
        <w:rPr>
          <w:rFonts w:ascii="Times New Roman" w:hAnsi="Times New Roman" w:cs="Times New Roman"/>
          <w:sz w:val="24"/>
          <w:szCs w:val="24"/>
        </w:rPr>
        <w:t>with</w:t>
      </w:r>
      <w:r w:rsidR="001E7DBA" w:rsidRPr="001E7DBA">
        <w:rPr>
          <w:rFonts w:ascii="Times New Roman" w:hAnsi="Times New Roman" w:cs="Times New Roman"/>
          <w:sz w:val="24"/>
          <w:szCs w:val="24"/>
        </w:rPr>
        <w:t xml:space="preserve"> annual updated or revisions provided by the U. S. Department of Housing and Urban Development and upon notification by the Office of Community Development and/or its designee.</w:t>
      </w:r>
    </w:p>
    <w:p w14:paraId="2165FC1A" w14:textId="77777777" w:rsidR="00C550EE" w:rsidRPr="001E7DBA" w:rsidRDefault="00C550EE" w:rsidP="001E7DBA">
      <w:pPr>
        <w:spacing w:after="0" w:line="240" w:lineRule="auto"/>
        <w:jc w:val="both"/>
        <w:rPr>
          <w:rFonts w:ascii="Times New Roman" w:hAnsi="Times New Roman" w:cs="Times New Roman"/>
          <w:sz w:val="24"/>
          <w:szCs w:val="24"/>
        </w:rPr>
      </w:pPr>
    </w:p>
    <w:p w14:paraId="3FE27BFD" w14:textId="61857FC3" w:rsidR="00AE00E8" w:rsidRDefault="00AE00E8">
      <w:pPr>
        <w:rPr>
          <w:rFonts w:ascii="Times New Roman" w:hAnsi="Times New Roman" w:cs="Times New Roman"/>
          <w:b/>
          <w:bCs/>
          <w:sz w:val="24"/>
          <w:szCs w:val="24"/>
        </w:rPr>
      </w:pPr>
      <w:r>
        <w:rPr>
          <w:rFonts w:ascii="Times New Roman" w:hAnsi="Times New Roman" w:cs="Times New Roman"/>
          <w:b/>
          <w:bCs/>
          <w:sz w:val="24"/>
          <w:szCs w:val="24"/>
        </w:rPr>
        <w:br w:type="page"/>
      </w:r>
    </w:p>
    <w:p w14:paraId="5CBD566E" w14:textId="77777777" w:rsidR="00AE00E8" w:rsidRDefault="00AE00E8" w:rsidP="00AE0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City Of Baton Rouge, Parish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East Baton Rouge</w:t>
      </w:r>
    </w:p>
    <w:p w14:paraId="66A9A3E8" w14:textId="77777777" w:rsidR="00AE00E8" w:rsidRDefault="00AE00E8" w:rsidP="00AE0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1501F558" w14:textId="77777777" w:rsidR="00AE00E8" w:rsidRDefault="00AE00E8" w:rsidP="00AE0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072DE054" w14:textId="77777777" w:rsidR="00AE00E8" w:rsidRDefault="00AE00E8" w:rsidP="00AE00E8">
      <w:pPr>
        <w:spacing w:after="0" w:line="240" w:lineRule="auto"/>
        <w:jc w:val="center"/>
        <w:rPr>
          <w:rFonts w:ascii="Times New Roman" w:hAnsi="Times New Roman" w:cs="Times New Roman"/>
          <w:b/>
          <w:bCs/>
          <w:sz w:val="24"/>
          <w:szCs w:val="24"/>
        </w:rPr>
      </w:pPr>
    </w:p>
    <w:p w14:paraId="0603A234" w14:textId="77777777" w:rsidR="00AE00E8" w:rsidRDefault="00AE00E8" w:rsidP="00AE0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Cooperative Endeavor Agreement </w:t>
      </w:r>
    </w:p>
    <w:p w14:paraId="54725465" w14:textId="77777777" w:rsidR="00AE00E8" w:rsidRPr="000052BB" w:rsidRDefault="00AE00E8" w:rsidP="00AE0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Community Development Small Developer Program</w:t>
      </w:r>
    </w:p>
    <w:p w14:paraId="411C86AD" w14:textId="77777777" w:rsidR="00AE00E8" w:rsidRDefault="00AE00E8" w:rsidP="00AE00E8">
      <w:pPr>
        <w:spacing w:after="0"/>
        <w:rPr>
          <w:rFonts w:ascii="Times New Roman" w:hAnsi="Times New Roman" w:cs="Times New Roman"/>
          <w:b/>
          <w:bCs/>
          <w:sz w:val="24"/>
          <w:szCs w:val="24"/>
        </w:rPr>
      </w:pPr>
    </w:p>
    <w:p w14:paraId="657B0422" w14:textId="1B5BFA6F" w:rsidR="0014223E" w:rsidRDefault="00AE00E8" w:rsidP="0014223E">
      <w:pPr>
        <w:pStyle w:val="Heading1"/>
        <w:ind w:left="0" w:firstLine="0"/>
        <w:jc w:val="center"/>
      </w:pPr>
      <w:bookmarkStart w:id="22" w:name="_Toc116649472"/>
      <w:r>
        <w:t>Exhibit E.  Demographic Data</w:t>
      </w:r>
      <w:bookmarkEnd w:id="22"/>
    </w:p>
    <w:p w14:paraId="32A332BE" w14:textId="39DE6243" w:rsidR="0014223E" w:rsidRDefault="0014223E" w:rsidP="0014223E"/>
    <w:tbl>
      <w:tblPr>
        <w:tblStyle w:val="TableGrid1"/>
        <w:tblpPr w:leftFromText="180" w:rightFromText="180" w:vertAnchor="text" w:horzAnchor="margin" w:tblpY="187"/>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382"/>
      </w:tblGrid>
      <w:tr w:rsidR="0014223E" w:rsidRPr="00F90902" w14:paraId="333677EA" w14:textId="77777777" w:rsidTr="0014223E">
        <w:trPr>
          <w:trHeight w:val="364"/>
        </w:trPr>
        <w:tc>
          <w:tcPr>
            <w:tcW w:w="3780" w:type="dxa"/>
          </w:tcPr>
          <w:p w14:paraId="4F01EBD4" w14:textId="77777777" w:rsidR="0014223E" w:rsidRPr="00F90902" w:rsidRDefault="0014223E" w:rsidP="0014223E">
            <w:pPr>
              <w:spacing w:before="19" w:line="200" w:lineRule="exact"/>
              <w:rPr>
                <w:rFonts w:ascii="Times New Roman" w:hAnsi="Times New Roman" w:cs="Times New Roman"/>
                <w:sz w:val="24"/>
              </w:rPr>
            </w:pPr>
            <w:r>
              <w:rPr>
                <w:rFonts w:ascii="Times New Roman" w:hAnsi="Times New Roman" w:cs="Times New Roman"/>
                <w:sz w:val="24"/>
              </w:rPr>
              <w:t>Developer</w:t>
            </w:r>
            <w:r w:rsidRPr="00F90902">
              <w:rPr>
                <w:rFonts w:ascii="Times New Roman" w:hAnsi="Times New Roman" w:cs="Times New Roman"/>
                <w:sz w:val="24"/>
              </w:rPr>
              <w:t>:</w:t>
            </w:r>
          </w:p>
        </w:tc>
        <w:tc>
          <w:tcPr>
            <w:tcW w:w="5382" w:type="dxa"/>
          </w:tcPr>
          <w:p w14:paraId="17C0F384" w14:textId="77777777" w:rsidR="0014223E" w:rsidRDefault="0014223E" w:rsidP="0014223E">
            <w:pPr>
              <w:ind w:right="-20"/>
              <w:rPr>
                <w:rFonts w:ascii="Times New Roman" w:eastAsia="Times New Roman" w:hAnsi="Times New Roman" w:cs="Times New Roman"/>
                <w:sz w:val="24"/>
              </w:rPr>
            </w:pPr>
            <w:r>
              <w:rPr>
                <w:rFonts w:ascii="Times New Roman" w:eastAsia="Times New Roman" w:hAnsi="Times New Roman" w:cs="Times New Roman"/>
                <w:sz w:val="24"/>
              </w:rPr>
              <w:t>Darrell Williams, Contracting Party</w:t>
            </w:r>
          </w:p>
          <w:p w14:paraId="604ADE13" w14:textId="77777777" w:rsidR="0014223E" w:rsidRPr="00F90902" w:rsidRDefault="0014223E" w:rsidP="0014223E">
            <w:pPr>
              <w:ind w:right="-20"/>
              <w:rPr>
                <w:rFonts w:ascii="Times New Roman" w:eastAsia="Times New Roman" w:hAnsi="Times New Roman" w:cs="Times New Roman"/>
                <w:sz w:val="24"/>
              </w:rPr>
            </w:pPr>
          </w:p>
        </w:tc>
      </w:tr>
      <w:tr w:rsidR="0014223E" w:rsidRPr="00F90902" w14:paraId="59852D51" w14:textId="77777777" w:rsidTr="0014223E">
        <w:trPr>
          <w:trHeight w:val="377"/>
        </w:trPr>
        <w:tc>
          <w:tcPr>
            <w:tcW w:w="3780" w:type="dxa"/>
          </w:tcPr>
          <w:p w14:paraId="4BA30CE5" w14:textId="77777777" w:rsidR="0014223E" w:rsidRPr="00F90902" w:rsidRDefault="0014223E" w:rsidP="0014223E">
            <w:pPr>
              <w:spacing w:before="19" w:line="200" w:lineRule="exact"/>
              <w:rPr>
                <w:rFonts w:ascii="Times New Roman" w:hAnsi="Times New Roman" w:cs="Times New Roman"/>
                <w:sz w:val="24"/>
              </w:rPr>
            </w:pPr>
            <w:r>
              <w:rPr>
                <w:rFonts w:ascii="Times New Roman" w:eastAsia="Times New Roman" w:hAnsi="Times New Roman" w:cs="Times New Roman"/>
                <w:sz w:val="24"/>
              </w:rPr>
              <w:t>The Division</w:t>
            </w:r>
            <w:r w:rsidRPr="00F90902">
              <w:rPr>
                <w:rFonts w:ascii="Times New Roman" w:eastAsia="Times New Roman" w:hAnsi="Times New Roman" w:cs="Times New Roman"/>
                <w:sz w:val="24"/>
              </w:rPr>
              <w:t>:</w:t>
            </w:r>
          </w:p>
        </w:tc>
        <w:tc>
          <w:tcPr>
            <w:tcW w:w="5382" w:type="dxa"/>
          </w:tcPr>
          <w:p w14:paraId="49329292" w14:textId="77777777" w:rsidR="0014223E" w:rsidRDefault="0014223E" w:rsidP="0014223E">
            <w:pPr>
              <w:tabs>
                <w:tab w:val="left" w:pos="1540"/>
              </w:tabs>
              <w:ind w:right="-20"/>
              <w:rPr>
                <w:rFonts w:ascii="Times New Roman" w:eastAsia="Times New Roman" w:hAnsi="Times New Roman" w:cs="Times New Roman"/>
                <w:w w:val="103"/>
                <w:sz w:val="24"/>
              </w:rPr>
            </w:pPr>
            <w:r w:rsidRPr="00F90902">
              <w:rPr>
                <w:rFonts w:ascii="Times New Roman" w:eastAsia="Times New Roman" w:hAnsi="Times New Roman" w:cs="Times New Roman"/>
                <w:sz w:val="24"/>
              </w:rPr>
              <w:t xml:space="preserve">City of Baton </w:t>
            </w:r>
            <w:r w:rsidRPr="00F90902">
              <w:rPr>
                <w:rFonts w:ascii="Times New Roman" w:eastAsia="Times New Roman" w:hAnsi="Times New Roman" w:cs="Times New Roman"/>
                <w:w w:val="120"/>
                <w:sz w:val="24"/>
              </w:rPr>
              <w:t xml:space="preserve">Rouge </w:t>
            </w:r>
            <w:r w:rsidRPr="00F90902">
              <w:rPr>
                <w:rFonts w:ascii="Times New Roman" w:eastAsia="Times New Roman" w:hAnsi="Times New Roman" w:cs="Times New Roman"/>
                <w:w w:val="121"/>
                <w:sz w:val="24"/>
              </w:rPr>
              <w:t>-</w:t>
            </w:r>
            <w:r w:rsidRPr="00F90902">
              <w:rPr>
                <w:rFonts w:ascii="Times New Roman" w:eastAsia="Times New Roman" w:hAnsi="Times New Roman" w:cs="Times New Roman"/>
                <w:sz w:val="24"/>
              </w:rPr>
              <w:t xml:space="preserve"> Parish of East Baton </w:t>
            </w:r>
            <w:r w:rsidRPr="00F90902">
              <w:rPr>
                <w:rFonts w:ascii="Times New Roman" w:eastAsia="Times New Roman" w:hAnsi="Times New Roman" w:cs="Times New Roman"/>
                <w:w w:val="103"/>
                <w:sz w:val="24"/>
              </w:rPr>
              <w:t>Rouge</w:t>
            </w:r>
            <w:r>
              <w:rPr>
                <w:rFonts w:ascii="Times New Roman" w:eastAsia="Times New Roman" w:hAnsi="Times New Roman" w:cs="Times New Roman"/>
                <w:w w:val="103"/>
                <w:sz w:val="24"/>
              </w:rPr>
              <w:t xml:space="preserve">, Office of Community Development </w:t>
            </w:r>
          </w:p>
          <w:p w14:paraId="342DBBAA" w14:textId="77777777" w:rsidR="0014223E" w:rsidRPr="00F90902" w:rsidRDefault="0014223E" w:rsidP="0014223E">
            <w:pPr>
              <w:tabs>
                <w:tab w:val="left" w:pos="1540"/>
              </w:tabs>
              <w:ind w:right="-20"/>
              <w:rPr>
                <w:rFonts w:ascii="Times New Roman" w:eastAsia="Times New Roman" w:hAnsi="Times New Roman" w:cs="Times New Roman"/>
                <w:sz w:val="24"/>
              </w:rPr>
            </w:pPr>
          </w:p>
        </w:tc>
      </w:tr>
      <w:tr w:rsidR="0014223E" w:rsidRPr="00F90902" w14:paraId="19411701" w14:textId="77777777" w:rsidTr="0014223E">
        <w:trPr>
          <w:trHeight w:val="363"/>
        </w:trPr>
        <w:tc>
          <w:tcPr>
            <w:tcW w:w="3780" w:type="dxa"/>
          </w:tcPr>
          <w:p w14:paraId="65285DFB" w14:textId="77777777" w:rsidR="0014223E" w:rsidRPr="00F90902" w:rsidRDefault="0014223E" w:rsidP="0014223E">
            <w:pPr>
              <w:spacing w:before="19" w:line="200" w:lineRule="exact"/>
              <w:rPr>
                <w:rFonts w:ascii="Times New Roman" w:hAnsi="Times New Roman" w:cs="Times New Roman"/>
                <w:sz w:val="24"/>
              </w:rPr>
            </w:pPr>
            <w:r>
              <w:rPr>
                <w:rFonts w:ascii="Times New Roman" w:hAnsi="Times New Roman" w:cs="Times New Roman"/>
                <w:sz w:val="24"/>
              </w:rPr>
              <w:t>Act of Donation</w:t>
            </w:r>
            <w:r w:rsidRPr="00F90902">
              <w:rPr>
                <w:rFonts w:ascii="Times New Roman" w:hAnsi="Times New Roman" w:cs="Times New Roman"/>
                <w:sz w:val="24"/>
              </w:rPr>
              <w:t xml:space="preserve"> Agreement Dated:</w:t>
            </w:r>
          </w:p>
        </w:tc>
        <w:tc>
          <w:tcPr>
            <w:tcW w:w="5382" w:type="dxa"/>
          </w:tcPr>
          <w:p w14:paraId="58AA530E" w14:textId="77777777" w:rsidR="0014223E" w:rsidRPr="00F90902" w:rsidRDefault="0014223E" w:rsidP="0014223E">
            <w:pPr>
              <w:spacing w:before="19" w:line="200" w:lineRule="exact"/>
              <w:rPr>
                <w:rFonts w:ascii="Times New Roman" w:hAnsi="Times New Roman" w:cs="Times New Roman"/>
                <w:sz w:val="24"/>
                <w:u w:val="single"/>
              </w:rPr>
            </w:pPr>
            <w:r w:rsidRPr="00F90902">
              <w:rPr>
                <w:rFonts w:ascii="Times New Roman" w:hAnsi="Times New Roman" w:cs="Times New Roman"/>
                <w:sz w:val="24"/>
                <w:u w:val="single"/>
              </w:rPr>
              <w:t xml:space="preserve">____________________                                 </w:t>
            </w:r>
          </w:p>
        </w:tc>
      </w:tr>
    </w:tbl>
    <w:p w14:paraId="5110D620" w14:textId="77777777" w:rsidR="0014223E" w:rsidRPr="00C550EE" w:rsidRDefault="0014223E" w:rsidP="00AE00E8">
      <w:pPr>
        <w:pStyle w:val="Heading1"/>
        <w:ind w:left="0" w:firstLine="0"/>
        <w:jc w:val="center"/>
      </w:pPr>
    </w:p>
    <w:p w14:paraId="59833E12" w14:textId="29680B41" w:rsidR="005A05CB" w:rsidRPr="005A05CB" w:rsidRDefault="0014223E" w:rsidP="0014223E">
      <w:pPr>
        <w:widowControl w:val="0"/>
        <w:spacing w:after="0" w:line="240" w:lineRule="auto"/>
        <w:jc w:val="both"/>
        <w:rPr>
          <w:rFonts w:ascii="Times New Roman" w:hAnsi="Times New Roman" w:cs="Times New Roman"/>
          <w:b/>
          <w:bCs/>
          <w:sz w:val="24"/>
          <w:szCs w:val="24"/>
        </w:rPr>
      </w:pPr>
      <w:r w:rsidRPr="00AE00E8">
        <w:rPr>
          <w:rFonts w:ascii="Times New Roman" w:hAnsi="Times New Roman" w:cs="Times New Roman"/>
          <w:noProof/>
          <w:sz w:val="24"/>
          <w:szCs w:val="24"/>
        </w:rPr>
        <w:drawing>
          <wp:anchor distT="0" distB="0" distL="114300" distR="114300" simplePos="0" relativeHeight="251662848" behindDoc="0" locked="0" layoutInCell="1" allowOverlap="1" wp14:anchorId="5577DE36" wp14:editId="2DBD75EC">
            <wp:simplePos x="0" y="0"/>
            <wp:positionH relativeFrom="margin">
              <wp:posOffset>-383540</wp:posOffset>
            </wp:positionH>
            <wp:positionV relativeFrom="margin">
              <wp:posOffset>4781550</wp:posOffset>
            </wp:positionV>
            <wp:extent cx="6746240" cy="341757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746240" cy="34175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2B2B2B"/>
          <w:sz w:val="24"/>
        </w:rPr>
        <w:t>Developer</w:t>
      </w:r>
      <w:r w:rsidR="00AE00E8" w:rsidRPr="0014223E">
        <w:rPr>
          <w:rFonts w:ascii="Times New Roman" w:eastAsia="Times New Roman" w:hAnsi="Times New Roman" w:cs="Times New Roman"/>
          <w:color w:val="2B2B2B"/>
          <w:sz w:val="24"/>
        </w:rPr>
        <w:t xml:space="preserve"> </w:t>
      </w:r>
      <w:r w:rsidR="00AE00E8" w:rsidRPr="0014223E">
        <w:rPr>
          <w:rFonts w:ascii="Times New Roman" w:eastAsia="Times New Roman" w:hAnsi="Times New Roman" w:cs="Times New Roman"/>
          <w:color w:val="2B2B2B"/>
          <w:spacing w:val="1"/>
          <w:sz w:val="24"/>
        </w:rPr>
        <w:t>agrees</w:t>
      </w:r>
      <w:r w:rsidR="00AE00E8" w:rsidRPr="0014223E">
        <w:rPr>
          <w:rFonts w:ascii="Times New Roman" w:eastAsia="Times New Roman" w:hAnsi="Times New Roman" w:cs="Times New Roman"/>
          <w:color w:val="2B2B2B"/>
          <w:sz w:val="24"/>
        </w:rPr>
        <w:t xml:space="preserve"> </w:t>
      </w:r>
      <w:r w:rsidR="00AE00E8" w:rsidRPr="0014223E">
        <w:rPr>
          <w:rFonts w:ascii="Times New Roman" w:eastAsia="Times New Roman" w:hAnsi="Times New Roman" w:cs="Times New Roman"/>
          <w:color w:val="2B2B2B"/>
          <w:spacing w:val="17"/>
          <w:sz w:val="24"/>
        </w:rPr>
        <w:t>to</w:t>
      </w:r>
      <w:r w:rsidR="00AE00E8" w:rsidRPr="0014223E">
        <w:rPr>
          <w:rFonts w:ascii="Times New Roman" w:eastAsia="Times New Roman" w:hAnsi="Times New Roman" w:cs="Times New Roman"/>
          <w:color w:val="2B2B2B"/>
          <w:sz w:val="24"/>
        </w:rPr>
        <w:t xml:space="preserve"> </w:t>
      </w:r>
      <w:r w:rsidR="00AE00E8" w:rsidRPr="0014223E">
        <w:rPr>
          <w:rFonts w:ascii="Times New Roman" w:eastAsia="Times New Roman" w:hAnsi="Times New Roman" w:cs="Times New Roman"/>
          <w:color w:val="2B2B2B"/>
          <w:spacing w:val="1"/>
          <w:sz w:val="24"/>
        </w:rPr>
        <w:t>provide</w:t>
      </w:r>
      <w:r w:rsidR="00AE00E8" w:rsidRPr="0014223E">
        <w:rPr>
          <w:rFonts w:ascii="Times New Roman" w:eastAsia="Times New Roman" w:hAnsi="Times New Roman" w:cs="Times New Roman"/>
          <w:color w:val="2B2B2B"/>
          <w:sz w:val="24"/>
        </w:rPr>
        <w:t xml:space="preserve"> demographic data with supporting documentation to </w:t>
      </w:r>
      <w:r>
        <w:rPr>
          <w:rFonts w:ascii="Times New Roman" w:eastAsia="Times New Roman" w:hAnsi="Times New Roman" w:cs="Times New Roman"/>
          <w:color w:val="2B2B2B"/>
          <w:sz w:val="24"/>
        </w:rPr>
        <w:t>Division</w:t>
      </w:r>
      <w:r w:rsidR="00AE00E8" w:rsidRPr="0014223E">
        <w:rPr>
          <w:rFonts w:ascii="Times New Roman" w:eastAsia="Times New Roman" w:hAnsi="Times New Roman" w:cs="Times New Roman"/>
          <w:color w:val="2B2B2B"/>
          <w:sz w:val="24"/>
        </w:rPr>
        <w:t xml:space="preserve">, initially upon written request within no less than thirty (30) days following initial occupancy, and once a year thereafter for no less than twenty (20) years following the date of initial occupancy.  Said annual reports shall be due within ninety (90) days following the close of each of the </w:t>
      </w:r>
      <w:r>
        <w:rPr>
          <w:rFonts w:ascii="Times New Roman" w:eastAsia="Times New Roman" w:hAnsi="Times New Roman" w:cs="Times New Roman"/>
          <w:color w:val="2B2B2B"/>
          <w:sz w:val="24"/>
        </w:rPr>
        <w:t>Developer’s</w:t>
      </w:r>
      <w:r w:rsidR="00AE00E8" w:rsidRPr="0014223E">
        <w:rPr>
          <w:rFonts w:ascii="Times New Roman" w:eastAsia="Times New Roman" w:hAnsi="Times New Roman" w:cs="Times New Roman"/>
          <w:color w:val="2B2B2B"/>
          <w:sz w:val="24"/>
        </w:rPr>
        <w:t xml:space="preserve"> fiscal year and shall reflect all changes in occupancy and rents during that fiscal</w:t>
      </w:r>
      <w:r w:rsidR="00AE00E8" w:rsidRPr="0014223E">
        <w:rPr>
          <w:rFonts w:ascii="Times New Roman" w:eastAsia="Times New Roman" w:hAnsi="Times New Roman" w:cs="Times New Roman"/>
          <w:color w:val="2B2B2B"/>
          <w:spacing w:val="6"/>
          <w:sz w:val="24"/>
        </w:rPr>
        <w:t xml:space="preserve"> </w:t>
      </w:r>
      <w:r w:rsidR="00AE00E8" w:rsidRPr="0014223E">
        <w:rPr>
          <w:rFonts w:ascii="Times New Roman" w:eastAsia="Times New Roman" w:hAnsi="Times New Roman" w:cs="Times New Roman"/>
          <w:color w:val="2B2B2B"/>
          <w:sz w:val="24"/>
        </w:rPr>
        <w:t>year.</w:t>
      </w:r>
    </w:p>
    <w:sectPr w:rsidR="005A05CB" w:rsidRPr="005A05CB" w:rsidSect="0014223E">
      <w:headerReference w:type="default" r:id="rId17"/>
      <w:footerReference w:type="default" r:id="rId1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0D4E" w14:textId="77777777" w:rsidR="000F547B" w:rsidRDefault="000F547B" w:rsidP="00224395">
      <w:pPr>
        <w:spacing w:after="0" w:line="240" w:lineRule="auto"/>
      </w:pPr>
      <w:r>
        <w:separator/>
      </w:r>
    </w:p>
  </w:endnote>
  <w:endnote w:type="continuationSeparator" w:id="0">
    <w:p w14:paraId="7F50B31E" w14:textId="77777777" w:rsidR="000F547B" w:rsidRDefault="000F547B" w:rsidP="0022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8194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69616900"/>
          <w:docPartObj>
            <w:docPartGallery w:val="Page Numbers (Top of Page)"/>
            <w:docPartUnique/>
          </w:docPartObj>
        </w:sdtPr>
        <w:sdtEndPr/>
        <w:sdtContent>
          <w:p w14:paraId="40A04CF7" w14:textId="1EE560CD" w:rsidR="0014223E" w:rsidRPr="00685C79" w:rsidRDefault="0014223E" w:rsidP="0014223E">
            <w:pPr>
              <w:pStyle w:val="Footer"/>
              <w:rPr>
                <w:rFonts w:ascii="Times New Roman" w:hAnsi="Times New Roman" w:cs="Times New Roman"/>
              </w:rPr>
            </w:pPr>
            <w:r w:rsidRPr="00685C79">
              <w:rPr>
                <w:rFonts w:ascii="Times New Roman" w:hAnsi="Times New Roman" w:cs="Times New Roman"/>
              </w:rPr>
              <w:t xml:space="preserve">Cooperative Endeavor Agreement </w:t>
            </w:r>
          </w:p>
          <w:p w14:paraId="7D252357" w14:textId="78AAAFAF" w:rsidR="0014223E" w:rsidRPr="00685C79" w:rsidRDefault="0014223E" w:rsidP="0014223E">
            <w:pPr>
              <w:pStyle w:val="Footer"/>
              <w:rPr>
                <w:rFonts w:ascii="Times New Roman" w:hAnsi="Times New Roman" w:cs="Times New Roman"/>
              </w:rPr>
            </w:pPr>
            <w:r w:rsidRPr="00685C79">
              <w:rPr>
                <w:rFonts w:ascii="Times New Roman" w:hAnsi="Times New Roman" w:cs="Times New Roman"/>
              </w:rPr>
              <w:t xml:space="preserve">Darrell Williams </w:t>
            </w:r>
            <w:r w:rsidRPr="00685C79">
              <w:rPr>
                <w:rFonts w:ascii="Times New Roman" w:hAnsi="Times New Roman" w:cs="Times New Roman"/>
              </w:rPr>
              <w:tab/>
            </w:r>
            <w:r w:rsidRPr="00685C79">
              <w:rPr>
                <w:rFonts w:ascii="Times New Roman" w:hAnsi="Times New Roman" w:cs="Times New Roman"/>
              </w:rPr>
              <w:tab/>
              <w:t xml:space="preserve">Page </w:t>
            </w:r>
            <w:r w:rsidRPr="00685C79">
              <w:rPr>
                <w:rFonts w:ascii="Times New Roman" w:hAnsi="Times New Roman" w:cs="Times New Roman"/>
                <w:b/>
                <w:bCs/>
              </w:rPr>
              <w:fldChar w:fldCharType="begin"/>
            </w:r>
            <w:r w:rsidRPr="00685C79">
              <w:rPr>
                <w:rFonts w:ascii="Times New Roman" w:hAnsi="Times New Roman" w:cs="Times New Roman"/>
                <w:b/>
                <w:bCs/>
              </w:rPr>
              <w:instrText xml:space="preserve"> PAGE </w:instrText>
            </w:r>
            <w:r w:rsidRPr="00685C79">
              <w:rPr>
                <w:rFonts w:ascii="Times New Roman" w:hAnsi="Times New Roman" w:cs="Times New Roman"/>
                <w:b/>
                <w:bCs/>
              </w:rPr>
              <w:fldChar w:fldCharType="separate"/>
            </w:r>
            <w:r w:rsidR="00C5270F">
              <w:rPr>
                <w:rFonts w:ascii="Times New Roman" w:hAnsi="Times New Roman" w:cs="Times New Roman"/>
                <w:b/>
                <w:bCs/>
                <w:noProof/>
              </w:rPr>
              <w:t>11</w:t>
            </w:r>
            <w:r w:rsidRPr="00685C79">
              <w:rPr>
                <w:rFonts w:ascii="Times New Roman" w:hAnsi="Times New Roman" w:cs="Times New Roman"/>
                <w:b/>
                <w:bCs/>
              </w:rPr>
              <w:fldChar w:fldCharType="end"/>
            </w:r>
            <w:r w:rsidRPr="00685C79">
              <w:rPr>
                <w:rFonts w:ascii="Times New Roman" w:hAnsi="Times New Roman" w:cs="Times New Roman"/>
              </w:rPr>
              <w:t xml:space="preserve"> of </w:t>
            </w:r>
            <w:r w:rsidRPr="00685C79">
              <w:rPr>
                <w:rFonts w:ascii="Times New Roman" w:hAnsi="Times New Roman" w:cs="Times New Roman"/>
                <w:b/>
                <w:bCs/>
              </w:rPr>
              <w:fldChar w:fldCharType="begin"/>
            </w:r>
            <w:r w:rsidRPr="00685C79">
              <w:rPr>
                <w:rFonts w:ascii="Times New Roman" w:hAnsi="Times New Roman" w:cs="Times New Roman"/>
                <w:b/>
                <w:bCs/>
              </w:rPr>
              <w:instrText xml:space="preserve"> NUMPAGES  </w:instrText>
            </w:r>
            <w:r w:rsidRPr="00685C79">
              <w:rPr>
                <w:rFonts w:ascii="Times New Roman" w:hAnsi="Times New Roman" w:cs="Times New Roman"/>
                <w:b/>
                <w:bCs/>
              </w:rPr>
              <w:fldChar w:fldCharType="separate"/>
            </w:r>
            <w:r w:rsidR="00C5270F">
              <w:rPr>
                <w:rFonts w:ascii="Times New Roman" w:hAnsi="Times New Roman" w:cs="Times New Roman"/>
                <w:b/>
                <w:bCs/>
                <w:noProof/>
              </w:rPr>
              <w:t>24</w:t>
            </w:r>
            <w:r w:rsidRPr="00685C79">
              <w:rPr>
                <w:rFonts w:ascii="Times New Roman" w:hAnsi="Times New Roman" w:cs="Times New Roman"/>
                <w:b/>
                <w:bCs/>
              </w:rPr>
              <w:fldChar w:fldCharType="end"/>
            </w:r>
          </w:p>
        </w:sdtContent>
      </w:sdt>
    </w:sdtContent>
  </w:sdt>
  <w:p w14:paraId="619C9A2A" w14:textId="4786101E" w:rsidR="0014223E" w:rsidRDefault="0014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F505" w14:textId="77777777" w:rsidR="0031729F" w:rsidRDefault="0031729F">
    <w:pPr>
      <w:spacing w:line="200" w:lineRule="exact"/>
      <w:rPr>
        <w:szCs w:val="20"/>
      </w:rPr>
    </w:pPr>
  </w:p>
  <w:sdt>
    <w:sdtPr>
      <w:id w:val="881989989"/>
      <w:docPartObj>
        <w:docPartGallery w:val="Page Numbers (Bottom of Page)"/>
        <w:docPartUnique/>
      </w:docPartObj>
    </w:sdtPr>
    <w:sdtEndPr/>
    <w:sdtContent>
      <w:sdt>
        <w:sdtPr>
          <w:id w:val="-1791433131"/>
          <w:docPartObj>
            <w:docPartGallery w:val="Page Numbers (Top of Page)"/>
            <w:docPartUnique/>
          </w:docPartObj>
        </w:sdtPr>
        <w:sdtEndPr/>
        <w:sdtContent>
          <w:p w14:paraId="5EB4E6F4" w14:textId="77777777" w:rsidR="0014223E" w:rsidRDefault="0014223E" w:rsidP="0014223E">
            <w:pPr>
              <w:pStyle w:val="Footer"/>
            </w:pPr>
            <w:r>
              <w:t xml:space="preserve">Cooperative Endeavor Agreement </w:t>
            </w:r>
          </w:p>
          <w:p w14:paraId="5D0CF87A" w14:textId="3D6A8A68" w:rsidR="0014223E" w:rsidRDefault="0014223E" w:rsidP="0014223E">
            <w:pPr>
              <w:pStyle w:val="Footer"/>
            </w:pPr>
            <w:r>
              <w:t xml:space="preserve">Darrell Williams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C5270F">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270F">
              <w:rPr>
                <w:b/>
                <w:bCs/>
                <w:noProof/>
              </w:rPr>
              <w:t>24</w:t>
            </w:r>
            <w:r>
              <w:rPr>
                <w:b/>
                <w:bCs/>
                <w:sz w:val="24"/>
                <w:szCs w:val="24"/>
              </w:rPr>
              <w:fldChar w:fldCharType="end"/>
            </w:r>
          </w:p>
        </w:sdtContent>
      </w:sdt>
    </w:sdtContent>
  </w:sdt>
  <w:p w14:paraId="55A5585B" w14:textId="77777777" w:rsidR="0014223E" w:rsidRDefault="0014223E" w:rsidP="0014223E">
    <w:pPr>
      <w:pStyle w:val="Footer"/>
    </w:pPr>
  </w:p>
  <w:p w14:paraId="6ECCB5AC" w14:textId="526F7E34" w:rsidR="0031729F" w:rsidRPr="00224395" w:rsidRDefault="0031729F" w:rsidP="0014223E">
    <w:pPr>
      <w:spacing w:after="0" w:line="200" w:lineRule="exact"/>
      <w:rPr>
        <w:rFonts w:ascii="Times New Roman" w:hAnsi="Times New Roman" w:cs="Times New Roman"/>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83EE" w14:textId="77777777" w:rsidR="000F547B" w:rsidRDefault="000F547B" w:rsidP="00224395">
      <w:pPr>
        <w:spacing w:after="0" w:line="240" w:lineRule="auto"/>
      </w:pPr>
      <w:r>
        <w:separator/>
      </w:r>
    </w:p>
  </w:footnote>
  <w:footnote w:type="continuationSeparator" w:id="0">
    <w:p w14:paraId="66545415" w14:textId="77777777" w:rsidR="000F547B" w:rsidRDefault="000F547B" w:rsidP="0022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D4D1" w14:textId="77777777" w:rsidR="0031729F" w:rsidRDefault="0031729F">
    <w:pPr>
      <w:spacing w:line="200" w:lineRule="exac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131"/>
    <w:multiLevelType w:val="hybridMultilevel"/>
    <w:tmpl w:val="003EBDB4"/>
    <w:lvl w:ilvl="0" w:tplc="31FCDB3A">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714083C">
      <w:numFmt w:val="bullet"/>
      <w:lvlText w:val="•"/>
      <w:lvlJc w:val="left"/>
      <w:pPr>
        <w:ind w:left="1392" w:hanging="360"/>
      </w:pPr>
      <w:rPr>
        <w:rFonts w:hint="default"/>
        <w:lang w:val="en-US" w:eastAsia="en-US" w:bidi="ar-SA"/>
      </w:rPr>
    </w:lvl>
    <w:lvl w:ilvl="2" w:tplc="6A721EF0">
      <w:numFmt w:val="bullet"/>
      <w:lvlText w:val="•"/>
      <w:lvlJc w:val="left"/>
      <w:pPr>
        <w:ind w:left="2304" w:hanging="360"/>
      </w:pPr>
      <w:rPr>
        <w:rFonts w:hint="default"/>
        <w:lang w:val="en-US" w:eastAsia="en-US" w:bidi="ar-SA"/>
      </w:rPr>
    </w:lvl>
    <w:lvl w:ilvl="3" w:tplc="266A155C">
      <w:numFmt w:val="bullet"/>
      <w:lvlText w:val="•"/>
      <w:lvlJc w:val="left"/>
      <w:pPr>
        <w:ind w:left="3216" w:hanging="360"/>
      </w:pPr>
      <w:rPr>
        <w:rFonts w:hint="default"/>
        <w:lang w:val="en-US" w:eastAsia="en-US" w:bidi="ar-SA"/>
      </w:rPr>
    </w:lvl>
    <w:lvl w:ilvl="4" w:tplc="D6309C6A">
      <w:numFmt w:val="bullet"/>
      <w:lvlText w:val="•"/>
      <w:lvlJc w:val="left"/>
      <w:pPr>
        <w:ind w:left="4128" w:hanging="360"/>
      </w:pPr>
      <w:rPr>
        <w:rFonts w:hint="default"/>
        <w:lang w:val="en-US" w:eastAsia="en-US" w:bidi="ar-SA"/>
      </w:rPr>
    </w:lvl>
    <w:lvl w:ilvl="5" w:tplc="20CE0510">
      <w:numFmt w:val="bullet"/>
      <w:lvlText w:val="•"/>
      <w:lvlJc w:val="left"/>
      <w:pPr>
        <w:ind w:left="5040" w:hanging="360"/>
      </w:pPr>
      <w:rPr>
        <w:rFonts w:hint="default"/>
        <w:lang w:val="en-US" w:eastAsia="en-US" w:bidi="ar-SA"/>
      </w:rPr>
    </w:lvl>
    <w:lvl w:ilvl="6" w:tplc="73CA9120">
      <w:numFmt w:val="bullet"/>
      <w:lvlText w:val="•"/>
      <w:lvlJc w:val="left"/>
      <w:pPr>
        <w:ind w:left="5952" w:hanging="360"/>
      </w:pPr>
      <w:rPr>
        <w:rFonts w:hint="default"/>
        <w:lang w:val="en-US" w:eastAsia="en-US" w:bidi="ar-SA"/>
      </w:rPr>
    </w:lvl>
    <w:lvl w:ilvl="7" w:tplc="1F567CFE">
      <w:numFmt w:val="bullet"/>
      <w:lvlText w:val="•"/>
      <w:lvlJc w:val="left"/>
      <w:pPr>
        <w:ind w:left="6864" w:hanging="360"/>
      </w:pPr>
      <w:rPr>
        <w:rFonts w:hint="default"/>
        <w:lang w:val="en-US" w:eastAsia="en-US" w:bidi="ar-SA"/>
      </w:rPr>
    </w:lvl>
    <w:lvl w:ilvl="8" w:tplc="B2CA9948">
      <w:numFmt w:val="bullet"/>
      <w:lvlText w:val="•"/>
      <w:lvlJc w:val="left"/>
      <w:pPr>
        <w:ind w:left="7776" w:hanging="360"/>
      </w:pPr>
      <w:rPr>
        <w:rFonts w:hint="default"/>
        <w:lang w:val="en-US" w:eastAsia="en-US" w:bidi="ar-SA"/>
      </w:rPr>
    </w:lvl>
  </w:abstractNum>
  <w:abstractNum w:abstractNumId="1" w15:restartNumberingAfterBreak="0">
    <w:nsid w:val="0B9E650C"/>
    <w:multiLevelType w:val="hybridMultilevel"/>
    <w:tmpl w:val="AC64EEFC"/>
    <w:lvl w:ilvl="0" w:tplc="C3787828">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EA4A63E">
      <w:numFmt w:val="bullet"/>
      <w:lvlText w:val="•"/>
      <w:lvlJc w:val="left"/>
      <w:pPr>
        <w:ind w:left="1392" w:hanging="360"/>
      </w:pPr>
      <w:rPr>
        <w:rFonts w:hint="default"/>
        <w:lang w:val="en-US" w:eastAsia="en-US" w:bidi="ar-SA"/>
      </w:rPr>
    </w:lvl>
    <w:lvl w:ilvl="2" w:tplc="1BB6715E">
      <w:numFmt w:val="bullet"/>
      <w:lvlText w:val="•"/>
      <w:lvlJc w:val="left"/>
      <w:pPr>
        <w:ind w:left="2304" w:hanging="360"/>
      </w:pPr>
      <w:rPr>
        <w:rFonts w:hint="default"/>
        <w:lang w:val="en-US" w:eastAsia="en-US" w:bidi="ar-SA"/>
      </w:rPr>
    </w:lvl>
    <w:lvl w:ilvl="3" w:tplc="9B22FB16">
      <w:numFmt w:val="bullet"/>
      <w:lvlText w:val="•"/>
      <w:lvlJc w:val="left"/>
      <w:pPr>
        <w:ind w:left="3216" w:hanging="360"/>
      </w:pPr>
      <w:rPr>
        <w:rFonts w:hint="default"/>
        <w:lang w:val="en-US" w:eastAsia="en-US" w:bidi="ar-SA"/>
      </w:rPr>
    </w:lvl>
    <w:lvl w:ilvl="4" w:tplc="1F6857F2">
      <w:numFmt w:val="bullet"/>
      <w:lvlText w:val="•"/>
      <w:lvlJc w:val="left"/>
      <w:pPr>
        <w:ind w:left="4128" w:hanging="360"/>
      </w:pPr>
      <w:rPr>
        <w:rFonts w:hint="default"/>
        <w:lang w:val="en-US" w:eastAsia="en-US" w:bidi="ar-SA"/>
      </w:rPr>
    </w:lvl>
    <w:lvl w:ilvl="5" w:tplc="5B4277AC">
      <w:numFmt w:val="bullet"/>
      <w:lvlText w:val="•"/>
      <w:lvlJc w:val="left"/>
      <w:pPr>
        <w:ind w:left="5040" w:hanging="360"/>
      </w:pPr>
      <w:rPr>
        <w:rFonts w:hint="default"/>
        <w:lang w:val="en-US" w:eastAsia="en-US" w:bidi="ar-SA"/>
      </w:rPr>
    </w:lvl>
    <w:lvl w:ilvl="6" w:tplc="61788DFA">
      <w:numFmt w:val="bullet"/>
      <w:lvlText w:val="•"/>
      <w:lvlJc w:val="left"/>
      <w:pPr>
        <w:ind w:left="5952" w:hanging="360"/>
      </w:pPr>
      <w:rPr>
        <w:rFonts w:hint="default"/>
        <w:lang w:val="en-US" w:eastAsia="en-US" w:bidi="ar-SA"/>
      </w:rPr>
    </w:lvl>
    <w:lvl w:ilvl="7" w:tplc="1D6879A8">
      <w:numFmt w:val="bullet"/>
      <w:lvlText w:val="•"/>
      <w:lvlJc w:val="left"/>
      <w:pPr>
        <w:ind w:left="6864" w:hanging="360"/>
      </w:pPr>
      <w:rPr>
        <w:rFonts w:hint="default"/>
        <w:lang w:val="en-US" w:eastAsia="en-US" w:bidi="ar-SA"/>
      </w:rPr>
    </w:lvl>
    <w:lvl w:ilvl="8" w:tplc="C2E6AA26">
      <w:numFmt w:val="bullet"/>
      <w:lvlText w:val="•"/>
      <w:lvlJc w:val="left"/>
      <w:pPr>
        <w:ind w:left="7776" w:hanging="360"/>
      </w:pPr>
      <w:rPr>
        <w:rFonts w:hint="default"/>
        <w:lang w:val="en-US" w:eastAsia="en-US" w:bidi="ar-SA"/>
      </w:rPr>
    </w:lvl>
  </w:abstractNum>
  <w:abstractNum w:abstractNumId="2" w15:restartNumberingAfterBreak="0">
    <w:nsid w:val="0F821800"/>
    <w:multiLevelType w:val="hybridMultilevel"/>
    <w:tmpl w:val="8BF84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919BA"/>
    <w:multiLevelType w:val="multilevel"/>
    <w:tmpl w:val="561CF1D8"/>
    <w:styleLink w:val="Style1"/>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righ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CE4197"/>
    <w:multiLevelType w:val="hybridMultilevel"/>
    <w:tmpl w:val="ECB69D14"/>
    <w:lvl w:ilvl="0" w:tplc="0409000F">
      <w:start w:val="1"/>
      <w:numFmt w:val="decimal"/>
      <w:lvlText w:val="%1."/>
      <w:lvlJc w:val="left"/>
      <w:pPr>
        <w:ind w:left="360" w:hanging="360"/>
      </w:pPr>
    </w:lvl>
    <w:lvl w:ilvl="1" w:tplc="6D4A2BF6">
      <w:start w:val="1"/>
      <w:numFmt w:val="lowerLetter"/>
      <w:lvlText w:val="%2)"/>
      <w:lvlJc w:val="left"/>
      <w:pPr>
        <w:ind w:left="360" w:hanging="360"/>
      </w:pPr>
      <w:rPr>
        <w:rFonts w:hint="default"/>
      </w:rPr>
    </w:lvl>
    <w:lvl w:ilvl="2" w:tplc="0409001B">
      <w:start w:val="1"/>
      <w:numFmt w:val="lowerRoman"/>
      <w:lvlText w:val="%3."/>
      <w:lvlJc w:val="right"/>
      <w:pPr>
        <w:ind w:left="1800" w:hanging="180"/>
      </w:pPr>
    </w:lvl>
    <w:lvl w:ilvl="3" w:tplc="38849850">
      <w:start w:val="1"/>
      <w:numFmt w:val="lowerRoman"/>
      <w:lvlText w:val="(%4)"/>
      <w:lvlJc w:val="left"/>
      <w:pPr>
        <w:ind w:left="2880" w:hanging="720"/>
      </w:pPr>
      <w:rPr>
        <w:rFonts w:ascii="Arial" w:eastAsia="Arial" w:hAnsi="Arial" w:cs="Arial" w:hint="default"/>
      </w:rPr>
    </w:lvl>
    <w:lvl w:ilvl="4" w:tplc="DFA2F4D8">
      <w:start w:val="1"/>
      <w:numFmt w:val="decimal"/>
      <w:lvlText w:val="%5)"/>
      <w:lvlJc w:val="left"/>
      <w:pPr>
        <w:ind w:left="3240" w:hanging="360"/>
      </w:pPr>
      <w:rPr>
        <w:rFonts w:hint="default"/>
        <w:color w:val="2A2A2A"/>
        <w:w w:val="82"/>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EE5E9B"/>
    <w:multiLevelType w:val="hybridMultilevel"/>
    <w:tmpl w:val="40765C40"/>
    <w:lvl w:ilvl="0" w:tplc="D49015CC">
      <w:start w:val="1"/>
      <w:numFmt w:val="decimal"/>
      <w:lvlText w:val="%1."/>
      <w:lvlJc w:val="left"/>
      <w:pPr>
        <w:ind w:left="842" w:hanging="690"/>
      </w:pPr>
      <w:rPr>
        <w:rFonts w:hint="default"/>
        <w:color w:val="2D2D2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97A76"/>
    <w:multiLevelType w:val="hybridMultilevel"/>
    <w:tmpl w:val="17DE21AA"/>
    <w:lvl w:ilvl="0" w:tplc="DC5EB88E">
      <w:start w:val="1"/>
      <w:numFmt w:val="upp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20451"/>
    <w:multiLevelType w:val="multilevel"/>
    <w:tmpl w:val="AEEE97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5624F"/>
    <w:multiLevelType w:val="hybridMultilevel"/>
    <w:tmpl w:val="A26CA376"/>
    <w:lvl w:ilvl="0" w:tplc="0F1277CC">
      <w:start w:val="1"/>
      <w:numFmt w:val="upperRoman"/>
      <w:lvlText w:val="%1."/>
      <w:lvlJc w:val="left"/>
      <w:pPr>
        <w:ind w:left="1080" w:hanging="720"/>
      </w:pPr>
      <w:rPr>
        <w:rFonts w:ascii="Times New Roman" w:hAnsi="Times New Roman" w:cs="Times New Roman" w:hint="default"/>
        <w:b/>
        <w:sz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71C54"/>
    <w:multiLevelType w:val="hybridMultilevel"/>
    <w:tmpl w:val="5FF6D0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65A39"/>
    <w:multiLevelType w:val="hybridMultilevel"/>
    <w:tmpl w:val="5AB2F798"/>
    <w:lvl w:ilvl="0" w:tplc="0409000F">
      <w:start w:val="1"/>
      <w:numFmt w:val="decimal"/>
      <w:lvlText w:val="%1."/>
      <w:lvlJc w:val="left"/>
      <w:pPr>
        <w:ind w:left="720" w:hanging="360"/>
      </w:pPr>
    </w:lvl>
    <w:lvl w:ilvl="1" w:tplc="1C0E9A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E4F38"/>
    <w:multiLevelType w:val="hybridMultilevel"/>
    <w:tmpl w:val="D8DC2AFE"/>
    <w:lvl w:ilvl="0" w:tplc="C29C9610">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A1AFBBC">
      <w:numFmt w:val="bullet"/>
      <w:lvlText w:val="•"/>
      <w:lvlJc w:val="left"/>
      <w:pPr>
        <w:ind w:left="1392" w:hanging="360"/>
      </w:pPr>
      <w:rPr>
        <w:rFonts w:hint="default"/>
        <w:lang w:val="en-US" w:eastAsia="en-US" w:bidi="ar-SA"/>
      </w:rPr>
    </w:lvl>
    <w:lvl w:ilvl="2" w:tplc="0E4CDC18">
      <w:numFmt w:val="bullet"/>
      <w:lvlText w:val="•"/>
      <w:lvlJc w:val="left"/>
      <w:pPr>
        <w:ind w:left="2304" w:hanging="360"/>
      </w:pPr>
      <w:rPr>
        <w:rFonts w:hint="default"/>
        <w:lang w:val="en-US" w:eastAsia="en-US" w:bidi="ar-SA"/>
      </w:rPr>
    </w:lvl>
    <w:lvl w:ilvl="3" w:tplc="37AE64E4">
      <w:numFmt w:val="bullet"/>
      <w:lvlText w:val="•"/>
      <w:lvlJc w:val="left"/>
      <w:pPr>
        <w:ind w:left="3216" w:hanging="360"/>
      </w:pPr>
      <w:rPr>
        <w:rFonts w:hint="default"/>
        <w:lang w:val="en-US" w:eastAsia="en-US" w:bidi="ar-SA"/>
      </w:rPr>
    </w:lvl>
    <w:lvl w:ilvl="4" w:tplc="E6AAB81A">
      <w:numFmt w:val="bullet"/>
      <w:lvlText w:val="•"/>
      <w:lvlJc w:val="left"/>
      <w:pPr>
        <w:ind w:left="4128" w:hanging="360"/>
      </w:pPr>
      <w:rPr>
        <w:rFonts w:hint="default"/>
        <w:lang w:val="en-US" w:eastAsia="en-US" w:bidi="ar-SA"/>
      </w:rPr>
    </w:lvl>
    <w:lvl w:ilvl="5" w:tplc="5768B124">
      <w:numFmt w:val="bullet"/>
      <w:lvlText w:val="•"/>
      <w:lvlJc w:val="left"/>
      <w:pPr>
        <w:ind w:left="5040" w:hanging="360"/>
      </w:pPr>
      <w:rPr>
        <w:rFonts w:hint="default"/>
        <w:lang w:val="en-US" w:eastAsia="en-US" w:bidi="ar-SA"/>
      </w:rPr>
    </w:lvl>
    <w:lvl w:ilvl="6" w:tplc="36721ABE">
      <w:numFmt w:val="bullet"/>
      <w:lvlText w:val="•"/>
      <w:lvlJc w:val="left"/>
      <w:pPr>
        <w:ind w:left="5952" w:hanging="360"/>
      </w:pPr>
      <w:rPr>
        <w:rFonts w:hint="default"/>
        <w:lang w:val="en-US" w:eastAsia="en-US" w:bidi="ar-SA"/>
      </w:rPr>
    </w:lvl>
    <w:lvl w:ilvl="7" w:tplc="6CA42F4E">
      <w:numFmt w:val="bullet"/>
      <w:lvlText w:val="•"/>
      <w:lvlJc w:val="left"/>
      <w:pPr>
        <w:ind w:left="6864" w:hanging="360"/>
      </w:pPr>
      <w:rPr>
        <w:rFonts w:hint="default"/>
        <w:lang w:val="en-US" w:eastAsia="en-US" w:bidi="ar-SA"/>
      </w:rPr>
    </w:lvl>
    <w:lvl w:ilvl="8" w:tplc="1C66D90C">
      <w:numFmt w:val="bullet"/>
      <w:lvlText w:val="•"/>
      <w:lvlJc w:val="left"/>
      <w:pPr>
        <w:ind w:left="7776" w:hanging="360"/>
      </w:pPr>
      <w:rPr>
        <w:rFonts w:hint="default"/>
        <w:lang w:val="en-US" w:eastAsia="en-US" w:bidi="ar-SA"/>
      </w:rPr>
    </w:lvl>
  </w:abstractNum>
  <w:abstractNum w:abstractNumId="12" w15:restartNumberingAfterBreak="0">
    <w:nsid w:val="4B6D4761"/>
    <w:multiLevelType w:val="hybridMultilevel"/>
    <w:tmpl w:val="E030503A"/>
    <w:lvl w:ilvl="0" w:tplc="8E6406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4E0E5B"/>
    <w:multiLevelType w:val="hybridMultilevel"/>
    <w:tmpl w:val="89FE4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C0501"/>
    <w:multiLevelType w:val="multilevel"/>
    <w:tmpl w:val="5498D5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3048AE"/>
    <w:multiLevelType w:val="hybridMultilevel"/>
    <w:tmpl w:val="FCC018CC"/>
    <w:lvl w:ilvl="0" w:tplc="CB7CFF6A">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F72A6CE">
      <w:start w:val="1"/>
      <w:numFmt w:val="decimal"/>
      <w:lvlText w:val="%2."/>
      <w:lvlJc w:val="left"/>
      <w:pPr>
        <w:ind w:left="101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85094BA">
      <w:numFmt w:val="bullet"/>
      <w:lvlText w:val="•"/>
      <w:lvlJc w:val="left"/>
      <w:pPr>
        <w:ind w:left="1973" w:hanging="360"/>
      </w:pPr>
      <w:rPr>
        <w:rFonts w:hint="default"/>
        <w:lang w:val="en-US" w:eastAsia="en-US" w:bidi="ar-SA"/>
      </w:rPr>
    </w:lvl>
    <w:lvl w:ilvl="3" w:tplc="30B8535C">
      <w:numFmt w:val="bullet"/>
      <w:lvlText w:val="•"/>
      <w:lvlJc w:val="left"/>
      <w:pPr>
        <w:ind w:left="2926" w:hanging="360"/>
      </w:pPr>
      <w:rPr>
        <w:rFonts w:hint="default"/>
        <w:lang w:val="en-US" w:eastAsia="en-US" w:bidi="ar-SA"/>
      </w:rPr>
    </w:lvl>
    <w:lvl w:ilvl="4" w:tplc="7B32CC32">
      <w:numFmt w:val="bullet"/>
      <w:lvlText w:val="•"/>
      <w:lvlJc w:val="left"/>
      <w:pPr>
        <w:ind w:left="3880" w:hanging="360"/>
      </w:pPr>
      <w:rPr>
        <w:rFonts w:hint="default"/>
        <w:lang w:val="en-US" w:eastAsia="en-US" w:bidi="ar-SA"/>
      </w:rPr>
    </w:lvl>
    <w:lvl w:ilvl="5" w:tplc="59988684">
      <w:numFmt w:val="bullet"/>
      <w:lvlText w:val="•"/>
      <w:lvlJc w:val="left"/>
      <w:pPr>
        <w:ind w:left="4833" w:hanging="360"/>
      </w:pPr>
      <w:rPr>
        <w:rFonts w:hint="default"/>
        <w:lang w:val="en-US" w:eastAsia="en-US" w:bidi="ar-SA"/>
      </w:rPr>
    </w:lvl>
    <w:lvl w:ilvl="6" w:tplc="20826D98">
      <w:numFmt w:val="bullet"/>
      <w:lvlText w:val="•"/>
      <w:lvlJc w:val="left"/>
      <w:pPr>
        <w:ind w:left="5786" w:hanging="360"/>
      </w:pPr>
      <w:rPr>
        <w:rFonts w:hint="default"/>
        <w:lang w:val="en-US" w:eastAsia="en-US" w:bidi="ar-SA"/>
      </w:rPr>
    </w:lvl>
    <w:lvl w:ilvl="7" w:tplc="C9649C26">
      <w:numFmt w:val="bullet"/>
      <w:lvlText w:val="•"/>
      <w:lvlJc w:val="left"/>
      <w:pPr>
        <w:ind w:left="6740" w:hanging="360"/>
      </w:pPr>
      <w:rPr>
        <w:rFonts w:hint="default"/>
        <w:lang w:val="en-US" w:eastAsia="en-US" w:bidi="ar-SA"/>
      </w:rPr>
    </w:lvl>
    <w:lvl w:ilvl="8" w:tplc="C50E3E34">
      <w:numFmt w:val="bullet"/>
      <w:lvlText w:val="•"/>
      <w:lvlJc w:val="left"/>
      <w:pPr>
        <w:ind w:left="7693" w:hanging="360"/>
      </w:pPr>
      <w:rPr>
        <w:rFonts w:hint="default"/>
        <w:lang w:val="en-US" w:eastAsia="en-US" w:bidi="ar-SA"/>
      </w:rPr>
    </w:lvl>
  </w:abstractNum>
  <w:abstractNum w:abstractNumId="16" w15:restartNumberingAfterBreak="0">
    <w:nsid w:val="635463A5"/>
    <w:multiLevelType w:val="hybridMultilevel"/>
    <w:tmpl w:val="676E5E92"/>
    <w:lvl w:ilvl="0" w:tplc="22A44E72">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C7355"/>
    <w:multiLevelType w:val="hybridMultilevel"/>
    <w:tmpl w:val="D8D60B2E"/>
    <w:lvl w:ilvl="0" w:tplc="0409000F">
      <w:start w:val="1"/>
      <w:numFmt w:val="decimal"/>
      <w:lvlText w:val="%1."/>
      <w:lvlJc w:val="left"/>
      <w:pPr>
        <w:ind w:left="720" w:hanging="360"/>
      </w:pPr>
    </w:lvl>
    <w:lvl w:ilvl="1" w:tplc="3E72132A">
      <w:start w:val="1"/>
      <w:numFmt w:val="lowerLetter"/>
      <w:lvlText w:val="(%2)"/>
      <w:lvlJc w:val="left"/>
      <w:pPr>
        <w:ind w:left="1440" w:hanging="360"/>
      </w:pPr>
      <w:rPr>
        <w:rFonts w:hint="default"/>
        <w:color w:val="2D2D2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753F1"/>
    <w:multiLevelType w:val="hybridMultilevel"/>
    <w:tmpl w:val="96FA7D34"/>
    <w:lvl w:ilvl="0" w:tplc="B4A0F436">
      <w:start w:val="1"/>
      <w:numFmt w:val="decimal"/>
      <w:lvlText w:val="%1."/>
      <w:lvlJc w:val="left"/>
      <w:pPr>
        <w:ind w:left="365" w:hanging="360"/>
      </w:pPr>
      <w:rPr>
        <w:b/>
        <w:bCs/>
      </w:rPr>
    </w:lvl>
    <w:lvl w:ilvl="1" w:tplc="0960F012">
      <w:start w:val="1"/>
      <w:numFmt w:val="lowerRoman"/>
      <w:lvlText w:val="%2)"/>
      <w:lvlJc w:val="left"/>
      <w:pPr>
        <w:ind w:left="1445" w:hanging="720"/>
      </w:pPr>
      <w:rPr>
        <w:rFonts w:ascii="Arial" w:eastAsia="Arial" w:hAnsi="Arial" w:cs="Arial" w:hint="default"/>
      </w:rPr>
    </w:lvl>
    <w:lvl w:ilvl="2" w:tplc="2CDA19BE">
      <w:start w:val="1"/>
      <w:numFmt w:val="decimal"/>
      <w:lvlText w:val="%3)"/>
      <w:lvlJc w:val="left"/>
      <w:pPr>
        <w:ind w:left="2015" w:hanging="390"/>
      </w:pPr>
      <w:rPr>
        <w:rFonts w:hint="default"/>
        <w:b/>
      </w:r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9" w15:restartNumberingAfterBreak="0">
    <w:nsid w:val="75C43D35"/>
    <w:multiLevelType w:val="hybridMultilevel"/>
    <w:tmpl w:val="AC245ED4"/>
    <w:lvl w:ilvl="0" w:tplc="88DCD378">
      <w:start w:val="1"/>
      <w:numFmt w:val="upperRoman"/>
      <w:lvlText w:val="%1."/>
      <w:lvlJc w:val="left"/>
      <w:pPr>
        <w:ind w:left="4545" w:hanging="720"/>
        <w:jc w:val="right"/>
      </w:pPr>
      <w:rPr>
        <w:rFonts w:ascii="Times New Roman" w:eastAsia="Times New Roman" w:hAnsi="Times New Roman" w:cs="Times New Roman" w:hint="default"/>
        <w:b/>
        <w:bCs/>
        <w:i w:val="0"/>
        <w:iCs w:val="0"/>
        <w:w w:val="100"/>
        <w:sz w:val="24"/>
        <w:szCs w:val="24"/>
        <w:lang w:val="en-US" w:eastAsia="en-US" w:bidi="ar-SA"/>
      </w:rPr>
    </w:lvl>
    <w:lvl w:ilvl="1" w:tplc="4AE80016">
      <w:numFmt w:val="bullet"/>
      <w:lvlText w:val="•"/>
      <w:lvlJc w:val="left"/>
      <w:pPr>
        <w:ind w:left="5046" w:hanging="720"/>
      </w:pPr>
      <w:rPr>
        <w:rFonts w:hint="default"/>
        <w:lang w:val="en-US" w:eastAsia="en-US" w:bidi="ar-SA"/>
      </w:rPr>
    </w:lvl>
    <w:lvl w:ilvl="2" w:tplc="CD9688CA">
      <w:numFmt w:val="bullet"/>
      <w:lvlText w:val="•"/>
      <w:lvlJc w:val="left"/>
      <w:pPr>
        <w:ind w:left="5552" w:hanging="720"/>
      </w:pPr>
      <w:rPr>
        <w:rFonts w:hint="default"/>
        <w:lang w:val="en-US" w:eastAsia="en-US" w:bidi="ar-SA"/>
      </w:rPr>
    </w:lvl>
    <w:lvl w:ilvl="3" w:tplc="5114E17C">
      <w:numFmt w:val="bullet"/>
      <w:lvlText w:val="•"/>
      <w:lvlJc w:val="left"/>
      <w:pPr>
        <w:ind w:left="6058" w:hanging="720"/>
      </w:pPr>
      <w:rPr>
        <w:rFonts w:hint="default"/>
        <w:lang w:val="en-US" w:eastAsia="en-US" w:bidi="ar-SA"/>
      </w:rPr>
    </w:lvl>
    <w:lvl w:ilvl="4" w:tplc="E2B839F4">
      <w:numFmt w:val="bullet"/>
      <w:lvlText w:val="•"/>
      <w:lvlJc w:val="left"/>
      <w:pPr>
        <w:ind w:left="6564" w:hanging="720"/>
      </w:pPr>
      <w:rPr>
        <w:rFonts w:hint="default"/>
        <w:lang w:val="en-US" w:eastAsia="en-US" w:bidi="ar-SA"/>
      </w:rPr>
    </w:lvl>
    <w:lvl w:ilvl="5" w:tplc="D73000D2">
      <w:numFmt w:val="bullet"/>
      <w:lvlText w:val="•"/>
      <w:lvlJc w:val="left"/>
      <w:pPr>
        <w:ind w:left="7070" w:hanging="720"/>
      </w:pPr>
      <w:rPr>
        <w:rFonts w:hint="default"/>
        <w:lang w:val="en-US" w:eastAsia="en-US" w:bidi="ar-SA"/>
      </w:rPr>
    </w:lvl>
    <w:lvl w:ilvl="6" w:tplc="FADC7562">
      <w:numFmt w:val="bullet"/>
      <w:lvlText w:val="•"/>
      <w:lvlJc w:val="left"/>
      <w:pPr>
        <w:ind w:left="7576" w:hanging="720"/>
      </w:pPr>
      <w:rPr>
        <w:rFonts w:hint="default"/>
        <w:lang w:val="en-US" w:eastAsia="en-US" w:bidi="ar-SA"/>
      </w:rPr>
    </w:lvl>
    <w:lvl w:ilvl="7" w:tplc="D472BCBA">
      <w:numFmt w:val="bullet"/>
      <w:lvlText w:val="•"/>
      <w:lvlJc w:val="left"/>
      <w:pPr>
        <w:ind w:left="8082" w:hanging="720"/>
      </w:pPr>
      <w:rPr>
        <w:rFonts w:hint="default"/>
        <w:lang w:val="en-US" w:eastAsia="en-US" w:bidi="ar-SA"/>
      </w:rPr>
    </w:lvl>
    <w:lvl w:ilvl="8" w:tplc="C9381036">
      <w:numFmt w:val="bullet"/>
      <w:lvlText w:val="•"/>
      <w:lvlJc w:val="left"/>
      <w:pPr>
        <w:ind w:left="8588" w:hanging="720"/>
      </w:pPr>
      <w:rPr>
        <w:rFonts w:hint="default"/>
        <w:lang w:val="en-US" w:eastAsia="en-US" w:bidi="ar-SA"/>
      </w:rPr>
    </w:lvl>
  </w:abstractNum>
  <w:abstractNum w:abstractNumId="20" w15:restartNumberingAfterBreak="0">
    <w:nsid w:val="799E7381"/>
    <w:multiLevelType w:val="hybridMultilevel"/>
    <w:tmpl w:val="D4F69B68"/>
    <w:lvl w:ilvl="0" w:tplc="69F8CFFA">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30DAA300">
      <w:numFmt w:val="bullet"/>
      <w:lvlText w:val="•"/>
      <w:lvlJc w:val="left"/>
      <w:pPr>
        <w:ind w:left="1392" w:hanging="360"/>
      </w:pPr>
      <w:rPr>
        <w:rFonts w:hint="default"/>
        <w:lang w:val="en-US" w:eastAsia="en-US" w:bidi="ar-SA"/>
      </w:rPr>
    </w:lvl>
    <w:lvl w:ilvl="2" w:tplc="D1EE24AE">
      <w:numFmt w:val="bullet"/>
      <w:lvlText w:val="•"/>
      <w:lvlJc w:val="left"/>
      <w:pPr>
        <w:ind w:left="2304" w:hanging="360"/>
      </w:pPr>
      <w:rPr>
        <w:rFonts w:hint="default"/>
        <w:lang w:val="en-US" w:eastAsia="en-US" w:bidi="ar-SA"/>
      </w:rPr>
    </w:lvl>
    <w:lvl w:ilvl="3" w:tplc="9D2C5204">
      <w:numFmt w:val="bullet"/>
      <w:lvlText w:val="•"/>
      <w:lvlJc w:val="left"/>
      <w:pPr>
        <w:ind w:left="3216" w:hanging="360"/>
      </w:pPr>
      <w:rPr>
        <w:rFonts w:hint="default"/>
        <w:lang w:val="en-US" w:eastAsia="en-US" w:bidi="ar-SA"/>
      </w:rPr>
    </w:lvl>
    <w:lvl w:ilvl="4" w:tplc="F496DD0A">
      <w:numFmt w:val="bullet"/>
      <w:lvlText w:val="•"/>
      <w:lvlJc w:val="left"/>
      <w:pPr>
        <w:ind w:left="4128" w:hanging="360"/>
      </w:pPr>
      <w:rPr>
        <w:rFonts w:hint="default"/>
        <w:lang w:val="en-US" w:eastAsia="en-US" w:bidi="ar-SA"/>
      </w:rPr>
    </w:lvl>
    <w:lvl w:ilvl="5" w:tplc="7B166F0C">
      <w:numFmt w:val="bullet"/>
      <w:lvlText w:val="•"/>
      <w:lvlJc w:val="left"/>
      <w:pPr>
        <w:ind w:left="5040" w:hanging="360"/>
      </w:pPr>
      <w:rPr>
        <w:rFonts w:hint="default"/>
        <w:lang w:val="en-US" w:eastAsia="en-US" w:bidi="ar-SA"/>
      </w:rPr>
    </w:lvl>
    <w:lvl w:ilvl="6" w:tplc="7FCE85FC">
      <w:numFmt w:val="bullet"/>
      <w:lvlText w:val="•"/>
      <w:lvlJc w:val="left"/>
      <w:pPr>
        <w:ind w:left="5952" w:hanging="360"/>
      </w:pPr>
      <w:rPr>
        <w:rFonts w:hint="default"/>
        <w:lang w:val="en-US" w:eastAsia="en-US" w:bidi="ar-SA"/>
      </w:rPr>
    </w:lvl>
    <w:lvl w:ilvl="7" w:tplc="9E12B1D4">
      <w:numFmt w:val="bullet"/>
      <w:lvlText w:val="•"/>
      <w:lvlJc w:val="left"/>
      <w:pPr>
        <w:ind w:left="6864" w:hanging="360"/>
      </w:pPr>
      <w:rPr>
        <w:rFonts w:hint="default"/>
        <w:lang w:val="en-US" w:eastAsia="en-US" w:bidi="ar-SA"/>
      </w:rPr>
    </w:lvl>
    <w:lvl w:ilvl="8" w:tplc="9ADA4788">
      <w:numFmt w:val="bullet"/>
      <w:lvlText w:val="•"/>
      <w:lvlJc w:val="left"/>
      <w:pPr>
        <w:ind w:left="7776" w:hanging="360"/>
      </w:pPr>
      <w:rPr>
        <w:rFonts w:hint="default"/>
        <w:lang w:val="en-US" w:eastAsia="en-US" w:bidi="ar-SA"/>
      </w:rPr>
    </w:lvl>
  </w:abstractNum>
  <w:abstractNum w:abstractNumId="21" w15:restartNumberingAfterBreak="0">
    <w:nsid w:val="79FA3D55"/>
    <w:multiLevelType w:val="hybridMultilevel"/>
    <w:tmpl w:val="33EEC3D4"/>
    <w:lvl w:ilvl="0" w:tplc="3DA67446">
      <w:start w:val="1"/>
      <w:numFmt w:val="decimal"/>
      <w:lvlText w:val="%1."/>
      <w:lvlJc w:val="left"/>
      <w:pPr>
        <w:ind w:left="777" w:hanging="242"/>
      </w:pPr>
      <w:rPr>
        <w:rFonts w:ascii="Times New Roman" w:hAnsi="Times New Roman" w:cs="Times New Roman" w:hint="default"/>
        <w:b w:val="0"/>
        <w:spacing w:val="-16"/>
        <w:w w:val="94"/>
      </w:rPr>
    </w:lvl>
    <w:lvl w:ilvl="1" w:tplc="0A28218A">
      <w:numFmt w:val="bullet"/>
      <w:lvlText w:val="•"/>
      <w:lvlJc w:val="left"/>
      <w:pPr>
        <w:ind w:left="1753" w:hanging="242"/>
      </w:pPr>
      <w:rPr>
        <w:rFonts w:hint="default"/>
      </w:rPr>
    </w:lvl>
    <w:lvl w:ilvl="2" w:tplc="0F36EF8C">
      <w:numFmt w:val="bullet"/>
      <w:lvlText w:val="•"/>
      <w:lvlJc w:val="left"/>
      <w:pPr>
        <w:ind w:left="2721" w:hanging="242"/>
      </w:pPr>
      <w:rPr>
        <w:rFonts w:hint="default"/>
      </w:rPr>
    </w:lvl>
    <w:lvl w:ilvl="3" w:tplc="5694DC6C">
      <w:numFmt w:val="bullet"/>
      <w:lvlText w:val="•"/>
      <w:lvlJc w:val="left"/>
      <w:pPr>
        <w:ind w:left="3689" w:hanging="242"/>
      </w:pPr>
      <w:rPr>
        <w:rFonts w:hint="default"/>
      </w:rPr>
    </w:lvl>
    <w:lvl w:ilvl="4" w:tplc="CF8E323A">
      <w:numFmt w:val="bullet"/>
      <w:lvlText w:val="•"/>
      <w:lvlJc w:val="left"/>
      <w:pPr>
        <w:ind w:left="4657" w:hanging="242"/>
      </w:pPr>
      <w:rPr>
        <w:rFonts w:hint="default"/>
      </w:rPr>
    </w:lvl>
    <w:lvl w:ilvl="5" w:tplc="2F5C2248">
      <w:numFmt w:val="bullet"/>
      <w:lvlText w:val="•"/>
      <w:lvlJc w:val="left"/>
      <w:pPr>
        <w:ind w:left="5625" w:hanging="242"/>
      </w:pPr>
      <w:rPr>
        <w:rFonts w:hint="default"/>
      </w:rPr>
    </w:lvl>
    <w:lvl w:ilvl="6" w:tplc="8B28FAFE">
      <w:numFmt w:val="bullet"/>
      <w:lvlText w:val="•"/>
      <w:lvlJc w:val="left"/>
      <w:pPr>
        <w:ind w:left="6593" w:hanging="242"/>
      </w:pPr>
      <w:rPr>
        <w:rFonts w:hint="default"/>
      </w:rPr>
    </w:lvl>
    <w:lvl w:ilvl="7" w:tplc="8212953E">
      <w:numFmt w:val="bullet"/>
      <w:lvlText w:val="•"/>
      <w:lvlJc w:val="left"/>
      <w:pPr>
        <w:ind w:left="7561" w:hanging="242"/>
      </w:pPr>
      <w:rPr>
        <w:rFonts w:hint="default"/>
      </w:rPr>
    </w:lvl>
    <w:lvl w:ilvl="8" w:tplc="FB5A78DA">
      <w:numFmt w:val="bullet"/>
      <w:lvlText w:val="•"/>
      <w:lvlJc w:val="left"/>
      <w:pPr>
        <w:ind w:left="8529" w:hanging="242"/>
      </w:pPr>
      <w:rPr>
        <w:rFonts w:hint="default"/>
      </w:rPr>
    </w:lvl>
  </w:abstractNum>
  <w:num w:numId="1">
    <w:abstractNumId w:val="3"/>
  </w:num>
  <w:num w:numId="2">
    <w:abstractNumId w:val="14"/>
  </w:num>
  <w:num w:numId="3">
    <w:abstractNumId w:val="7"/>
  </w:num>
  <w:num w:numId="4">
    <w:abstractNumId w:val="12"/>
  </w:num>
  <w:num w:numId="5">
    <w:abstractNumId w:val="8"/>
  </w:num>
  <w:num w:numId="6">
    <w:abstractNumId w:val="1"/>
  </w:num>
  <w:num w:numId="7">
    <w:abstractNumId w:val="0"/>
  </w:num>
  <w:num w:numId="8">
    <w:abstractNumId w:val="19"/>
  </w:num>
  <w:num w:numId="9">
    <w:abstractNumId w:val="11"/>
  </w:num>
  <w:num w:numId="10">
    <w:abstractNumId w:val="20"/>
  </w:num>
  <w:num w:numId="11">
    <w:abstractNumId w:val="15"/>
  </w:num>
  <w:num w:numId="12">
    <w:abstractNumId w:val="13"/>
  </w:num>
  <w:num w:numId="13">
    <w:abstractNumId w:val="21"/>
  </w:num>
  <w:num w:numId="14">
    <w:abstractNumId w:val="4"/>
  </w:num>
  <w:num w:numId="15">
    <w:abstractNumId w:val="2"/>
  </w:num>
  <w:num w:numId="16">
    <w:abstractNumId w:val="10"/>
  </w:num>
  <w:num w:numId="17">
    <w:abstractNumId w:val="17"/>
  </w:num>
  <w:num w:numId="18">
    <w:abstractNumId w:val="18"/>
  </w:num>
  <w:num w:numId="19">
    <w:abstractNumId w:val="5"/>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BF"/>
    <w:rsid w:val="0000053A"/>
    <w:rsid w:val="0000488A"/>
    <w:rsid w:val="000052BB"/>
    <w:rsid w:val="0002769C"/>
    <w:rsid w:val="000329A6"/>
    <w:rsid w:val="000356B9"/>
    <w:rsid w:val="000359DD"/>
    <w:rsid w:val="00060DE9"/>
    <w:rsid w:val="00077383"/>
    <w:rsid w:val="000A1EE6"/>
    <w:rsid w:val="000B0CFE"/>
    <w:rsid w:val="000B4F37"/>
    <w:rsid w:val="000B5060"/>
    <w:rsid w:val="000C7170"/>
    <w:rsid w:val="000E1861"/>
    <w:rsid w:val="000F547B"/>
    <w:rsid w:val="0010137F"/>
    <w:rsid w:val="00125980"/>
    <w:rsid w:val="0014223E"/>
    <w:rsid w:val="001566A1"/>
    <w:rsid w:val="001765C0"/>
    <w:rsid w:val="00192BDE"/>
    <w:rsid w:val="001C0B44"/>
    <w:rsid w:val="001C5778"/>
    <w:rsid w:val="001C6C10"/>
    <w:rsid w:val="001E194D"/>
    <w:rsid w:val="001E7DBA"/>
    <w:rsid w:val="00203E33"/>
    <w:rsid w:val="00224395"/>
    <w:rsid w:val="00226411"/>
    <w:rsid w:val="00230229"/>
    <w:rsid w:val="00257784"/>
    <w:rsid w:val="00263F42"/>
    <w:rsid w:val="0027107C"/>
    <w:rsid w:val="002A2F26"/>
    <w:rsid w:val="002B2B8D"/>
    <w:rsid w:val="002D7F7C"/>
    <w:rsid w:val="002E3AA9"/>
    <w:rsid w:val="00302CED"/>
    <w:rsid w:val="003037FA"/>
    <w:rsid w:val="003044ED"/>
    <w:rsid w:val="00307010"/>
    <w:rsid w:val="0031729F"/>
    <w:rsid w:val="00331CD6"/>
    <w:rsid w:val="00333FD7"/>
    <w:rsid w:val="003875C4"/>
    <w:rsid w:val="003A638E"/>
    <w:rsid w:val="003B15A8"/>
    <w:rsid w:val="00433790"/>
    <w:rsid w:val="0043517E"/>
    <w:rsid w:val="004515B0"/>
    <w:rsid w:val="004748DD"/>
    <w:rsid w:val="00487F6B"/>
    <w:rsid w:val="00491103"/>
    <w:rsid w:val="004A6B80"/>
    <w:rsid w:val="004C6501"/>
    <w:rsid w:val="004D4E1B"/>
    <w:rsid w:val="005000A0"/>
    <w:rsid w:val="005141D3"/>
    <w:rsid w:val="00526F07"/>
    <w:rsid w:val="005630A4"/>
    <w:rsid w:val="00576533"/>
    <w:rsid w:val="005924C1"/>
    <w:rsid w:val="005A05CB"/>
    <w:rsid w:val="005C279B"/>
    <w:rsid w:val="005F1688"/>
    <w:rsid w:val="0060039B"/>
    <w:rsid w:val="006248EA"/>
    <w:rsid w:val="00634D84"/>
    <w:rsid w:val="00640C45"/>
    <w:rsid w:val="00650B97"/>
    <w:rsid w:val="00655002"/>
    <w:rsid w:val="006636EC"/>
    <w:rsid w:val="006756E7"/>
    <w:rsid w:val="00684979"/>
    <w:rsid w:val="00685C79"/>
    <w:rsid w:val="00693B2B"/>
    <w:rsid w:val="00695CD2"/>
    <w:rsid w:val="006D5712"/>
    <w:rsid w:val="006E3EA1"/>
    <w:rsid w:val="00701FAF"/>
    <w:rsid w:val="00704603"/>
    <w:rsid w:val="00723044"/>
    <w:rsid w:val="00723908"/>
    <w:rsid w:val="00767AD6"/>
    <w:rsid w:val="00793DEE"/>
    <w:rsid w:val="0079767F"/>
    <w:rsid w:val="007978D7"/>
    <w:rsid w:val="007D5E8B"/>
    <w:rsid w:val="007F6D53"/>
    <w:rsid w:val="00801FD9"/>
    <w:rsid w:val="00803417"/>
    <w:rsid w:val="00824DB3"/>
    <w:rsid w:val="0083459A"/>
    <w:rsid w:val="00865755"/>
    <w:rsid w:val="0087097C"/>
    <w:rsid w:val="00882CBF"/>
    <w:rsid w:val="0088380F"/>
    <w:rsid w:val="008A42C2"/>
    <w:rsid w:val="008B53AF"/>
    <w:rsid w:val="008C72FE"/>
    <w:rsid w:val="008E2A8F"/>
    <w:rsid w:val="00940981"/>
    <w:rsid w:val="00974664"/>
    <w:rsid w:val="00976CB5"/>
    <w:rsid w:val="009832B6"/>
    <w:rsid w:val="00984390"/>
    <w:rsid w:val="00990FCD"/>
    <w:rsid w:val="009B1421"/>
    <w:rsid w:val="009B2C6A"/>
    <w:rsid w:val="009F6E32"/>
    <w:rsid w:val="00A00A31"/>
    <w:rsid w:val="00A17BBF"/>
    <w:rsid w:val="00A60D9B"/>
    <w:rsid w:val="00A85335"/>
    <w:rsid w:val="00AC21A3"/>
    <w:rsid w:val="00AE00E8"/>
    <w:rsid w:val="00B02FF1"/>
    <w:rsid w:val="00B03CDB"/>
    <w:rsid w:val="00B11B8D"/>
    <w:rsid w:val="00B3279F"/>
    <w:rsid w:val="00B611F0"/>
    <w:rsid w:val="00B700B5"/>
    <w:rsid w:val="00B85F88"/>
    <w:rsid w:val="00B95B7D"/>
    <w:rsid w:val="00BA74CF"/>
    <w:rsid w:val="00BD3F07"/>
    <w:rsid w:val="00C16B61"/>
    <w:rsid w:val="00C27EC5"/>
    <w:rsid w:val="00C45ED0"/>
    <w:rsid w:val="00C5270F"/>
    <w:rsid w:val="00C550EE"/>
    <w:rsid w:val="00CA3C67"/>
    <w:rsid w:val="00CD416A"/>
    <w:rsid w:val="00CE0CBA"/>
    <w:rsid w:val="00CE2FFE"/>
    <w:rsid w:val="00CE33C9"/>
    <w:rsid w:val="00CE43C3"/>
    <w:rsid w:val="00CF27D9"/>
    <w:rsid w:val="00D105A5"/>
    <w:rsid w:val="00D161D4"/>
    <w:rsid w:val="00D25249"/>
    <w:rsid w:val="00D47109"/>
    <w:rsid w:val="00D54FF5"/>
    <w:rsid w:val="00D73101"/>
    <w:rsid w:val="00DA49F9"/>
    <w:rsid w:val="00DC4F8B"/>
    <w:rsid w:val="00DD11F8"/>
    <w:rsid w:val="00DD3F01"/>
    <w:rsid w:val="00DE2972"/>
    <w:rsid w:val="00DE336B"/>
    <w:rsid w:val="00DF7106"/>
    <w:rsid w:val="00E011EB"/>
    <w:rsid w:val="00E367E0"/>
    <w:rsid w:val="00E46338"/>
    <w:rsid w:val="00E61403"/>
    <w:rsid w:val="00E71447"/>
    <w:rsid w:val="00E87F4C"/>
    <w:rsid w:val="00E9145A"/>
    <w:rsid w:val="00EA0C8C"/>
    <w:rsid w:val="00EC560E"/>
    <w:rsid w:val="00F017F2"/>
    <w:rsid w:val="00F11600"/>
    <w:rsid w:val="00F14BC6"/>
    <w:rsid w:val="00F21F5E"/>
    <w:rsid w:val="00F24930"/>
    <w:rsid w:val="00F507B7"/>
    <w:rsid w:val="00F51B13"/>
    <w:rsid w:val="00F53812"/>
    <w:rsid w:val="00F61077"/>
    <w:rsid w:val="00F90902"/>
    <w:rsid w:val="00F9369D"/>
    <w:rsid w:val="00F94002"/>
    <w:rsid w:val="00FB3AA3"/>
    <w:rsid w:val="00FC0377"/>
    <w:rsid w:val="00FE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9AE1"/>
  <w15:docId w15:val="{F7E90F02-38B3-47D5-AEC5-3FD04798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367E0"/>
    <w:pPr>
      <w:widowControl w:val="0"/>
      <w:autoSpaceDE w:val="0"/>
      <w:autoSpaceDN w:val="0"/>
      <w:spacing w:after="0" w:line="240" w:lineRule="auto"/>
      <w:ind w:left="2371" w:hanging="72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DD11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27EC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507B7"/>
    <w:pPr>
      <w:numPr>
        <w:numId w:val="1"/>
      </w:numPr>
    </w:pPr>
  </w:style>
  <w:style w:type="paragraph" w:customStyle="1" w:styleId="BodyTextNS">
    <w:name w:val="Body Text NS"/>
    <w:basedOn w:val="Normal"/>
    <w:uiPriority w:val="9"/>
    <w:qFormat/>
    <w:rsid w:val="00882CBF"/>
    <w:pPr>
      <w:spacing w:after="0" w:line="240" w:lineRule="auto"/>
      <w:jc w:val="both"/>
    </w:pPr>
    <w:rPr>
      <w:rFonts w:ascii="Times New Roman" w:eastAsia="Times New Roman" w:hAnsi="Times New Roman" w:cs="Times New Roman"/>
      <w:sz w:val="24"/>
      <w:szCs w:val="24"/>
    </w:rPr>
  </w:style>
  <w:style w:type="paragraph" w:styleId="Title">
    <w:name w:val="Title"/>
    <w:basedOn w:val="Normal"/>
    <w:next w:val="BodyTextFirstIndent"/>
    <w:link w:val="TitleChar"/>
    <w:uiPriority w:val="1"/>
    <w:qFormat/>
    <w:rsid w:val="00882CBF"/>
    <w:pPr>
      <w:keepNext/>
      <w:keepLines/>
      <w:spacing w:after="240" w:line="240" w:lineRule="auto"/>
      <w:jc w:val="center"/>
      <w:outlineLvl w:val="0"/>
    </w:pPr>
    <w:rPr>
      <w:rFonts w:ascii="Times New Roman" w:eastAsia="Times New Roman" w:hAnsi="Times New Roman" w:cs="Arial"/>
      <w:b/>
      <w:bCs/>
      <w:caps/>
      <w:kern w:val="28"/>
      <w:sz w:val="24"/>
      <w:szCs w:val="32"/>
    </w:rPr>
  </w:style>
  <w:style w:type="character" w:customStyle="1" w:styleId="TitleChar">
    <w:name w:val="Title Char"/>
    <w:basedOn w:val="DefaultParagraphFont"/>
    <w:link w:val="Title"/>
    <w:uiPriority w:val="1"/>
    <w:rsid w:val="00882CBF"/>
    <w:rPr>
      <w:rFonts w:ascii="Times New Roman" w:eastAsia="Times New Roman" w:hAnsi="Times New Roman" w:cs="Arial"/>
      <w:b/>
      <w:bCs/>
      <w:caps/>
      <w:kern w:val="28"/>
      <w:sz w:val="24"/>
      <w:szCs w:val="32"/>
    </w:rPr>
  </w:style>
  <w:style w:type="paragraph" w:styleId="BodyText">
    <w:name w:val="Body Text"/>
    <w:basedOn w:val="Normal"/>
    <w:link w:val="BodyTextChar"/>
    <w:uiPriority w:val="99"/>
    <w:semiHidden/>
    <w:unhideWhenUsed/>
    <w:rsid w:val="00882CBF"/>
    <w:pPr>
      <w:spacing w:after="120"/>
    </w:pPr>
  </w:style>
  <w:style w:type="character" w:customStyle="1" w:styleId="BodyTextChar">
    <w:name w:val="Body Text Char"/>
    <w:basedOn w:val="DefaultParagraphFont"/>
    <w:link w:val="BodyText"/>
    <w:uiPriority w:val="99"/>
    <w:semiHidden/>
    <w:rsid w:val="00882CBF"/>
  </w:style>
  <w:style w:type="paragraph" w:styleId="BodyTextFirstIndent">
    <w:name w:val="Body Text First Indent"/>
    <w:basedOn w:val="BodyText"/>
    <w:link w:val="BodyTextFirstIndentChar"/>
    <w:uiPriority w:val="99"/>
    <w:semiHidden/>
    <w:unhideWhenUsed/>
    <w:rsid w:val="00882CBF"/>
    <w:pPr>
      <w:spacing w:after="160"/>
      <w:ind w:firstLine="360"/>
    </w:pPr>
  </w:style>
  <w:style w:type="character" w:customStyle="1" w:styleId="BodyTextFirstIndentChar">
    <w:name w:val="Body Text First Indent Char"/>
    <w:basedOn w:val="BodyTextChar"/>
    <w:link w:val="BodyTextFirstIndent"/>
    <w:uiPriority w:val="99"/>
    <w:semiHidden/>
    <w:rsid w:val="00882CBF"/>
  </w:style>
  <w:style w:type="paragraph" w:styleId="ListParagraph">
    <w:name w:val="List Paragraph"/>
    <w:basedOn w:val="Normal"/>
    <w:uiPriority w:val="34"/>
    <w:qFormat/>
    <w:rsid w:val="00F61077"/>
    <w:pPr>
      <w:ind w:left="720"/>
      <w:contextualSpacing/>
    </w:pPr>
  </w:style>
  <w:style w:type="character" w:customStyle="1" w:styleId="Heading1Char">
    <w:name w:val="Heading 1 Char"/>
    <w:basedOn w:val="DefaultParagraphFont"/>
    <w:link w:val="Heading1"/>
    <w:uiPriority w:val="1"/>
    <w:rsid w:val="00E367E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C27EC5"/>
    <w:rPr>
      <w:rFonts w:asciiTheme="majorHAnsi" w:eastAsiaTheme="majorEastAsia" w:hAnsiTheme="majorHAnsi" w:cstheme="majorBidi"/>
      <w:color w:val="2F5496" w:themeColor="accent1" w:themeShade="BF"/>
    </w:rPr>
  </w:style>
  <w:style w:type="paragraph" w:styleId="BodyText3">
    <w:name w:val="Body Text 3"/>
    <w:basedOn w:val="Normal"/>
    <w:link w:val="BodyText3Char"/>
    <w:uiPriority w:val="99"/>
    <w:semiHidden/>
    <w:unhideWhenUsed/>
    <w:rsid w:val="00C27EC5"/>
    <w:pPr>
      <w:spacing w:after="120"/>
    </w:pPr>
    <w:rPr>
      <w:sz w:val="16"/>
      <w:szCs w:val="16"/>
    </w:rPr>
  </w:style>
  <w:style w:type="character" w:customStyle="1" w:styleId="BodyText3Char">
    <w:name w:val="Body Text 3 Char"/>
    <w:basedOn w:val="DefaultParagraphFont"/>
    <w:link w:val="BodyText3"/>
    <w:uiPriority w:val="99"/>
    <w:semiHidden/>
    <w:rsid w:val="00C27EC5"/>
    <w:rPr>
      <w:sz w:val="16"/>
      <w:szCs w:val="16"/>
    </w:rPr>
  </w:style>
  <w:style w:type="table" w:customStyle="1" w:styleId="TableGrid1">
    <w:name w:val="Table Grid1"/>
    <w:basedOn w:val="TableNormal"/>
    <w:next w:val="TableGrid"/>
    <w:uiPriority w:val="59"/>
    <w:unhideWhenUsed/>
    <w:rsid w:val="00F909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9090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685C79"/>
    <w:pPr>
      <w:tabs>
        <w:tab w:val="left" w:pos="440"/>
        <w:tab w:val="right" w:leader="dot" w:pos="9350"/>
      </w:tabs>
      <w:spacing w:after="100"/>
    </w:pPr>
  </w:style>
  <w:style w:type="character" w:styleId="Hyperlink">
    <w:name w:val="Hyperlink"/>
    <w:basedOn w:val="DefaultParagraphFont"/>
    <w:uiPriority w:val="99"/>
    <w:unhideWhenUsed/>
    <w:rsid w:val="00F90902"/>
    <w:rPr>
      <w:color w:val="0563C1" w:themeColor="hyperlink"/>
      <w:u w:val="single"/>
    </w:rPr>
  </w:style>
  <w:style w:type="character" w:customStyle="1" w:styleId="Heading2Char">
    <w:name w:val="Heading 2 Char"/>
    <w:basedOn w:val="DefaultParagraphFont"/>
    <w:link w:val="Heading2"/>
    <w:uiPriority w:val="9"/>
    <w:semiHidden/>
    <w:rsid w:val="00DD11F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24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95"/>
  </w:style>
  <w:style w:type="paragraph" w:styleId="Footer">
    <w:name w:val="footer"/>
    <w:basedOn w:val="Normal"/>
    <w:link w:val="FooterChar"/>
    <w:uiPriority w:val="99"/>
    <w:unhideWhenUsed/>
    <w:rsid w:val="0022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7600">
      <w:bodyDiv w:val="1"/>
      <w:marLeft w:val="0"/>
      <w:marRight w:val="0"/>
      <w:marTop w:val="0"/>
      <w:marBottom w:val="0"/>
      <w:divBdr>
        <w:top w:val="none" w:sz="0" w:space="0" w:color="auto"/>
        <w:left w:val="none" w:sz="0" w:space="0" w:color="auto"/>
        <w:bottom w:val="none" w:sz="0" w:space="0" w:color="auto"/>
        <w:right w:val="none" w:sz="0" w:space="0" w:color="auto"/>
      </w:divBdr>
    </w:div>
    <w:div w:id="884947103">
      <w:bodyDiv w:val="1"/>
      <w:marLeft w:val="0"/>
      <w:marRight w:val="0"/>
      <w:marTop w:val="0"/>
      <w:marBottom w:val="0"/>
      <w:divBdr>
        <w:top w:val="none" w:sz="0" w:space="0" w:color="auto"/>
        <w:left w:val="none" w:sz="0" w:space="0" w:color="auto"/>
        <w:bottom w:val="none" w:sz="0" w:space="0" w:color="auto"/>
        <w:right w:val="none" w:sz="0" w:space="0" w:color="auto"/>
      </w:divBdr>
    </w:div>
    <w:div w:id="107998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ity.brla.gov/gis/censusinfo10.asp?Tract=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ty.brla.gov/gis/FutureLandUse.a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y.brla.gov/gis/ExistingLandUse.asp" TargetMode="External"/><Relationship Id="rId5" Type="http://schemas.openxmlformats.org/officeDocument/2006/relationships/webSettings" Target="webSettings.xml"/><Relationship Id="rId15" Type="http://schemas.openxmlformats.org/officeDocument/2006/relationships/hyperlink" Target="http://ebrgis.maps.arcgis.com/home/webmap/viewer.html?webmap=5b769396ef684f0cbfc853724883d410&amp;feature=Police_District_276;POLICE_DISTRICT_NO;4E-1" TargetMode="External"/><Relationship Id="rId10" Type="http://schemas.openxmlformats.org/officeDocument/2006/relationships/hyperlink" Target="https://city.brla.gov/gis/zoning.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brgis.maps.arcgis.com/home/webmap/viewer.html?webmap=2bf0dfbba34f40a280efdf42f17d3901&amp;find=720120247" TargetMode="External"/><Relationship Id="rId14" Type="http://schemas.openxmlformats.org/officeDocument/2006/relationships/hyperlink" Target="https://www.brla.gov/distric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B1C1-D66C-4AEC-A2BB-C05937FB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8913</Words>
  <Characters>50806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Saunders</dc:creator>
  <cp:keywords/>
  <dc:description/>
  <cp:lastModifiedBy>Rolanda R. Ellis</cp:lastModifiedBy>
  <cp:revision>2</cp:revision>
  <dcterms:created xsi:type="dcterms:W3CDTF">2022-11-17T17:33:00Z</dcterms:created>
  <dcterms:modified xsi:type="dcterms:W3CDTF">2022-11-17T17:33:00Z</dcterms:modified>
</cp:coreProperties>
</file>