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92191" w:rsidRPr="00092191" w:rsidRDefault="00092191" w:rsidP="00092191">
      <w:pPr>
        <w:autoSpaceDE w:val="0"/>
        <w:autoSpaceDN w:val="0"/>
        <w:adjustRightInd w:val="0"/>
        <w:spacing w:after="300" w:line="240" w:lineRule="auto"/>
        <w:jc w:val="center"/>
        <w:rPr>
          <w:rFonts w:ascii="Times New Roman-Bold" w:hAnsi="Times New Roman-Bold" w:cs="Times New Roman-Bold"/>
        </w:rPr>
      </w:pPr>
      <w:r w:rsidRPr="00092191">
        <w:rPr>
          <w:rFonts w:ascii="Times New Roman" w:hAnsi="Times New Roman" w:cs="Times New Roman"/>
          <w:sz w:val="24"/>
          <w:szCs w:val="24"/>
          <w:lang w:val="en-CA"/>
        </w:rPr>
        <w:fldChar w:fldCharType="begin"/>
      </w:r>
      <w:r w:rsidRPr="00092191">
        <w:rPr>
          <w:rFonts w:ascii="Times New Roman" w:hAnsi="Times New Roman" w:cs="Times New Roman"/>
          <w:sz w:val="24"/>
          <w:szCs w:val="24"/>
          <w:lang w:val="en-CA"/>
        </w:rPr>
        <w:instrText xml:space="preserve"> SEQ CHAPTER \h \r 1</w:instrText>
      </w:r>
      <w:r w:rsidRPr="00092191">
        <w:rPr>
          <w:rFonts w:ascii="Times New Roman" w:hAnsi="Times New Roman" w:cs="Times New Roman"/>
          <w:sz w:val="24"/>
          <w:szCs w:val="24"/>
          <w:lang w:val="en-CA"/>
        </w:rPr>
        <w:fldChar w:fldCharType="end"/>
      </w:r>
      <w:r w:rsidRPr="00092191">
        <w:rPr>
          <w:rFonts w:ascii="Times New Roman-Bold" w:hAnsi="Times New Roman-Bold" w:cs="Times New Roman-Bold"/>
          <w:b/>
          <w:bCs/>
        </w:rPr>
        <w:t>SUBRECIPIENT AGREEMENT</w:t>
      </w:r>
    </w:p>
    <w:p w:rsidR="00092191" w:rsidRPr="00092191" w:rsidRDefault="00092191" w:rsidP="00092191">
      <w:pPr>
        <w:autoSpaceDE w:val="0"/>
        <w:autoSpaceDN w:val="0"/>
        <w:adjustRightInd w:val="0"/>
        <w:spacing w:after="300" w:line="240" w:lineRule="auto"/>
        <w:ind w:firstLine="698"/>
        <w:rPr>
          <w:rFonts w:ascii="Times New Roman" w:hAnsi="Times New Roman" w:cs="Times New Roman"/>
        </w:rPr>
      </w:pPr>
      <w:r w:rsidRPr="00092191">
        <w:rPr>
          <w:rFonts w:ascii="Times New Roman" w:hAnsi="Times New Roman" w:cs="Times New Roman"/>
        </w:rPr>
        <w:t xml:space="preserve">This </w:t>
      </w:r>
      <w:proofErr w:type="spellStart"/>
      <w:r w:rsidRPr="00092191">
        <w:rPr>
          <w:rFonts w:ascii="Times New Roman" w:hAnsi="Times New Roman" w:cs="Times New Roman"/>
        </w:rPr>
        <w:t>Subrecipient</w:t>
      </w:r>
      <w:proofErr w:type="spellEnd"/>
      <w:r w:rsidRPr="00092191">
        <w:rPr>
          <w:rFonts w:ascii="Times New Roman" w:hAnsi="Times New Roman" w:cs="Times New Roman"/>
        </w:rPr>
        <w:t xml:space="preserve"> Agreement ("Agreement") is made and entered into effective on the "Effective Date" as defined below, by and between:</w:t>
      </w:r>
    </w:p>
    <w:p w:rsidR="00092191" w:rsidRPr="00092191" w:rsidRDefault="00092191" w:rsidP="00092191">
      <w:pPr>
        <w:autoSpaceDE w:val="0"/>
        <w:autoSpaceDN w:val="0"/>
        <w:adjustRightInd w:val="0"/>
        <w:spacing w:after="300" w:line="240" w:lineRule="auto"/>
        <w:ind w:firstLine="698"/>
        <w:rPr>
          <w:rFonts w:ascii="Times New Roman" w:hAnsi="Times New Roman" w:cs="Times New Roman"/>
        </w:rPr>
        <w:sectPr w:rsidR="00092191" w:rsidRPr="00092191">
          <w:pgSz w:w="12240" w:h="20160"/>
          <w:pgMar w:top="1890" w:right="1440" w:bottom="990" w:left="1440" w:header="1440" w:footer="1440" w:gutter="0"/>
          <w:cols w:space="720"/>
        </w:sectPr>
      </w:pPr>
    </w:p>
    <w:p w:rsidR="00092191" w:rsidRPr="00092191" w:rsidRDefault="00092191" w:rsidP="00092191">
      <w:pPr>
        <w:autoSpaceDE w:val="0"/>
        <w:autoSpaceDN w:val="0"/>
        <w:adjustRightInd w:val="0"/>
        <w:spacing w:after="19" w:line="240" w:lineRule="auto"/>
        <w:ind w:left="720" w:right="720"/>
        <w:jc w:val="both"/>
        <w:rPr>
          <w:rFonts w:ascii="Times New Roman" w:hAnsi="Times New Roman" w:cs="Times New Roman"/>
        </w:rPr>
      </w:pPr>
      <w:r w:rsidRPr="00092191">
        <w:rPr>
          <w:rFonts w:ascii="Times New Roman" w:hAnsi="Times New Roman" w:cs="Times New Roman"/>
        </w:rPr>
        <w:t>CITY OF BATON ROUGE AND PARISH OF EAST BATON ROUGE (herein “CITY/PARISH”) located at 222 St. Louis Street, Baton Rouge, Louisiana, represented herein by Sharon Weston Broome, its Mayor-President, pursuant to Resolution #________, approved by the Metropolitan Council of the City of Baton Rouge and Parish of East Baton Rouge on the ____ day of __________, 2018; and</w:t>
      </w:r>
    </w:p>
    <w:p w:rsidR="00092191" w:rsidRPr="00092191" w:rsidRDefault="00092191" w:rsidP="00092191">
      <w:pPr>
        <w:autoSpaceDE w:val="0"/>
        <w:autoSpaceDN w:val="0"/>
        <w:adjustRightInd w:val="0"/>
        <w:spacing w:after="19" w:line="240" w:lineRule="auto"/>
        <w:jc w:val="both"/>
        <w:rPr>
          <w:rFonts w:ascii="Times New Roman" w:hAnsi="Times New Roman" w:cs="Times New Roman"/>
        </w:rPr>
      </w:pPr>
    </w:p>
    <w:p w:rsidR="00092191" w:rsidRPr="00092191" w:rsidRDefault="00092191" w:rsidP="00092191">
      <w:pPr>
        <w:autoSpaceDE w:val="0"/>
        <w:autoSpaceDN w:val="0"/>
        <w:adjustRightInd w:val="0"/>
        <w:spacing w:after="19" w:line="240" w:lineRule="auto"/>
        <w:ind w:left="720" w:right="720"/>
        <w:jc w:val="both"/>
        <w:rPr>
          <w:rFonts w:ascii="Times New Roman" w:hAnsi="Times New Roman" w:cs="Times New Roman"/>
        </w:rPr>
      </w:pPr>
      <w:r w:rsidRPr="00092191">
        <w:rPr>
          <w:rFonts w:ascii="Times New Roman" w:hAnsi="Times New Roman" w:cs="Times New Roman"/>
        </w:rPr>
        <w:t xml:space="preserve">THE EAST BATON ROUGE REDEVELOPMENT AUTHORITY, (herein, "RDA"), located at </w:t>
      </w:r>
      <w:r w:rsidR="00654E7A">
        <w:rPr>
          <w:rFonts w:ascii="Times New Roman" w:hAnsi="Times New Roman" w:cs="Times New Roman"/>
        </w:rPr>
        <w:t>620 Florida Street, Suite 110</w:t>
      </w:r>
      <w:r w:rsidRPr="00092191">
        <w:rPr>
          <w:rFonts w:ascii="Times New Roman" w:hAnsi="Times New Roman" w:cs="Times New Roman"/>
        </w:rPr>
        <w:t xml:space="preserve">,  Baton Rouge, Louisiana, </w:t>
      </w:r>
      <w:r w:rsidR="00654E7A" w:rsidRPr="00092191">
        <w:rPr>
          <w:rFonts w:ascii="Times New Roman" w:hAnsi="Times New Roman" w:cs="Times New Roman"/>
        </w:rPr>
        <w:t>7080</w:t>
      </w:r>
      <w:r w:rsidR="00654E7A">
        <w:rPr>
          <w:rFonts w:ascii="Times New Roman" w:hAnsi="Times New Roman" w:cs="Times New Roman"/>
        </w:rPr>
        <w:t>1</w:t>
      </w:r>
      <w:r w:rsidRPr="00092191">
        <w:rPr>
          <w:rFonts w:ascii="Times New Roman" w:hAnsi="Times New Roman" w:cs="Times New Roman"/>
        </w:rPr>
        <w:t>, represented herein by its President</w:t>
      </w:r>
      <w:r w:rsidR="00654E7A">
        <w:rPr>
          <w:rFonts w:ascii="Times New Roman" w:hAnsi="Times New Roman" w:cs="Times New Roman"/>
        </w:rPr>
        <w:t xml:space="preserve"> and CEO</w:t>
      </w:r>
      <w:r w:rsidRPr="00092191">
        <w:rPr>
          <w:rFonts w:ascii="Times New Roman" w:hAnsi="Times New Roman" w:cs="Times New Roman"/>
        </w:rPr>
        <w:t xml:space="preserve">, Christopher Tyson pursuant to a Resolution approved by unanimous vote of the Board of Directors of the East Baton Rouge Redevelopment, a copy of which is attached hereto or previously recorded;  </w:t>
      </w:r>
    </w:p>
    <w:p w:rsidR="00092191" w:rsidRPr="00092191" w:rsidRDefault="00092191" w:rsidP="00092191">
      <w:pPr>
        <w:autoSpaceDE w:val="0"/>
        <w:autoSpaceDN w:val="0"/>
        <w:adjustRightInd w:val="0"/>
        <w:spacing w:after="279" w:line="240" w:lineRule="auto"/>
        <w:ind w:left="720"/>
        <w:jc w:val="both"/>
        <w:rPr>
          <w:rFonts w:ascii="Times New Roman" w:hAnsi="Times New Roman" w:cs="Times New Roman"/>
        </w:rPr>
      </w:pPr>
      <w:r w:rsidRPr="00092191">
        <w:rPr>
          <w:rFonts w:ascii="Times New Roman" w:hAnsi="Times New Roman" w:cs="Times New Roman"/>
        </w:rPr>
        <w:t>WITNESSETH:</w:t>
      </w:r>
    </w:p>
    <w:p w:rsidR="00092191" w:rsidRPr="00092191" w:rsidRDefault="00092191" w:rsidP="00092191">
      <w:pPr>
        <w:autoSpaceDE w:val="0"/>
        <w:autoSpaceDN w:val="0"/>
        <w:adjustRightInd w:val="0"/>
        <w:spacing w:after="300" w:line="240" w:lineRule="auto"/>
        <w:ind w:firstLine="712"/>
        <w:jc w:val="both"/>
        <w:rPr>
          <w:rFonts w:ascii="Times New Roman" w:hAnsi="Times New Roman" w:cs="Times New Roman"/>
        </w:rPr>
      </w:pPr>
      <w:r w:rsidRPr="00092191">
        <w:rPr>
          <w:rFonts w:ascii="Times New Roman" w:hAnsi="Times New Roman" w:cs="Times New Roman"/>
        </w:rPr>
        <w:t>WHEREAS, Article VII, Section 14(C) of the Louisiana Constitution of 1974, as amended, (the "Constitution") provides that for a public purpose, political subdivisions may engage in cooperative endeavors with other political subdivisions, private associations, corporations or individuals; and</w:t>
      </w:r>
    </w:p>
    <w:p w:rsidR="00092191" w:rsidRPr="00092191" w:rsidRDefault="00092191" w:rsidP="00092191">
      <w:pPr>
        <w:autoSpaceDE w:val="0"/>
        <w:autoSpaceDN w:val="0"/>
        <w:adjustRightInd w:val="0"/>
        <w:spacing w:after="300" w:line="240" w:lineRule="auto"/>
        <w:ind w:firstLine="712"/>
        <w:jc w:val="both"/>
        <w:rPr>
          <w:rFonts w:ascii="Times New Roman" w:hAnsi="Times New Roman" w:cs="Times New Roman"/>
        </w:rPr>
      </w:pPr>
      <w:r w:rsidRPr="00092191">
        <w:rPr>
          <w:rFonts w:ascii="Times New Roman" w:hAnsi="Times New Roman" w:cs="Times New Roman"/>
        </w:rPr>
        <w:t xml:space="preserve">WHEREAS, Title 24, Chapter Five, Section 570.503 of the Code of Federal Regulations (herein, "CFR") provides that lead entitlement grantees of the United States Department of Housing and Urban Development (herein, "HUD") may engage in </w:t>
      </w:r>
      <w:proofErr w:type="spellStart"/>
      <w:r w:rsidRPr="00092191">
        <w:rPr>
          <w:rFonts w:ascii="Times New Roman" w:hAnsi="Times New Roman" w:cs="Times New Roman"/>
        </w:rPr>
        <w:t>subrecipient</w:t>
      </w:r>
      <w:proofErr w:type="spellEnd"/>
      <w:r w:rsidRPr="00092191">
        <w:rPr>
          <w:rFonts w:ascii="Times New Roman" w:hAnsi="Times New Roman" w:cs="Times New Roman"/>
        </w:rPr>
        <w:t xml:space="preserve"> agreements with units of government; and</w:t>
      </w:r>
    </w:p>
    <w:p w:rsidR="00092191" w:rsidRPr="00092191" w:rsidRDefault="00092191" w:rsidP="00092191">
      <w:pPr>
        <w:autoSpaceDE w:val="0"/>
        <w:autoSpaceDN w:val="0"/>
        <w:adjustRightInd w:val="0"/>
        <w:spacing w:after="259" w:line="240" w:lineRule="auto"/>
        <w:ind w:firstLine="718"/>
        <w:jc w:val="both"/>
        <w:rPr>
          <w:rFonts w:ascii="Times New Roman" w:hAnsi="Times New Roman" w:cs="Times New Roman"/>
        </w:rPr>
      </w:pPr>
      <w:r w:rsidRPr="00092191">
        <w:rPr>
          <w:rFonts w:ascii="Times New Roman" w:hAnsi="Times New Roman" w:cs="Times New Roman"/>
        </w:rPr>
        <w:t>WHEREAS, the RDA was created pursuant to Chapter 134 of Title 33 of the Louisiana Revised Statutes of 1950 (East Baton Rouge Redevelopment Authority) (the "RDA Statute"), for the purpose, among others, of providing a public body with the authority to redevelop, renew, salvage and reconstruct blighted and distressed areas within the Parish of East Baton Rouge (the "Parish"); and</w:t>
      </w:r>
    </w:p>
    <w:p w:rsidR="00092191" w:rsidRPr="00092191" w:rsidRDefault="00092191" w:rsidP="00092191">
      <w:pPr>
        <w:autoSpaceDE w:val="0"/>
        <w:autoSpaceDN w:val="0"/>
        <w:adjustRightInd w:val="0"/>
        <w:spacing w:after="259" w:line="240" w:lineRule="auto"/>
        <w:ind w:firstLine="711"/>
        <w:jc w:val="both"/>
        <w:rPr>
          <w:rFonts w:ascii="Times New Roman" w:hAnsi="Times New Roman" w:cs="Times New Roman"/>
        </w:rPr>
      </w:pPr>
      <w:r w:rsidRPr="00092191">
        <w:rPr>
          <w:rFonts w:ascii="Times New Roman" w:hAnsi="Times New Roman" w:cs="Times New Roman"/>
        </w:rPr>
        <w:t>WHEREAS, under the RDA Statute, the RDA is granted powers for public uses, purposes, welfare, and utility for which public money may be expended as necessary and in the public's interest, as determined by the Louisiana State Legislature, and the RDA Statute authorizes the RDA to enter into intergovernmental agreements in order to achieve its purposes; and</w:t>
      </w:r>
    </w:p>
    <w:p w:rsidR="00092191" w:rsidRPr="00092191" w:rsidRDefault="00092191" w:rsidP="00092191">
      <w:pPr>
        <w:autoSpaceDE w:val="0"/>
        <w:autoSpaceDN w:val="0"/>
        <w:adjustRightInd w:val="0"/>
        <w:spacing w:after="259" w:line="240" w:lineRule="auto"/>
        <w:ind w:firstLine="720"/>
        <w:jc w:val="both"/>
        <w:rPr>
          <w:rFonts w:ascii="Times New Roman" w:hAnsi="Times New Roman" w:cs="Times New Roman"/>
        </w:rPr>
      </w:pPr>
      <w:r w:rsidRPr="00092191">
        <w:rPr>
          <w:rFonts w:ascii="Times New Roman" w:hAnsi="Times New Roman" w:cs="Times New Roman"/>
        </w:rPr>
        <w:t xml:space="preserve">WHEREAS, the CITY-PARISH wishes to enter into this Agreement with the RDA for the administration of funds granted to the CITY-PARISH by the Louisiana Recovery Authority ("LRA") through the Community Development Block Grant Disaster Recovery Program (herein, "CDBG") for the purposes of disaster relief, long-term recovery, and restoration of infrastructure directly related to the consequences of hurricanes Gustav and Ike; and </w:t>
      </w:r>
    </w:p>
    <w:p w:rsidR="009140D5" w:rsidRPr="009140D5" w:rsidRDefault="009140D5" w:rsidP="009140D5">
      <w:pPr>
        <w:ind w:firstLine="720"/>
        <w:jc w:val="both"/>
        <w:rPr>
          <w:rFonts w:ascii="Times New Roman" w:hAnsi="Times New Roman" w:cs="Times New Roman"/>
        </w:rPr>
      </w:pPr>
      <w:r w:rsidRPr="009140D5">
        <w:rPr>
          <w:rFonts w:ascii="Times New Roman" w:hAnsi="Times New Roman" w:cs="Times New Roman"/>
        </w:rPr>
        <w:t xml:space="preserve">WHEREAS, the City-Parish wishes to make said Disaster CDBG funds available to assist the </w:t>
      </w:r>
      <w:proofErr w:type="spellStart"/>
      <w:r w:rsidRPr="009140D5">
        <w:rPr>
          <w:rFonts w:ascii="Times New Roman" w:hAnsi="Times New Roman" w:cs="Times New Roman"/>
        </w:rPr>
        <w:t>Subrecipient</w:t>
      </w:r>
      <w:proofErr w:type="spellEnd"/>
      <w:r w:rsidRPr="009140D5">
        <w:rPr>
          <w:rFonts w:ascii="Times New Roman" w:hAnsi="Times New Roman" w:cs="Times New Roman"/>
        </w:rPr>
        <w:t xml:space="preserve"> for purposes intended to increase the housing stock and provide economic revitalization in an area affected by Hurricane Gustav; </w:t>
      </w:r>
    </w:p>
    <w:p w:rsidR="009140D5" w:rsidRPr="009140D5" w:rsidRDefault="009140D5" w:rsidP="009140D5">
      <w:pPr>
        <w:tabs>
          <w:tab w:val="left" w:pos="720"/>
          <w:tab w:val="center" w:pos="4680"/>
        </w:tabs>
        <w:spacing w:line="239" w:lineRule="auto"/>
        <w:jc w:val="both"/>
        <w:rPr>
          <w:rFonts w:ascii="Times New Roman" w:hAnsi="Times New Roman" w:cs="Times New Roman"/>
        </w:rPr>
      </w:pPr>
      <w:r>
        <w:rPr>
          <w:rFonts w:ascii="Times New Roman" w:hAnsi="Times New Roman" w:cs="Times New Roman"/>
        </w:rPr>
        <w:tab/>
      </w:r>
      <w:r w:rsidRPr="009140D5">
        <w:rPr>
          <w:rFonts w:ascii="Times New Roman" w:hAnsi="Times New Roman" w:cs="Times New Roman"/>
        </w:rPr>
        <w:t xml:space="preserve">WHEREAS, the </w:t>
      </w:r>
      <w:r w:rsidRPr="009140D5">
        <w:rPr>
          <w:rFonts w:ascii="Times New Roman" w:hAnsi="Times New Roman" w:cs="Times New Roman"/>
          <w:b/>
        </w:rPr>
        <w:t xml:space="preserve">CITY-PARISH </w:t>
      </w:r>
      <w:r w:rsidRPr="009140D5">
        <w:rPr>
          <w:rFonts w:ascii="Times New Roman" w:hAnsi="Times New Roman" w:cs="Times New Roman"/>
        </w:rPr>
        <w:t>and the</w:t>
      </w:r>
      <w:r w:rsidRPr="009140D5">
        <w:rPr>
          <w:rFonts w:ascii="Times New Roman" w:hAnsi="Times New Roman" w:cs="Times New Roman"/>
          <w:b/>
        </w:rPr>
        <w:t xml:space="preserve"> RDA</w:t>
      </w:r>
      <w:r w:rsidRPr="009140D5">
        <w:rPr>
          <w:rFonts w:ascii="Times New Roman" w:hAnsi="Times New Roman" w:cs="Times New Roman"/>
        </w:rPr>
        <w:t xml:space="preserve"> have a public purpose common goal of promoting the economic development of East Baton Rouge Parish by strengthening new and proposed investments in East Baton Rouge Parish; and </w:t>
      </w:r>
    </w:p>
    <w:p w:rsidR="009140D5" w:rsidRPr="009140D5" w:rsidRDefault="009140D5" w:rsidP="009140D5">
      <w:pPr>
        <w:tabs>
          <w:tab w:val="left" w:pos="720"/>
          <w:tab w:val="center" w:pos="4680"/>
        </w:tabs>
        <w:spacing w:line="239" w:lineRule="auto"/>
        <w:jc w:val="both"/>
        <w:rPr>
          <w:rFonts w:ascii="Times New Roman" w:hAnsi="Times New Roman" w:cs="Times New Roman"/>
        </w:rPr>
      </w:pPr>
      <w:r>
        <w:rPr>
          <w:rFonts w:ascii="Times New Roman" w:hAnsi="Times New Roman" w:cs="Times New Roman"/>
        </w:rPr>
        <w:tab/>
      </w:r>
      <w:r w:rsidRPr="009140D5">
        <w:rPr>
          <w:rFonts w:ascii="Times New Roman" w:hAnsi="Times New Roman" w:cs="Times New Roman"/>
        </w:rPr>
        <w:t xml:space="preserve">WHEREAS, the </w:t>
      </w:r>
      <w:r w:rsidRPr="009140D5">
        <w:rPr>
          <w:rFonts w:ascii="Times New Roman" w:hAnsi="Times New Roman" w:cs="Times New Roman"/>
          <w:b/>
          <w:bCs/>
        </w:rPr>
        <w:t xml:space="preserve">RDA </w:t>
      </w:r>
      <w:r w:rsidRPr="009140D5">
        <w:rPr>
          <w:rFonts w:ascii="Times New Roman" w:hAnsi="Times New Roman" w:cs="Times New Roman"/>
        </w:rPr>
        <w:t xml:space="preserve">is developing </w:t>
      </w:r>
      <w:proofErr w:type="spellStart"/>
      <w:r w:rsidRPr="009140D5">
        <w:rPr>
          <w:rFonts w:ascii="Times New Roman" w:hAnsi="Times New Roman" w:cs="Times New Roman"/>
        </w:rPr>
        <w:t>Ardendale</w:t>
      </w:r>
      <w:proofErr w:type="spellEnd"/>
      <w:r w:rsidRPr="009140D5">
        <w:rPr>
          <w:rFonts w:ascii="Times New Roman" w:hAnsi="Times New Roman" w:cs="Times New Roman"/>
        </w:rPr>
        <w:t>, formerly Smiley Heights, in Melrose East; and</w:t>
      </w:r>
      <w:r w:rsidR="00DE44B2">
        <w:rPr>
          <w:rFonts w:ascii="Times New Roman" w:hAnsi="Times New Roman" w:cs="Times New Roman"/>
        </w:rPr>
        <w:t xml:space="preserve"> </w:t>
      </w:r>
      <w:r w:rsidRPr="009140D5">
        <w:rPr>
          <w:rFonts w:ascii="Times New Roman" w:hAnsi="Times New Roman" w:cs="Times New Roman"/>
        </w:rPr>
        <w:t xml:space="preserve">the </w:t>
      </w:r>
      <w:proofErr w:type="spellStart"/>
      <w:r w:rsidRPr="009140D5">
        <w:rPr>
          <w:rFonts w:ascii="Times New Roman" w:hAnsi="Times New Roman" w:cs="Times New Roman"/>
        </w:rPr>
        <w:t>Ardendale</w:t>
      </w:r>
      <w:proofErr w:type="spellEnd"/>
      <w:r w:rsidRPr="009140D5">
        <w:rPr>
          <w:rFonts w:ascii="Times New Roman" w:hAnsi="Times New Roman" w:cs="Times New Roman"/>
        </w:rPr>
        <w:t xml:space="preserve"> development will realize a community-drive</w:t>
      </w:r>
      <w:r w:rsidR="000A6AF1">
        <w:rPr>
          <w:rFonts w:ascii="Times New Roman" w:hAnsi="Times New Roman" w:cs="Times New Roman"/>
        </w:rPr>
        <w:t>n</w:t>
      </w:r>
      <w:r w:rsidRPr="009140D5">
        <w:rPr>
          <w:rFonts w:ascii="Times New Roman" w:hAnsi="Times New Roman" w:cs="Times New Roman"/>
        </w:rPr>
        <w:t xml:space="preserve"> strategic vision of a mix of educational institutions, new retail, commercial development, and mixed income residential housing in a green, walkable setting; and </w:t>
      </w:r>
    </w:p>
    <w:p w:rsidR="009140D5" w:rsidRPr="009140D5" w:rsidRDefault="009140D5" w:rsidP="009140D5">
      <w:pPr>
        <w:tabs>
          <w:tab w:val="left" w:pos="720"/>
          <w:tab w:val="center" w:pos="4680"/>
        </w:tabs>
        <w:spacing w:line="239" w:lineRule="auto"/>
        <w:jc w:val="both"/>
        <w:rPr>
          <w:rFonts w:ascii="Times New Roman" w:hAnsi="Times New Roman" w:cs="Times New Roman"/>
        </w:rPr>
      </w:pPr>
      <w:r>
        <w:rPr>
          <w:rFonts w:ascii="Times New Roman" w:hAnsi="Times New Roman" w:cs="Times New Roman"/>
        </w:rPr>
        <w:tab/>
      </w:r>
      <w:r w:rsidRPr="009140D5">
        <w:rPr>
          <w:rFonts w:ascii="Times New Roman" w:hAnsi="Times New Roman" w:cs="Times New Roman"/>
        </w:rPr>
        <w:t xml:space="preserve">WHEREAS, the </w:t>
      </w:r>
      <w:r w:rsidRPr="009140D5">
        <w:rPr>
          <w:rFonts w:ascii="Times New Roman" w:hAnsi="Times New Roman" w:cs="Times New Roman"/>
          <w:b/>
          <w:bCs/>
        </w:rPr>
        <w:t>CITY-PARISH</w:t>
      </w:r>
      <w:r w:rsidRPr="009140D5">
        <w:rPr>
          <w:rFonts w:ascii="Times New Roman" w:hAnsi="Times New Roman" w:cs="Times New Roman"/>
        </w:rPr>
        <w:t xml:space="preserve"> and the </w:t>
      </w:r>
      <w:r w:rsidRPr="009140D5">
        <w:rPr>
          <w:rFonts w:ascii="Times New Roman" w:hAnsi="Times New Roman" w:cs="Times New Roman"/>
          <w:b/>
          <w:bCs/>
        </w:rPr>
        <w:t xml:space="preserve">RDA </w:t>
      </w:r>
      <w:r w:rsidRPr="009140D5">
        <w:rPr>
          <w:rFonts w:ascii="Times New Roman" w:hAnsi="Times New Roman" w:cs="Times New Roman"/>
        </w:rPr>
        <w:t xml:space="preserve">will both benefit from such products; and </w:t>
      </w:r>
    </w:p>
    <w:p w:rsidR="009140D5" w:rsidRPr="009140D5" w:rsidRDefault="009140D5" w:rsidP="009140D5">
      <w:pPr>
        <w:tabs>
          <w:tab w:val="left" w:pos="720"/>
          <w:tab w:val="center" w:pos="4680"/>
        </w:tabs>
        <w:spacing w:line="239" w:lineRule="auto"/>
        <w:jc w:val="both"/>
        <w:rPr>
          <w:rFonts w:ascii="Times New Roman" w:hAnsi="Times New Roman" w:cs="Times New Roman"/>
        </w:rPr>
      </w:pPr>
      <w:r>
        <w:rPr>
          <w:rFonts w:ascii="Times New Roman" w:hAnsi="Times New Roman" w:cs="Times New Roman"/>
        </w:rPr>
        <w:tab/>
      </w:r>
      <w:r w:rsidRPr="009140D5">
        <w:rPr>
          <w:rFonts w:ascii="Times New Roman" w:hAnsi="Times New Roman" w:cs="Times New Roman"/>
        </w:rPr>
        <w:t xml:space="preserve">WHEREAS, the </w:t>
      </w:r>
      <w:r w:rsidRPr="009140D5">
        <w:rPr>
          <w:rFonts w:ascii="Times New Roman" w:hAnsi="Times New Roman" w:cs="Times New Roman"/>
          <w:b/>
          <w:bCs/>
        </w:rPr>
        <w:t>CITY-PARISH</w:t>
      </w:r>
      <w:r w:rsidRPr="009140D5">
        <w:rPr>
          <w:rFonts w:ascii="Times New Roman" w:hAnsi="Times New Roman" w:cs="Times New Roman"/>
        </w:rPr>
        <w:t xml:space="preserve"> has funds available to partially fund that purpose; </w:t>
      </w:r>
    </w:p>
    <w:p w:rsidR="00092191" w:rsidRPr="00092191" w:rsidRDefault="00092191" w:rsidP="00092191">
      <w:pPr>
        <w:autoSpaceDE w:val="0"/>
        <w:autoSpaceDN w:val="0"/>
        <w:adjustRightInd w:val="0"/>
        <w:spacing w:after="259" w:line="240" w:lineRule="auto"/>
        <w:ind w:firstLine="720"/>
        <w:jc w:val="both"/>
        <w:rPr>
          <w:rFonts w:ascii="Times New Roman" w:hAnsi="Times New Roman" w:cs="Times New Roman"/>
        </w:rPr>
        <w:sectPr w:rsidR="00092191" w:rsidRPr="00092191">
          <w:type w:val="continuous"/>
          <w:pgSz w:w="12240" w:h="20160"/>
          <w:pgMar w:top="1890" w:right="1440" w:bottom="990" w:left="1440" w:header="1440" w:footer="1440" w:gutter="0"/>
          <w:cols w:space="720"/>
        </w:sectPr>
      </w:pPr>
    </w:p>
    <w:p w:rsidR="002706EB" w:rsidRDefault="00092191" w:rsidP="002706EB">
      <w:pPr>
        <w:autoSpaceDE w:val="0"/>
        <w:autoSpaceDN w:val="0"/>
        <w:adjustRightInd w:val="0"/>
        <w:spacing w:after="259" w:line="240" w:lineRule="auto"/>
        <w:ind w:firstLine="720"/>
        <w:jc w:val="both"/>
        <w:rPr>
          <w:rFonts w:ascii="Times New Roman" w:hAnsi="Times New Roman" w:cs="Times New Roman"/>
        </w:rPr>
      </w:pPr>
      <w:r w:rsidRPr="00092191">
        <w:rPr>
          <w:rFonts w:ascii="Times New Roman" w:hAnsi="Times New Roman" w:cs="Times New Roman"/>
        </w:rPr>
        <w:t xml:space="preserve">NOW, THEREFORE, in consideration of the promises and the mutual representations, warranties, and covenants, herein contained, the parties hereby agree as follows:  </w:t>
      </w:r>
    </w:p>
    <w:p w:rsidR="009140D5" w:rsidRPr="00E94517" w:rsidRDefault="009140D5" w:rsidP="009140D5">
      <w:pPr>
        <w:jc w:val="both"/>
        <w:rPr>
          <w:rFonts w:ascii="Times New Roman" w:hAnsi="Times New Roman" w:cs="Times New Roman"/>
        </w:rPr>
      </w:pPr>
      <w:r w:rsidRPr="00E94517">
        <w:rPr>
          <w:rFonts w:ascii="Times New Roman" w:hAnsi="Times New Roman" w:cs="Times New Roman"/>
          <w:b/>
          <w:bCs/>
        </w:rPr>
        <w:t>I.</w:t>
      </w:r>
      <w:r w:rsidRPr="00E94517">
        <w:rPr>
          <w:rFonts w:ascii="Times New Roman" w:hAnsi="Times New Roman" w:cs="Times New Roman"/>
          <w:b/>
          <w:bCs/>
        </w:rPr>
        <w:tab/>
        <w:t>SCOPE OF SERVICE</w:t>
      </w:r>
    </w:p>
    <w:p w:rsidR="009140D5" w:rsidRPr="00E94517" w:rsidRDefault="009140D5" w:rsidP="009140D5">
      <w:pPr>
        <w:tabs>
          <w:tab w:val="left" w:pos="-1440"/>
        </w:tabs>
        <w:ind w:left="1440" w:hanging="720"/>
        <w:jc w:val="both"/>
        <w:rPr>
          <w:rFonts w:ascii="Times New Roman" w:hAnsi="Times New Roman" w:cs="Times New Roman"/>
          <w:b/>
        </w:rPr>
      </w:pPr>
      <w:r w:rsidRPr="00E94517">
        <w:rPr>
          <w:rFonts w:ascii="Times New Roman" w:hAnsi="Times New Roman" w:cs="Times New Roman"/>
          <w:b/>
        </w:rPr>
        <w:t xml:space="preserve">A. </w:t>
      </w:r>
      <w:r w:rsidRPr="00E94517">
        <w:rPr>
          <w:rFonts w:ascii="Times New Roman" w:hAnsi="Times New Roman" w:cs="Times New Roman"/>
          <w:b/>
        </w:rPr>
        <w:tab/>
        <w:t>PROJECT DESCRIPTION</w:t>
      </w:r>
    </w:p>
    <w:p w:rsidR="009140D5" w:rsidRPr="00E94517" w:rsidRDefault="009140D5" w:rsidP="009140D5">
      <w:pPr>
        <w:jc w:val="both"/>
        <w:rPr>
          <w:rFonts w:ascii="Times New Roman" w:hAnsi="Times New Roman" w:cs="Times New Roman"/>
          <w:sz w:val="16"/>
          <w:szCs w:val="16"/>
        </w:rPr>
      </w:pPr>
    </w:p>
    <w:p w:rsidR="009140D5" w:rsidRPr="00E94517" w:rsidRDefault="009140D5" w:rsidP="009140D5">
      <w:pPr>
        <w:ind w:left="720"/>
        <w:jc w:val="both"/>
        <w:rPr>
          <w:rFonts w:ascii="Times New Roman" w:hAnsi="Times New Roman" w:cs="Times New Roman"/>
        </w:rPr>
      </w:pPr>
      <w:r w:rsidRPr="00E94517">
        <w:rPr>
          <w:rFonts w:ascii="Times New Roman" w:hAnsi="Times New Roman" w:cs="Times New Roman"/>
        </w:rPr>
        <w:lastRenderedPageBreak/>
        <w:t xml:space="preserve">The purpose of this Agreement is to provide Disaster CDBG assistance to the </w:t>
      </w:r>
      <w:proofErr w:type="spellStart"/>
      <w:r w:rsidRPr="00E94517">
        <w:rPr>
          <w:rFonts w:ascii="Times New Roman" w:hAnsi="Times New Roman" w:cs="Times New Roman"/>
        </w:rPr>
        <w:t>Subrecipient</w:t>
      </w:r>
      <w:proofErr w:type="spellEnd"/>
      <w:r w:rsidRPr="00E94517">
        <w:rPr>
          <w:rFonts w:ascii="Times New Roman" w:hAnsi="Times New Roman" w:cs="Times New Roman"/>
        </w:rPr>
        <w:t xml:space="preserve"> in order to develop the first phase of a mixed-income development with affordable rental residential units in a designated low to moderate income area.  The proposed development will include affordable rental residential units. </w:t>
      </w:r>
    </w:p>
    <w:p w:rsidR="009140D5" w:rsidRPr="00E94517" w:rsidRDefault="009140D5" w:rsidP="009140D5">
      <w:pPr>
        <w:ind w:left="720"/>
        <w:jc w:val="both"/>
        <w:rPr>
          <w:rFonts w:ascii="Times New Roman" w:hAnsi="Times New Roman" w:cs="Times New Roman"/>
        </w:rPr>
      </w:pPr>
      <w:r w:rsidRPr="00E94517">
        <w:rPr>
          <w:rFonts w:ascii="Times New Roman" w:hAnsi="Times New Roman" w:cs="Times New Roman"/>
        </w:rPr>
        <w:t xml:space="preserve">The subject property is located on the west side of </w:t>
      </w:r>
      <w:proofErr w:type="spellStart"/>
      <w:r w:rsidRPr="00E94517">
        <w:rPr>
          <w:rFonts w:ascii="Times New Roman" w:hAnsi="Times New Roman" w:cs="Times New Roman"/>
        </w:rPr>
        <w:t>Ardenwood</w:t>
      </w:r>
      <w:proofErr w:type="spellEnd"/>
      <w:r w:rsidRPr="00E94517">
        <w:rPr>
          <w:rFonts w:ascii="Times New Roman" w:hAnsi="Times New Roman" w:cs="Times New Roman"/>
        </w:rPr>
        <w:t xml:space="preserve"> Boulevard and the east side of Paulson Street.  The site, commonly referred to as </w:t>
      </w:r>
      <w:proofErr w:type="spellStart"/>
      <w:r w:rsidRPr="00E94517">
        <w:rPr>
          <w:rFonts w:ascii="Times New Roman" w:hAnsi="Times New Roman" w:cs="Times New Roman"/>
        </w:rPr>
        <w:t>Ardendale</w:t>
      </w:r>
      <w:proofErr w:type="spellEnd"/>
      <w:r w:rsidRPr="00E94517">
        <w:rPr>
          <w:rFonts w:ascii="Times New Roman" w:hAnsi="Times New Roman" w:cs="Times New Roman"/>
        </w:rPr>
        <w:t xml:space="preserve"> West, is comprised of 62.6 acres in East Baton Rouge Parish, Louisiana.</w:t>
      </w:r>
    </w:p>
    <w:p w:rsidR="009140D5" w:rsidRPr="00E94517" w:rsidRDefault="009140D5" w:rsidP="009140D5">
      <w:pPr>
        <w:ind w:left="720"/>
        <w:jc w:val="both"/>
        <w:rPr>
          <w:rFonts w:ascii="Times New Roman" w:hAnsi="Times New Roman" w:cs="Times New Roman"/>
          <w:sz w:val="16"/>
          <w:szCs w:val="16"/>
        </w:rPr>
      </w:pPr>
      <w:r w:rsidRPr="00E94517">
        <w:rPr>
          <w:rFonts w:ascii="Times New Roman" w:hAnsi="Times New Roman" w:cs="Times New Roman"/>
        </w:rPr>
        <w:t>Disaster C</w:t>
      </w:r>
      <w:r w:rsidRPr="00E94517">
        <w:rPr>
          <w:rFonts w:ascii="Times New Roman" w:hAnsi="Times New Roman" w:cs="Times New Roman"/>
          <w:bCs/>
        </w:rPr>
        <w:t xml:space="preserve">DBG assistance under this Agreement shall be for the purpose of assisting the </w:t>
      </w:r>
      <w:proofErr w:type="spellStart"/>
      <w:r w:rsidRPr="00E94517">
        <w:rPr>
          <w:rFonts w:ascii="Times New Roman" w:hAnsi="Times New Roman" w:cs="Times New Roman"/>
          <w:bCs/>
        </w:rPr>
        <w:t>Subrecipient</w:t>
      </w:r>
      <w:proofErr w:type="spellEnd"/>
      <w:r w:rsidRPr="00E94517">
        <w:rPr>
          <w:rFonts w:ascii="Times New Roman" w:hAnsi="Times New Roman" w:cs="Times New Roman"/>
          <w:bCs/>
        </w:rPr>
        <w:t xml:space="preserve"> with development of the property</w:t>
      </w:r>
      <w:r w:rsidR="00772E51">
        <w:rPr>
          <w:rFonts w:ascii="Times New Roman" w:hAnsi="Times New Roman" w:cs="Times New Roman"/>
          <w:bCs/>
        </w:rPr>
        <w:t xml:space="preserve"> and other CDBG eligible activities in North Baton Rouge</w:t>
      </w:r>
      <w:r w:rsidRPr="00E94517">
        <w:rPr>
          <w:rFonts w:ascii="Times New Roman" w:hAnsi="Times New Roman" w:cs="Times New Roman"/>
          <w:bCs/>
        </w:rPr>
        <w:t>.</w:t>
      </w:r>
      <w:r w:rsidRPr="00E94517">
        <w:rPr>
          <w:rFonts w:ascii="Times New Roman" w:hAnsi="Times New Roman" w:cs="Times New Roman"/>
        </w:rPr>
        <w:t xml:space="preserve">  </w:t>
      </w:r>
    </w:p>
    <w:p w:rsidR="009140D5" w:rsidRPr="00E94517" w:rsidRDefault="009140D5" w:rsidP="00E94517">
      <w:pPr>
        <w:ind w:left="720"/>
        <w:jc w:val="both"/>
        <w:rPr>
          <w:rFonts w:ascii="Times New Roman" w:hAnsi="Times New Roman" w:cs="Times New Roman"/>
        </w:rPr>
      </w:pPr>
      <w:r w:rsidRPr="00E94517">
        <w:rPr>
          <w:rFonts w:ascii="Times New Roman" w:hAnsi="Times New Roman" w:cs="Times New Roman"/>
        </w:rPr>
        <w:t xml:space="preserve">The </w:t>
      </w:r>
      <w:proofErr w:type="spellStart"/>
      <w:r w:rsidRPr="00E94517">
        <w:rPr>
          <w:rFonts w:ascii="Times New Roman" w:hAnsi="Times New Roman" w:cs="Times New Roman"/>
        </w:rPr>
        <w:t>Subrecipient</w:t>
      </w:r>
      <w:proofErr w:type="spellEnd"/>
      <w:r w:rsidRPr="00E94517">
        <w:rPr>
          <w:rFonts w:ascii="Times New Roman" w:hAnsi="Times New Roman" w:cs="Times New Roman"/>
        </w:rPr>
        <w:t xml:space="preserve"> has acquired the property in compliance with all applicable Federal, State and local rules and regulations governing these funds, and in a manner satisfactory to the City-Parish.</w:t>
      </w:r>
    </w:p>
    <w:p w:rsidR="009140D5" w:rsidRPr="00E94517" w:rsidRDefault="009140D5" w:rsidP="00E94517">
      <w:pPr>
        <w:tabs>
          <w:tab w:val="left" w:pos="-1440"/>
        </w:tabs>
        <w:jc w:val="both"/>
        <w:rPr>
          <w:rFonts w:ascii="Times New Roman" w:hAnsi="Times New Roman" w:cs="Times New Roman"/>
          <w:b/>
        </w:rPr>
      </w:pPr>
      <w:r w:rsidRPr="00E94517">
        <w:rPr>
          <w:rFonts w:ascii="Times New Roman" w:hAnsi="Times New Roman" w:cs="Times New Roman"/>
          <w:b/>
        </w:rPr>
        <w:tab/>
        <w:t>B</w:t>
      </w:r>
      <w:r w:rsidR="00E94517" w:rsidRPr="00E94517">
        <w:rPr>
          <w:rFonts w:ascii="Times New Roman" w:hAnsi="Times New Roman" w:cs="Times New Roman"/>
          <w:b/>
        </w:rPr>
        <w:t>.</w:t>
      </w:r>
      <w:r w:rsidR="00E94517" w:rsidRPr="00E94517">
        <w:rPr>
          <w:rFonts w:ascii="Times New Roman" w:hAnsi="Times New Roman" w:cs="Times New Roman"/>
          <w:b/>
        </w:rPr>
        <w:tab/>
        <w:t>NATIONAL OBJECTIVE</w:t>
      </w:r>
    </w:p>
    <w:p w:rsidR="009140D5" w:rsidRPr="00E94517" w:rsidRDefault="009140D5" w:rsidP="009140D5">
      <w:pPr>
        <w:ind w:left="720"/>
        <w:jc w:val="both"/>
        <w:rPr>
          <w:rFonts w:ascii="Times New Roman" w:hAnsi="Times New Roman" w:cs="Times New Roman"/>
          <w:b/>
          <w:bCs/>
          <w:u w:val="single"/>
        </w:rPr>
      </w:pPr>
      <w:r w:rsidRPr="00E94517">
        <w:rPr>
          <w:rFonts w:ascii="Times New Roman" w:hAnsi="Times New Roman" w:cs="Times New Roman"/>
        </w:rPr>
        <w:t xml:space="preserve">The </w:t>
      </w:r>
      <w:proofErr w:type="spellStart"/>
      <w:r w:rsidRPr="00E94517">
        <w:rPr>
          <w:rFonts w:ascii="Times New Roman" w:hAnsi="Times New Roman" w:cs="Times New Roman"/>
        </w:rPr>
        <w:t>Subrecipient</w:t>
      </w:r>
      <w:proofErr w:type="spellEnd"/>
      <w:r w:rsidRPr="00E94517">
        <w:rPr>
          <w:rFonts w:ascii="Times New Roman" w:hAnsi="Times New Roman" w:cs="Times New Roman"/>
        </w:rPr>
        <w:t xml:space="preserve"> certifies that funds provided under this Agreement will meet the CDBG program’s National Objectives of benefit to low/moderate income persons, as defined in </w:t>
      </w:r>
      <w:r w:rsidRPr="00E94517">
        <w:rPr>
          <w:rFonts w:ascii="Times New Roman" w:hAnsi="Times New Roman" w:cs="Times New Roman"/>
          <w:b/>
          <w:u w:val="single"/>
        </w:rPr>
        <w:t>24CFR 570.</w:t>
      </w:r>
      <w:r w:rsidRPr="00E94517">
        <w:rPr>
          <w:rFonts w:ascii="Times New Roman" w:hAnsi="Times New Roman" w:cs="Times New Roman"/>
          <w:b/>
          <w:bCs/>
          <w:u w:val="single"/>
        </w:rPr>
        <w:t xml:space="preserve"> 208(a</w:t>
      </w:r>
      <w:proofErr w:type="gramStart"/>
      <w:r w:rsidRPr="00E94517">
        <w:rPr>
          <w:rFonts w:ascii="Times New Roman" w:hAnsi="Times New Roman" w:cs="Times New Roman"/>
          <w:b/>
          <w:bCs/>
          <w:u w:val="single"/>
        </w:rPr>
        <w:t>)(</w:t>
      </w:r>
      <w:proofErr w:type="gramEnd"/>
      <w:r w:rsidRPr="00E94517">
        <w:rPr>
          <w:rFonts w:ascii="Times New Roman" w:hAnsi="Times New Roman" w:cs="Times New Roman"/>
          <w:b/>
          <w:bCs/>
          <w:u w:val="single"/>
        </w:rPr>
        <w:t>1)(i),</w:t>
      </w:r>
      <w:r w:rsidRPr="00E94517">
        <w:rPr>
          <w:rFonts w:ascii="Times New Roman" w:hAnsi="Times New Roman" w:cs="Times New Roman"/>
        </w:rPr>
        <w:t xml:space="preserve"> and will be consistent with eligible activities as defined in </w:t>
      </w:r>
      <w:r w:rsidRPr="00E94517">
        <w:rPr>
          <w:rFonts w:ascii="Times New Roman" w:hAnsi="Times New Roman" w:cs="Times New Roman"/>
          <w:b/>
          <w:u w:val="single"/>
        </w:rPr>
        <w:t>24 CFR 570.</w:t>
      </w:r>
      <w:r w:rsidRPr="00E94517">
        <w:rPr>
          <w:rFonts w:ascii="Times New Roman" w:hAnsi="Times New Roman" w:cs="Times New Roman"/>
          <w:b/>
          <w:bCs/>
          <w:u w:val="single"/>
        </w:rPr>
        <w:t>201(a).</w:t>
      </w:r>
    </w:p>
    <w:p w:rsidR="009140D5" w:rsidRPr="00E94517" w:rsidRDefault="009140D5" w:rsidP="009140D5">
      <w:pPr>
        <w:tabs>
          <w:tab w:val="left" w:pos="-1440"/>
        </w:tabs>
        <w:jc w:val="both"/>
        <w:rPr>
          <w:rFonts w:ascii="Times New Roman" w:hAnsi="Times New Roman" w:cs="Times New Roman"/>
          <w:b/>
        </w:rPr>
      </w:pPr>
      <w:r w:rsidRPr="00E94517">
        <w:rPr>
          <w:rFonts w:ascii="Times New Roman" w:hAnsi="Times New Roman" w:cs="Times New Roman"/>
          <w:b/>
        </w:rPr>
        <w:tab/>
        <w:t>C.</w:t>
      </w:r>
      <w:r w:rsidRPr="00E94517">
        <w:rPr>
          <w:rFonts w:ascii="Times New Roman" w:hAnsi="Times New Roman" w:cs="Times New Roman"/>
          <w:b/>
        </w:rPr>
        <w:tab/>
        <w:t>LEVELS OF ACCOMPLISHMENT</w:t>
      </w:r>
    </w:p>
    <w:p w:rsidR="009140D5" w:rsidRPr="00E94517" w:rsidRDefault="009140D5" w:rsidP="00E94517">
      <w:pPr>
        <w:ind w:left="720"/>
        <w:jc w:val="both"/>
        <w:rPr>
          <w:rFonts w:ascii="Times New Roman" w:hAnsi="Times New Roman" w:cs="Times New Roman"/>
        </w:rPr>
      </w:pPr>
      <w:r w:rsidRPr="00E94517">
        <w:rPr>
          <w:rFonts w:ascii="Times New Roman" w:hAnsi="Times New Roman" w:cs="Times New Roman"/>
        </w:rPr>
        <w:t xml:space="preserve">For a minimum of five (5) years after the completion of the development, the </w:t>
      </w:r>
      <w:proofErr w:type="spellStart"/>
      <w:r w:rsidRPr="00E94517">
        <w:rPr>
          <w:rFonts w:ascii="Times New Roman" w:hAnsi="Times New Roman" w:cs="Times New Roman"/>
        </w:rPr>
        <w:t>Subrecipient</w:t>
      </w:r>
      <w:proofErr w:type="spellEnd"/>
      <w:r w:rsidRPr="00E94517">
        <w:rPr>
          <w:rFonts w:ascii="Times New Roman" w:hAnsi="Times New Roman" w:cs="Times New Roman"/>
        </w:rPr>
        <w:t xml:space="preserve"> certifies that the development will be made available to residents in a particular area, where at least 51% of the residents are low and moderate income persons.  Such an area need not be conterminous with census tracts or other officially recognized boundaries but must be the entire area served by the activity.  </w:t>
      </w:r>
    </w:p>
    <w:p w:rsidR="00092191" w:rsidRPr="002706EB" w:rsidRDefault="009140D5" w:rsidP="002706EB">
      <w:pPr>
        <w:autoSpaceDE w:val="0"/>
        <w:autoSpaceDN w:val="0"/>
        <w:adjustRightInd w:val="0"/>
        <w:spacing w:after="259" w:line="240" w:lineRule="auto"/>
        <w:jc w:val="both"/>
        <w:rPr>
          <w:rFonts w:ascii="Times New Roman" w:hAnsi="Times New Roman" w:cs="Times New Roman"/>
        </w:rPr>
      </w:pPr>
      <w:r>
        <w:rPr>
          <w:rFonts w:ascii="Times New Roman" w:hAnsi="Times New Roman" w:cs="Times New Roman"/>
        </w:rPr>
        <w:t>2</w:t>
      </w:r>
      <w:r w:rsidR="002706EB" w:rsidRPr="002706EB">
        <w:rPr>
          <w:rFonts w:ascii="Times New Roman" w:hAnsi="Times New Roman" w:cs="Times New Roman"/>
        </w:rPr>
        <w:t>.</w:t>
      </w:r>
      <w:r w:rsidR="002706EB">
        <w:rPr>
          <w:rFonts w:ascii="Times New Roman" w:hAnsi="Times New Roman" w:cs="Times New Roman"/>
        </w:rPr>
        <w:t xml:space="preserve">  </w:t>
      </w:r>
      <w:r w:rsidR="00092191" w:rsidRPr="002706EB">
        <w:rPr>
          <w:rFonts w:ascii="Times New Roman" w:hAnsi="Times New Roman" w:cs="Times New Roman"/>
        </w:rPr>
        <w:t>TERM</w:t>
      </w:r>
    </w:p>
    <w:p w:rsidR="00092191" w:rsidRPr="00092191" w:rsidRDefault="00092191" w:rsidP="00092191">
      <w:pPr>
        <w:autoSpaceDE w:val="0"/>
        <w:autoSpaceDN w:val="0"/>
        <w:adjustRightInd w:val="0"/>
        <w:spacing w:after="0" w:line="2" w:lineRule="exact"/>
        <w:rPr>
          <w:rFonts w:ascii="Times New Roman" w:hAnsi="Times New Roman" w:cs="Times New Roman"/>
        </w:rPr>
      </w:pP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sidRPr="00092191">
        <w:rPr>
          <w:rFonts w:ascii="Times New Roman" w:hAnsi="Times New Roman" w:cs="Times New Roman"/>
        </w:rPr>
        <w:t>This Agreement shall have an Effective Date as of the date of the signature of the last party to sign this Agreement. It shall remain in effect until all CDBG Disaster Recovery funds and program income received are expended and the funded activities completed, unless otherwise terminated as provided herein.</w:t>
      </w:r>
    </w:p>
    <w:p w:rsidR="00092191" w:rsidRPr="00092191" w:rsidRDefault="009140D5" w:rsidP="002706EB">
      <w:pPr>
        <w:autoSpaceDE w:val="0"/>
        <w:autoSpaceDN w:val="0"/>
        <w:adjustRightInd w:val="0"/>
        <w:spacing w:after="19" w:line="240" w:lineRule="auto"/>
        <w:jc w:val="both"/>
        <w:rPr>
          <w:rFonts w:ascii="Times New Roman-Bold" w:hAnsi="Times New Roman-Bold" w:cs="Times New Roman-Bold"/>
        </w:rPr>
      </w:pPr>
      <w:r>
        <w:rPr>
          <w:rFonts w:ascii="Times New Roman" w:hAnsi="Times New Roman" w:cs="Times New Roman"/>
        </w:rPr>
        <w:t>3</w:t>
      </w:r>
      <w:r w:rsidR="002706EB">
        <w:rPr>
          <w:rFonts w:ascii="Times New Roman" w:hAnsi="Times New Roman" w:cs="Times New Roman"/>
        </w:rPr>
        <w:t xml:space="preserve">. </w:t>
      </w:r>
      <w:r w:rsidR="00092191" w:rsidRPr="00092191">
        <w:rPr>
          <w:rFonts w:ascii="Times New Roman" w:hAnsi="Times New Roman" w:cs="Times New Roman"/>
        </w:rPr>
        <w:t xml:space="preserve"> </w:t>
      </w:r>
      <w:r w:rsidR="00092191" w:rsidRPr="00092191">
        <w:rPr>
          <w:rFonts w:ascii="Times New Roman-Bold" w:hAnsi="Times New Roman-Bold" w:cs="Times New Roman-Bold"/>
        </w:rPr>
        <w:t>DEFINITIONS</w:t>
      </w: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sidRPr="00092191">
        <w:rPr>
          <w:rFonts w:ascii="Times New Roman" w:hAnsi="Times New Roman" w:cs="Times New Roman"/>
        </w:rPr>
        <w:t>All terms used in this Agreement shall have the meaning prescribed by the Department of Housing of Urban Development ("HUD"), unless otherwise noted.</w:t>
      </w:r>
    </w:p>
    <w:p w:rsidR="00092191" w:rsidRPr="00092191" w:rsidRDefault="009140D5" w:rsidP="002706EB">
      <w:pPr>
        <w:autoSpaceDE w:val="0"/>
        <w:autoSpaceDN w:val="0"/>
        <w:adjustRightInd w:val="0"/>
        <w:spacing w:after="19" w:line="240" w:lineRule="auto"/>
        <w:jc w:val="both"/>
        <w:rPr>
          <w:rFonts w:ascii="Times New Roman-Bold" w:hAnsi="Times New Roman-Bold" w:cs="Times New Roman-Bold"/>
        </w:rPr>
      </w:pPr>
      <w:r>
        <w:rPr>
          <w:rFonts w:ascii="Times New Roman" w:hAnsi="Times New Roman" w:cs="Times New Roman"/>
        </w:rPr>
        <w:t>4</w:t>
      </w:r>
      <w:r w:rsidR="002706EB">
        <w:rPr>
          <w:rFonts w:ascii="Times New Roman" w:hAnsi="Times New Roman" w:cs="Times New Roman"/>
        </w:rPr>
        <w:t xml:space="preserve">.  </w:t>
      </w:r>
      <w:r w:rsidR="00092191" w:rsidRPr="00092191">
        <w:rPr>
          <w:rFonts w:ascii="Times New Roman-Bold" w:hAnsi="Times New Roman-Bold" w:cs="Times New Roman-Bold"/>
        </w:rPr>
        <w:t>DUTIES OF THE CITY-PARISH</w:t>
      </w:r>
    </w:p>
    <w:p w:rsidR="00092191" w:rsidRPr="00092191" w:rsidRDefault="00092191" w:rsidP="00092191">
      <w:pPr>
        <w:numPr>
          <w:ilvl w:val="12"/>
          <w:numId w:val="0"/>
        </w:numPr>
        <w:autoSpaceDE w:val="0"/>
        <w:autoSpaceDN w:val="0"/>
        <w:adjustRightInd w:val="0"/>
        <w:spacing w:after="19" w:line="240" w:lineRule="auto"/>
        <w:jc w:val="both"/>
        <w:rPr>
          <w:rFonts w:ascii="Times New Roman-Bold" w:hAnsi="Times New Roman-Bold" w:cs="Times New Roman-Bold"/>
        </w:rPr>
      </w:pP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sidRPr="00092191">
        <w:rPr>
          <w:rFonts w:ascii="Times New Roman" w:hAnsi="Times New Roman" w:cs="Times New Roman"/>
        </w:rPr>
        <w:t xml:space="preserve">The CITY-PARISH hereby agrees to make available a total not to </w:t>
      </w:r>
      <w:r w:rsidRPr="00557279">
        <w:rPr>
          <w:rFonts w:ascii="Times New Roman" w:hAnsi="Times New Roman" w:cs="Times New Roman"/>
        </w:rPr>
        <w:t xml:space="preserve">exceed </w:t>
      </w:r>
      <w:r w:rsidR="001E3B8C" w:rsidRPr="00557279">
        <w:rPr>
          <w:rFonts w:ascii="Times New Roman" w:hAnsi="Times New Roman" w:cs="Times New Roman"/>
        </w:rPr>
        <w:t>two million, eighty-four thousand, nine hundred eighty dollars and ninety-four cents</w:t>
      </w:r>
      <w:r w:rsidRPr="00557279">
        <w:rPr>
          <w:rFonts w:ascii="Times New Roman" w:hAnsi="Times New Roman" w:cs="Times New Roman"/>
        </w:rPr>
        <w:t xml:space="preserve"> DOLLARS ($</w:t>
      </w:r>
      <w:r w:rsidR="001E3B8C" w:rsidRPr="00557279">
        <w:rPr>
          <w:rFonts w:ascii="Times New Roman" w:hAnsi="Times New Roman" w:cs="Times New Roman"/>
        </w:rPr>
        <w:t>2,084,980.94</w:t>
      </w:r>
      <w:r w:rsidRPr="00092191">
        <w:rPr>
          <w:rFonts w:ascii="Times New Roman" w:hAnsi="Times New Roman" w:cs="Times New Roman"/>
        </w:rPr>
        <w:t>) from its CDBG Disaster Recovery award to the RDA to carry out activities which aid in the prevention or elimination of slums or blight, affordable rental housing rehabilitation, and economic recovery and revitalization in accordance with the Recovery Proposal Form ("Proposal") submitted by the CITY-PARISH and accepted by LRA.</w:t>
      </w: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sectPr w:rsidR="00092191" w:rsidRPr="00092191">
          <w:type w:val="continuous"/>
          <w:pgSz w:w="12240" w:h="20160"/>
          <w:pgMar w:top="1890" w:right="1440" w:bottom="990" w:left="1440" w:header="1440" w:footer="1440" w:gutter="0"/>
          <w:cols w:space="720"/>
        </w:sectPr>
      </w:pP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sidRPr="00092191">
        <w:rPr>
          <w:rFonts w:ascii="Times New Roman" w:hAnsi="Times New Roman" w:cs="Times New Roman"/>
        </w:rPr>
        <w:t>The total available funding is conditioned upon LRA approval of all proposed projects in accordance with LRA policies, procedures, and determinations. Should any individual project not receive LRA approval, the CITY-PARISH will not liable to pay RDA for that projects or any of the proposed activities thereunder.</w:t>
      </w:r>
    </w:p>
    <w:p w:rsidR="00092191" w:rsidRPr="00092191" w:rsidRDefault="00092191" w:rsidP="00092191">
      <w:pPr>
        <w:numPr>
          <w:ilvl w:val="12"/>
          <w:numId w:val="0"/>
        </w:numPr>
        <w:autoSpaceDE w:val="0"/>
        <w:autoSpaceDN w:val="0"/>
        <w:adjustRightInd w:val="0"/>
        <w:spacing w:after="19" w:line="240" w:lineRule="auto"/>
        <w:ind w:left="720"/>
        <w:jc w:val="both"/>
        <w:rPr>
          <w:rFonts w:ascii="Times New Roman" w:hAnsi="Times New Roman" w:cs="Times New Roman"/>
        </w:rPr>
      </w:pPr>
      <w:r w:rsidRPr="00092191">
        <w:rPr>
          <w:rFonts w:ascii="Times New Roman" w:hAnsi="Times New Roman" w:cs="Times New Roman"/>
        </w:rPr>
        <w:t>The CITY-PARISH obligation to make funds available is conditioned upon the CITY</w:t>
      </w:r>
      <w:r w:rsidRPr="00092191">
        <w:rPr>
          <w:rFonts w:ascii="Times New Roman" w:hAnsi="Times New Roman" w:cs="Times New Roman"/>
        </w:rPr>
        <w:softHyphen/>
        <w:t>PARISH's sole determination that satisfactory CDBG Disaster Recovery environmental clearance requirements have been met and that an appropriate release of funds is effective.</w:t>
      </w: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sidRPr="00092191">
        <w:rPr>
          <w:rFonts w:ascii="Times New Roman" w:hAnsi="Times New Roman" w:cs="Times New Roman"/>
        </w:rPr>
        <w:t>RDA shall not undertake project costs until so notified, in writing, by the CITY-PARISH that CDBG Disaster Recovery environmental requirements have been met.</w:t>
      </w: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sidRPr="00092191">
        <w:rPr>
          <w:rFonts w:ascii="Times New Roman" w:hAnsi="Times New Roman" w:cs="Times New Roman"/>
        </w:rPr>
        <w:t>The CITY-PARISH agrees to, at the request of the RDA, complete all environmental review requirements set forth by HUD (24 CFR § 570.604) for each activity supported by CDBG Disaster Recovery funds.</w:t>
      </w:r>
    </w:p>
    <w:p w:rsidR="00092191" w:rsidRPr="002706EB" w:rsidRDefault="009140D5" w:rsidP="002706EB">
      <w:pPr>
        <w:autoSpaceDE w:val="0"/>
        <w:autoSpaceDN w:val="0"/>
        <w:adjustRightInd w:val="0"/>
        <w:spacing w:after="19" w:line="240" w:lineRule="auto"/>
        <w:jc w:val="both"/>
        <w:rPr>
          <w:rFonts w:ascii="Times New Roman-Bold" w:hAnsi="Times New Roman-Bold" w:cs="Times New Roman-Bold"/>
        </w:rPr>
      </w:pPr>
      <w:r>
        <w:rPr>
          <w:rFonts w:ascii="Times New Roman-Bold" w:hAnsi="Times New Roman-Bold" w:cs="Times New Roman-Bold"/>
        </w:rPr>
        <w:t>5</w:t>
      </w:r>
      <w:r w:rsidR="002706EB">
        <w:rPr>
          <w:rFonts w:ascii="Times New Roman-Bold" w:hAnsi="Times New Roman-Bold" w:cs="Times New Roman-Bold"/>
        </w:rPr>
        <w:t xml:space="preserve">.  </w:t>
      </w:r>
      <w:r w:rsidR="00092191" w:rsidRPr="002706EB">
        <w:rPr>
          <w:rFonts w:ascii="Times New Roman-Bold" w:hAnsi="Times New Roman-Bold" w:cs="Times New Roman-Bold"/>
        </w:rPr>
        <w:t>DUTIES OF THE RDA ("Statement of Work"):</w:t>
      </w:r>
    </w:p>
    <w:p w:rsidR="00092191" w:rsidRPr="00092191" w:rsidRDefault="00092191" w:rsidP="00092191">
      <w:pPr>
        <w:numPr>
          <w:ilvl w:val="12"/>
          <w:numId w:val="0"/>
        </w:numPr>
        <w:autoSpaceDE w:val="0"/>
        <w:autoSpaceDN w:val="0"/>
        <w:adjustRightInd w:val="0"/>
        <w:spacing w:after="19" w:line="240" w:lineRule="auto"/>
        <w:jc w:val="both"/>
        <w:rPr>
          <w:rFonts w:ascii="Times New Roman-Bold" w:hAnsi="Times New Roman-Bold" w:cs="Times New Roman-Bold"/>
        </w:rPr>
      </w:pPr>
    </w:p>
    <w:p w:rsidR="009140D5" w:rsidRPr="009140D5" w:rsidRDefault="009140D5" w:rsidP="009140D5">
      <w:pPr>
        <w:tabs>
          <w:tab w:val="left" w:pos="720"/>
          <w:tab w:val="left" w:pos="1260"/>
          <w:tab w:val="center" w:pos="4680"/>
        </w:tabs>
        <w:spacing w:line="239" w:lineRule="auto"/>
        <w:ind w:left="720"/>
        <w:jc w:val="both"/>
        <w:rPr>
          <w:rFonts w:ascii="Times New Roman" w:hAnsi="Times New Roman" w:cs="Times New Roman"/>
        </w:rPr>
      </w:pPr>
      <w:r w:rsidRPr="009140D5">
        <w:rPr>
          <w:rFonts w:ascii="Times New Roman" w:hAnsi="Times New Roman" w:cs="Times New Roman"/>
        </w:rPr>
        <w:lastRenderedPageBreak/>
        <w:t xml:space="preserve">In exchange for the performance of the duties of the </w:t>
      </w:r>
      <w:r w:rsidRPr="009140D5">
        <w:rPr>
          <w:rFonts w:ascii="Times New Roman" w:hAnsi="Times New Roman" w:cs="Times New Roman"/>
          <w:b/>
        </w:rPr>
        <w:t>CITY-PARISH</w:t>
      </w:r>
      <w:r w:rsidRPr="009140D5">
        <w:rPr>
          <w:rFonts w:ascii="Times New Roman" w:hAnsi="Times New Roman" w:cs="Times New Roman"/>
        </w:rPr>
        <w:t xml:space="preserve">, the </w:t>
      </w:r>
      <w:r w:rsidRPr="009140D5">
        <w:rPr>
          <w:rFonts w:ascii="Times New Roman" w:hAnsi="Times New Roman" w:cs="Times New Roman"/>
          <w:b/>
        </w:rPr>
        <w:t>RDA</w:t>
      </w:r>
      <w:r w:rsidRPr="009140D5">
        <w:rPr>
          <w:rFonts w:ascii="Times New Roman" w:hAnsi="Times New Roman" w:cs="Times New Roman"/>
        </w:rPr>
        <w:t xml:space="preserve"> shall perform</w:t>
      </w:r>
      <w:r>
        <w:rPr>
          <w:rFonts w:ascii="Times New Roman" w:hAnsi="Times New Roman" w:cs="Times New Roman"/>
        </w:rPr>
        <w:t xml:space="preserve"> </w:t>
      </w:r>
      <w:r w:rsidRPr="009140D5">
        <w:rPr>
          <w:rFonts w:ascii="Times New Roman" w:hAnsi="Times New Roman" w:cs="Times New Roman"/>
        </w:rPr>
        <w:t>the following:</w:t>
      </w:r>
    </w:p>
    <w:p w:rsidR="009140D5" w:rsidRPr="009140D5" w:rsidRDefault="00DE44B2" w:rsidP="009140D5">
      <w:pPr>
        <w:pStyle w:val="ListParagraph"/>
        <w:numPr>
          <w:ilvl w:val="0"/>
          <w:numId w:val="22"/>
        </w:numPr>
        <w:tabs>
          <w:tab w:val="left" w:pos="720"/>
          <w:tab w:val="left" w:pos="1260"/>
          <w:tab w:val="center" w:pos="4680"/>
        </w:tabs>
        <w:autoSpaceDE w:val="0"/>
        <w:autoSpaceDN w:val="0"/>
        <w:adjustRightInd w:val="0"/>
        <w:spacing w:after="0" w:line="239" w:lineRule="auto"/>
        <w:jc w:val="both"/>
        <w:rPr>
          <w:rFonts w:ascii="Times New Roman" w:hAnsi="Times New Roman" w:cs="Times New Roman"/>
        </w:rPr>
      </w:pPr>
      <w:r>
        <w:rPr>
          <w:rFonts w:ascii="Times New Roman" w:hAnsi="Times New Roman" w:cs="Times New Roman"/>
        </w:rPr>
        <w:t xml:space="preserve">Establish and administer a Gap Financing program for the construction of affordable housing units at </w:t>
      </w:r>
      <w:proofErr w:type="spellStart"/>
      <w:r>
        <w:rPr>
          <w:rFonts w:ascii="Times New Roman" w:hAnsi="Times New Roman" w:cs="Times New Roman"/>
        </w:rPr>
        <w:t>Ardendale</w:t>
      </w:r>
      <w:proofErr w:type="spellEnd"/>
      <w:r w:rsidR="00C70CD3">
        <w:rPr>
          <w:rFonts w:ascii="Times New Roman" w:hAnsi="Times New Roman" w:cs="Times New Roman"/>
        </w:rPr>
        <w:t xml:space="preserve"> West</w:t>
      </w:r>
      <w:r>
        <w:rPr>
          <w:rFonts w:ascii="Times New Roman" w:hAnsi="Times New Roman" w:cs="Times New Roman"/>
        </w:rPr>
        <w:t xml:space="preserve">. </w:t>
      </w:r>
    </w:p>
    <w:p w:rsidR="009140D5" w:rsidRPr="009140D5" w:rsidRDefault="009140D5" w:rsidP="009140D5">
      <w:pPr>
        <w:tabs>
          <w:tab w:val="left" w:pos="720"/>
          <w:tab w:val="left" w:pos="1260"/>
          <w:tab w:val="center" w:pos="4680"/>
        </w:tabs>
        <w:spacing w:line="239" w:lineRule="auto"/>
        <w:ind w:left="720"/>
        <w:jc w:val="both"/>
        <w:rPr>
          <w:rFonts w:ascii="Times New Roman" w:hAnsi="Times New Roman" w:cs="Times New Roman"/>
        </w:rPr>
      </w:pPr>
    </w:p>
    <w:p w:rsidR="009140D5" w:rsidRPr="009140D5" w:rsidRDefault="009140D5" w:rsidP="009140D5">
      <w:pPr>
        <w:tabs>
          <w:tab w:val="left" w:pos="720"/>
          <w:tab w:val="left" w:pos="1260"/>
          <w:tab w:val="center" w:pos="4680"/>
        </w:tabs>
        <w:spacing w:line="239" w:lineRule="auto"/>
        <w:ind w:left="720"/>
        <w:jc w:val="both"/>
        <w:rPr>
          <w:rFonts w:ascii="Times New Roman" w:hAnsi="Times New Roman" w:cs="Times New Roman"/>
        </w:rPr>
      </w:pPr>
      <w:r w:rsidRPr="009140D5">
        <w:rPr>
          <w:rFonts w:ascii="Times New Roman" w:hAnsi="Times New Roman" w:cs="Times New Roman"/>
        </w:rPr>
        <w:t xml:space="preserve">The RDA will provide a monthly </w:t>
      </w:r>
      <w:r w:rsidR="00DE44B2">
        <w:rPr>
          <w:rFonts w:ascii="Times New Roman" w:hAnsi="Times New Roman" w:cs="Times New Roman"/>
        </w:rPr>
        <w:t xml:space="preserve">progress </w:t>
      </w:r>
      <w:r w:rsidRPr="009140D5">
        <w:rPr>
          <w:rFonts w:ascii="Times New Roman" w:hAnsi="Times New Roman" w:cs="Times New Roman"/>
        </w:rPr>
        <w:t>report to the City-Parish detailing t</w:t>
      </w:r>
      <w:r w:rsidR="00DE44B2">
        <w:rPr>
          <w:rFonts w:ascii="Times New Roman" w:hAnsi="Times New Roman" w:cs="Times New Roman"/>
        </w:rPr>
        <w:t>he</w:t>
      </w:r>
      <w:r w:rsidRPr="009140D5">
        <w:rPr>
          <w:rFonts w:ascii="Times New Roman" w:hAnsi="Times New Roman" w:cs="Times New Roman"/>
        </w:rPr>
        <w:t xml:space="preserve"> manner in which the funds provided under this Agreement have been spent.  The monthly report will specify the </w:t>
      </w:r>
      <w:r w:rsidR="00DE44B2">
        <w:rPr>
          <w:rFonts w:ascii="Times New Roman" w:hAnsi="Times New Roman" w:cs="Times New Roman"/>
        </w:rPr>
        <w:t xml:space="preserve">developer, </w:t>
      </w:r>
      <w:r w:rsidRPr="009140D5">
        <w:rPr>
          <w:rFonts w:ascii="Times New Roman" w:hAnsi="Times New Roman" w:cs="Times New Roman"/>
        </w:rPr>
        <w:t>contractor or consultant to whom payment</w:t>
      </w:r>
      <w:r w:rsidR="00DE44B2">
        <w:rPr>
          <w:rFonts w:ascii="Times New Roman" w:hAnsi="Times New Roman" w:cs="Times New Roman"/>
        </w:rPr>
        <w:t>s</w:t>
      </w:r>
      <w:r w:rsidRPr="009140D5">
        <w:rPr>
          <w:rFonts w:ascii="Times New Roman" w:hAnsi="Times New Roman" w:cs="Times New Roman"/>
        </w:rPr>
        <w:t xml:space="preserve"> </w:t>
      </w:r>
      <w:r w:rsidR="00DE44B2">
        <w:rPr>
          <w:rFonts w:ascii="Times New Roman" w:hAnsi="Times New Roman" w:cs="Times New Roman"/>
        </w:rPr>
        <w:t>were</w:t>
      </w:r>
      <w:r w:rsidRPr="009140D5">
        <w:rPr>
          <w:rFonts w:ascii="Times New Roman" w:hAnsi="Times New Roman" w:cs="Times New Roman"/>
        </w:rPr>
        <w:t xml:space="preserve"> made and detail the work</w:t>
      </w:r>
      <w:r w:rsidR="00DE44B2">
        <w:rPr>
          <w:rFonts w:ascii="Times New Roman" w:hAnsi="Times New Roman" w:cs="Times New Roman"/>
        </w:rPr>
        <w:t xml:space="preserve"> completed</w:t>
      </w:r>
      <w:r w:rsidRPr="009140D5">
        <w:rPr>
          <w:rFonts w:ascii="Times New Roman" w:hAnsi="Times New Roman" w:cs="Times New Roman"/>
        </w:rPr>
        <w:t xml:space="preserve"> in furtherance of the purposes of this Agreement.  </w:t>
      </w:r>
    </w:p>
    <w:p w:rsidR="009140D5" w:rsidRPr="00092191" w:rsidRDefault="009140D5" w:rsidP="00092191">
      <w:pPr>
        <w:numPr>
          <w:ilvl w:val="12"/>
          <w:numId w:val="0"/>
        </w:numPr>
        <w:autoSpaceDE w:val="0"/>
        <w:autoSpaceDN w:val="0"/>
        <w:adjustRightInd w:val="0"/>
        <w:spacing w:after="19" w:line="240" w:lineRule="auto"/>
        <w:ind w:left="720"/>
        <w:jc w:val="both"/>
        <w:rPr>
          <w:rFonts w:ascii="Times New Roman" w:hAnsi="Times New Roman" w:cs="Times New Roman"/>
        </w:rPr>
      </w:pPr>
    </w:p>
    <w:p w:rsidR="00092191" w:rsidRPr="00092191" w:rsidRDefault="00092191" w:rsidP="00C11EB0">
      <w:pPr>
        <w:numPr>
          <w:ilvl w:val="12"/>
          <w:numId w:val="0"/>
        </w:numPr>
        <w:tabs>
          <w:tab w:val="left" w:pos="720"/>
        </w:tabs>
        <w:autoSpaceDE w:val="0"/>
        <w:autoSpaceDN w:val="0"/>
        <w:adjustRightInd w:val="0"/>
        <w:spacing w:after="19" w:line="240" w:lineRule="auto"/>
        <w:ind w:left="720"/>
        <w:rPr>
          <w:rFonts w:ascii="Times New Roman" w:hAnsi="Times New Roman" w:cs="Times New Roman"/>
        </w:rPr>
      </w:pPr>
      <w:r w:rsidRPr="00092191">
        <w:rPr>
          <w:rFonts w:ascii="Times New Roman" w:hAnsi="Times New Roman" w:cs="Times New Roman"/>
        </w:rPr>
        <w:t>The RDA shall comply with any applicable uniform administrative requirements, as described in 24 CFR 570.502.</w:t>
      </w:r>
    </w:p>
    <w:p w:rsidR="00092191" w:rsidRPr="00092191" w:rsidRDefault="00092191" w:rsidP="00092191">
      <w:pPr>
        <w:numPr>
          <w:ilvl w:val="12"/>
          <w:numId w:val="0"/>
        </w:numPr>
        <w:autoSpaceDE w:val="0"/>
        <w:autoSpaceDN w:val="0"/>
        <w:adjustRightInd w:val="0"/>
        <w:spacing w:after="19" w:line="240" w:lineRule="auto"/>
        <w:rPr>
          <w:rFonts w:ascii="Times New Roman" w:hAnsi="Times New Roman" w:cs="Times New Roman"/>
        </w:rPr>
      </w:pPr>
    </w:p>
    <w:p w:rsidR="00092191" w:rsidRPr="00092191" w:rsidRDefault="00092191" w:rsidP="00092191">
      <w:pPr>
        <w:numPr>
          <w:ilvl w:val="12"/>
          <w:numId w:val="0"/>
        </w:numPr>
        <w:autoSpaceDE w:val="0"/>
        <w:autoSpaceDN w:val="0"/>
        <w:adjustRightInd w:val="0"/>
        <w:spacing w:after="19" w:line="240" w:lineRule="auto"/>
        <w:rPr>
          <w:rFonts w:ascii="Times New Roman" w:hAnsi="Times New Roman" w:cs="Times New Roman"/>
        </w:rPr>
        <w:sectPr w:rsidR="00092191" w:rsidRPr="00092191">
          <w:type w:val="continuous"/>
          <w:pgSz w:w="12240" w:h="20160"/>
          <w:pgMar w:top="1440" w:right="1440" w:bottom="990" w:left="1440" w:header="1440" w:footer="1440" w:gutter="0"/>
          <w:cols w:space="720"/>
        </w:sectPr>
      </w:pPr>
    </w:p>
    <w:p w:rsidR="00092191" w:rsidRPr="002706EB" w:rsidRDefault="009140D5" w:rsidP="002706EB">
      <w:pPr>
        <w:autoSpaceDE w:val="0"/>
        <w:autoSpaceDN w:val="0"/>
        <w:adjustRightInd w:val="0"/>
        <w:spacing w:after="19" w:line="240" w:lineRule="auto"/>
        <w:rPr>
          <w:rFonts w:ascii="Times New Roman" w:hAnsi="Times New Roman" w:cs="Times New Roman"/>
        </w:rPr>
      </w:pPr>
      <w:r>
        <w:rPr>
          <w:rFonts w:ascii="Times New Roman" w:hAnsi="Times New Roman" w:cs="Times New Roman"/>
        </w:rPr>
        <w:t>6</w:t>
      </w:r>
      <w:r w:rsidR="002706EB">
        <w:rPr>
          <w:rFonts w:ascii="Times New Roman" w:hAnsi="Times New Roman" w:cs="Times New Roman"/>
        </w:rPr>
        <w:t>.</w:t>
      </w:r>
      <w:r w:rsidR="00092191" w:rsidRPr="002706EB">
        <w:rPr>
          <w:rFonts w:ascii="Times New Roman" w:hAnsi="Times New Roman" w:cs="Times New Roman"/>
        </w:rPr>
        <w:t xml:space="preserve"> PROGRAM INCOME</w:t>
      </w:r>
    </w:p>
    <w:p w:rsidR="00092191" w:rsidRPr="00092191" w:rsidRDefault="00092191" w:rsidP="00092191">
      <w:pPr>
        <w:numPr>
          <w:ilvl w:val="12"/>
          <w:numId w:val="0"/>
        </w:numPr>
        <w:autoSpaceDE w:val="0"/>
        <w:autoSpaceDN w:val="0"/>
        <w:adjustRightInd w:val="0"/>
        <w:spacing w:after="19" w:line="240" w:lineRule="auto"/>
        <w:rPr>
          <w:rFonts w:ascii="Times New Roman" w:hAnsi="Times New Roman" w:cs="Times New Roman"/>
        </w:rPr>
      </w:pPr>
    </w:p>
    <w:p w:rsidR="002706EB" w:rsidRDefault="00092191" w:rsidP="002706EB">
      <w:pPr>
        <w:numPr>
          <w:ilvl w:val="12"/>
          <w:numId w:val="0"/>
        </w:numPr>
        <w:autoSpaceDE w:val="0"/>
        <w:autoSpaceDN w:val="0"/>
        <w:adjustRightInd w:val="0"/>
        <w:spacing w:after="319" w:line="240" w:lineRule="auto"/>
        <w:ind w:left="720"/>
        <w:jc w:val="both"/>
        <w:rPr>
          <w:rFonts w:ascii="Times New Roman" w:hAnsi="Times New Roman" w:cs="Times New Roman"/>
        </w:rPr>
      </w:pPr>
      <w:r w:rsidRPr="00092191">
        <w:rPr>
          <w:rFonts w:ascii="Times New Roman" w:hAnsi="Times New Roman" w:cs="Times New Roman"/>
        </w:rPr>
        <w:t>The receipt and expenditure of program income, as defined by 24 CFR 570.500(a), shall be recorded as part of the financial transactions of the grant program. All program income shall be disbursed for CDBG eligible activities as described in Section 5305(a) of the U.S. Code.</w:t>
      </w:r>
    </w:p>
    <w:p w:rsidR="00092191" w:rsidRPr="002706EB" w:rsidRDefault="009140D5" w:rsidP="002706EB">
      <w:pPr>
        <w:autoSpaceDE w:val="0"/>
        <w:autoSpaceDN w:val="0"/>
        <w:adjustRightInd w:val="0"/>
        <w:spacing w:after="319" w:line="240" w:lineRule="auto"/>
        <w:jc w:val="both"/>
        <w:rPr>
          <w:rFonts w:ascii="Times New Roman" w:hAnsi="Times New Roman" w:cs="Times New Roman"/>
        </w:rPr>
      </w:pPr>
      <w:r>
        <w:rPr>
          <w:rFonts w:ascii="Times New Roman" w:hAnsi="Times New Roman" w:cs="Times New Roman"/>
        </w:rPr>
        <w:t>7</w:t>
      </w:r>
      <w:r w:rsidR="002706EB">
        <w:rPr>
          <w:rFonts w:ascii="Times New Roman" w:hAnsi="Times New Roman" w:cs="Times New Roman"/>
        </w:rPr>
        <w:t>.</w:t>
      </w:r>
      <w:r w:rsidR="002706EB" w:rsidRPr="002706EB">
        <w:rPr>
          <w:rFonts w:ascii="Times New Roman" w:hAnsi="Times New Roman" w:cs="Times New Roman"/>
        </w:rPr>
        <w:t xml:space="preserve">  </w:t>
      </w:r>
      <w:r w:rsidR="00092191" w:rsidRPr="002706EB">
        <w:rPr>
          <w:rFonts w:ascii="Times New Roman" w:hAnsi="Times New Roman" w:cs="Times New Roman"/>
        </w:rPr>
        <w:t>FURTHER ASSURANCES</w:t>
      </w:r>
    </w:p>
    <w:p w:rsidR="00092191" w:rsidRPr="00092191" w:rsidRDefault="00092191" w:rsidP="00092191">
      <w:pPr>
        <w:numPr>
          <w:ilvl w:val="12"/>
          <w:numId w:val="0"/>
        </w:numPr>
        <w:autoSpaceDE w:val="0"/>
        <w:autoSpaceDN w:val="0"/>
        <w:adjustRightInd w:val="0"/>
        <w:spacing w:after="279" w:line="240" w:lineRule="auto"/>
        <w:ind w:left="720"/>
        <w:jc w:val="both"/>
        <w:rPr>
          <w:rFonts w:ascii="Times New Roman" w:hAnsi="Times New Roman" w:cs="Times New Roman"/>
        </w:rPr>
      </w:pPr>
      <w:r w:rsidRPr="00092191">
        <w:rPr>
          <w:rFonts w:ascii="Times New Roman" w:hAnsi="Times New Roman" w:cs="Times New Roman"/>
        </w:rPr>
        <w:t>Each party hereto agrees to adopt all proceedings necessary and incidental to the authorization, execution and delivery of this Agreement and any related documents, and to take all actions necessary to satisfy its obligations hereunder.</w:t>
      </w:r>
    </w:p>
    <w:p w:rsidR="00092191" w:rsidRPr="00092191" w:rsidRDefault="00092191" w:rsidP="00092191">
      <w:pPr>
        <w:numPr>
          <w:ilvl w:val="12"/>
          <w:numId w:val="0"/>
        </w:numPr>
        <w:autoSpaceDE w:val="0"/>
        <w:autoSpaceDN w:val="0"/>
        <w:adjustRightInd w:val="0"/>
        <w:spacing w:after="279" w:line="240" w:lineRule="auto"/>
        <w:ind w:left="720"/>
        <w:jc w:val="both"/>
        <w:rPr>
          <w:rFonts w:ascii="Times New Roman" w:hAnsi="Times New Roman" w:cs="Times New Roman"/>
        </w:rPr>
      </w:pPr>
      <w:r w:rsidRPr="00092191">
        <w:rPr>
          <w:rFonts w:ascii="Times New Roman" w:hAnsi="Times New Roman" w:cs="Times New Roman"/>
        </w:rPr>
        <w:t>Each party hereto agrees to take all actions necessary to assure compliance with the certification required by section 104(b) of Title I of the Housing and Community Development Act of 1974, as amended, including Title VI of the Civil Rights Act of 1964, the Fair Housing Act, section 109 of Title I of the Housing and Community Development Act of 1974, and other applicable laws.</w:t>
      </w:r>
    </w:p>
    <w:p w:rsidR="00092191" w:rsidRPr="00092191" w:rsidRDefault="00092191" w:rsidP="00092191">
      <w:pPr>
        <w:numPr>
          <w:ilvl w:val="12"/>
          <w:numId w:val="0"/>
        </w:numPr>
        <w:autoSpaceDE w:val="0"/>
        <w:autoSpaceDN w:val="0"/>
        <w:adjustRightInd w:val="0"/>
        <w:spacing w:after="219" w:line="240" w:lineRule="auto"/>
        <w:ind w:left="720"/>
        <w:jc w:val="both"/>
        <w:rPr>
          <w:rFonts w:ascii="Times New Roman" w:hAnsi="Times New Roman" w:cs="Times New Roman"/>
        </w:rPr>
      </w:pPr>
      <w:r w:rsidRPr="00092191">
        <w:rPr>
          <w:rFonts w:ascii="Times New Roman" w:hAnsi="Times New Roman" w:cs="Times New Roman"/>
        </w:rPr>
        <w:t>The CDBG funds transferred from the CITY-PARISH to the RDA via this Agreement shall not be used for activities in, or in support of, any cooperating unit of general local government that does not affirmatively further fair housing within its own jurisdiction or that impedes the actions by the CITY-PARISH to comply with its fair housing certification.</w:t>
      </w:r>
    </w:p>
    <w:p w:rsidR="00092191" w:rsidRPr="00092191" w:rsidRDefault="00092191" w:rsidP="00092191">
      <w:pPr>
        <w:numPr>
          <w:ilvl w:val="12"/>
          <w:numId w:val="0"/>
        </w:numPr>
        <w:autoSpaceDE w:val="0"/>
        <w:autoSpaceDN w:val="0"/>
        <w:adjustRightInd w:val="0"/>
        <w:spacing w:after="60" w:line="240" w:lineRule="auto"/>
        <w:ind w:left="720"/>
        <w:jc w:val="both"/>
        <w:rPr>
          <w:rFonts w:ascii="Times New Roman" w:hAnsi="Times New Roman" w:cs="Times New Roman"/>
        </w:rPr>
      </w:pPr>
      <w:r w:rsidRPr="00092191">
        <w:rPr>
          <w:rFonts w:ascii="Times New Roman" w:hAnsi="Times New Roman" w:cs="Times New Roman"/>
        </w:rPr>
        <w:t xml:space="preserve">The RDA has adopted, pursuant to a Resolution approved by the Board of Directors on the </w:t>
      </w:r>
      <w:r w:rsidRPr="00092191">
        <w:rPr>
          <w:rFonts w:ascii="Arial" w:hAnsi="Arial" w:cs="Arial"/>
        </w:rPr>
        <w:t xml:space="preserve">___ </w:t>
      </w:r>
      <w:r w:rsidRPr="00092191">
        <w:rPr>
          <w:rFonts w:ascii="Times New Roman" w:hAnsi="Times New Roman" w:cs="Times New Roman"/>
        </w:rPr>
        <w:t>day of ____________, 2018, and is enforcing:</w:t>
      </w:r>
    </w:p>
    <w:p w:rsidR="00092191" w:rsidRPr="00092191" w:rsidRDefault="00092191" w:rsidP="00092191">
      <w:pPr>
        <w:numPr>
          <w:ilvl w:val="12"/>
          <w:numId w:val="0"/>
        </w:numPr>
        <w:autoSpaceDE w:val="0"/>
        <w:autoSpaceDN w:val="0"/>
        <w:adjustRightInd w:val="0"/>
        <w:spacing w:after="60" w:line="240" w:lineRule="auto"/>
        <w:ind w:left="720"/>
        <w:jc w:val="both"/>
        <w:rPr>
          <w:rFonts w:ascii="Times New Roman" w:hAnsi="Times New Roman" w:cs="Times New Roman"/>
        </w:rPr>
        <w:sectPr w:rsidR="00092191" w:rsidRPr="00092191">
          <w:type w:val="continuous"/>
          <w:pgSz w:w="12240" w:h="20160"/>
          <w:pgMar w:top="1440" w:right="1440" w:bottom="990" w:left="1440" w:header="1440" w:footer="1440" w:gutter="0"/>
          <w:cols w:space="720"/>
        </w:sectPr>
      </w:pPr>
    </w:p>
    <w:p w:rsidR="00092191" w:rsidRPr="00092191" w:rsidRDefault="00092191" w:rsidP="00092191">
      <w:pPr>
        <w:autoSpaceDE w:val="0"/>
        <w:autoSpaceDN w:val="0"/>
        <w:adjustRightInd w:val="0"/>
        <w:spacing w:after="0" w:line="2" w:lineRule="exact"/>
        <w:rPr>
          <w:rFonts w:ascii="Times New Roman" w:hAnsi="Times New Roman" w:cs="Times New Roman"/>
        </w:rPr>
      </w:pPr>
    </w:p>
    <w:p w:rsidR="00092191" w:rsidRPr="00092191" w:rsidRDefault="00092191" w:rsidP="00092191">
      <w:pPr>
        <w:numPr>
          <w:ilvl w:val="0"/>
          <w:numId w:val="4"/>
        </w:numPr>
        <w:autoSpaceDE w:val="0"/>
        <w:autoSpaceDN w:val="0"/>
        <w:adjustRightInd w:val="0"/>
        <w:spacing w:after="39" w:line="240" w:lineRule="auto"/>
        <w:ind w:left="720"/>
        <w:jc w:val="both"/>
        <w:rPr>
          <w:rFonts w:ascii="Times New Roman" w:hAnsi="Times New Roman" w:cs="Times New Roman"/>
        </w:rPr>
      </w:pPr>
      <w:r w:rsidRPr="00092191">
        <w:rPr>
          <w:rFonts w:ascii="Times New Roman" w:hAnsi="Times New Roman" w:cs="Times New Roman"/>
        </w:rPr>
        <w:t xml:space="preserve"> A policy prohibiting the use of excessive force by law enforcement agencies within its jurisdiction against any individuals engaged in non-violent civil rights demonstrations; and</w:t>
      </w:r>
    </w:p>
    <w:p w:rsidR="00092191" w:rsidRPr="00092191" w:rsidRDefault="00092191" w:rsidP="00092191">
      <w:pPr>
        <w:numPr>
          <w:ilvl w:val="12"/>
          <w:numId w:val="0"/>
        </w:numPr>
        <w:autoSpaceDE w:val="0"/>
        <w:autoSpaceDN w:val="0"/>
        <w:adjustRightInd w:val="0"/>
        <w:spacing w:after="39" w:line="240" w:lineRule="auto"/>
        <w:ind w:left="1440"/>
        <w:jc w:val="both"/>
        <w:rPr>
          <w:rFonts w:ascii="Times New Roman" w:hAnsi="Times New Roman" w:cs="Times New Roman"/>
        </w:rPr>
        <w:sectPr w:rsidR="00092191" w:rsidRPr="00092191">
          <w:type w:val="continuous"/>
          <w:pgSz w:w="12240" w:h="20160"/>
          <w:pgMar w:top="1440" w:right="1440" w:bottom="990" w:left="1440" w:header="1440" w:footer="1440" w:gutter="0"/>
          <w:cols w:space="720"/>
        </w:sectPr>
      </w:pPr>
    </w:p>
    <w:p w:rsidR="00092191" w:rsidRDefault="00092191" w:rsidP="00092191">
      <w:pPr>
        <w:numPr>
          <w:ilvl w:val="0"/>
          <w:numId w:val="4"/>
        </w:numPr>
        <w:autoSpaceDE w:val="0"/>
        <w:autoSpaceDN w:val="0"/>
        <w:adjustRightInd w:val="0"/>
        <w:spacing w:after="39" w:line="240" w:lineRule="auto"/>
        <w:ind w:left="720"/>
        <w:jc w:val="both"/>
        <w:rPr>
          <w:rFonts w:ascii="Times New Roman" w:hAnsi="Times New Roman" w:cs="Times New Roman"/>
        </w:rPr>
      </w:pPr>
      <w:r w:rsidRPr="00092191">
        <w:rPr>
          <w:rFonts w:ascii="Times New Roman" w:hAnsi="Times New Roman" w:cs="Times New Roman"/>
        </w:rPr>
        <w:t xml:space="preserve"> A policy of enforcing applicable State and local laws against physically barring entrance to or exit from facility or location which is the subject of non-violent civil rights demonstrations within jurisdiction. </w:t>
      </w:r>
    </w:p>
    <w:p w:rsidR="002706EB" w:rsidRPr="00092191" w:rsidRDefault="002706EB" w:rsidP="002706EB">
      <w:pPr>
        <w:autoSpaceDE w:val="0"/>
        <w:autoSpaceDN w:val="0"/>
        <w:adjustRightInd w:val="0"/>
        <w:spacing w:after="39" w:line="240" w:lineRule="auto"/>
        <w:ind w:left="720"/>
        <w:jc w:val="both"/>
        <w:rPr>
          <w:rFonts w:ascii="Times New Roman" w:hAnsi="Times New Roman" w:cs="Times New Roman"/>
        </w:rPr>
      </w:pPr>
    </w:p>
    <w:p w:rsidR="00092191" w:rsidRPr="00092191" w:rsidRDefault="009140D5" w:rsidP="00C11EB0">
      <w:pPr>
        <w:autoSpaceDE w:val="0"/>
        <w:autoSpaceDN w:val="0"/>
        <w:adjustRightInd w:val="0"/>
        <w:spacing w:after="19" w:line="240" w:lineRule="auto"/>
        <w:jc w:val="both"/>
        <w:rPr>
          <w:rFonts w:ascii="Times New Roman" w:hAnsi="Times New Roman" w:cs="Times New Roman"/>
        </w:rPr>
      </w:pPr>
      <w:r>
        <w:rPr>
          <w:rFonts w:ascii="Times New Roman" w:hAnsi="Times New Roman" w:cs="Times New Roman"/>
        </w:rPr>
        <w:t>8.</w:t>
      </w:r>
      <w:r w:rsidR="002706EB">
        <w:rPr>
          <w:rFonts w:ascii="Times New Roman" w:hAnsi="Times New Roman" w:cs="Times New Roman"/>
        </w:rPr>
        <w:t xml:space="preserve">  </w:t>
      </w:r>
      <w:r w:rsidR="00092191" w:rsidRPr="00092191">
        <w:rPr>
          <w:rFonts w:ascii="Times New Roman" w:hAnsi="Times New Roman" w:cs="Times New Roman"/>
        </w:rPr>
        <w:t>FUNDS AVAILABILITY</w:t>
      </w:r>
    </w:p>
    <w:p w:rsidR="00092191" w:rsidRPr="00092191" w:rsidRDefault="00092191" w:rsidP="00092191">
      <w:pPr>
        <w:numPr>
          <w:ilvl w:val="12"/>
          <w:numId w:val="0"/>
        </w:numPr>
        <w:autoSpaceDE w:val="0"/>
        <w:autoSpaceDN w:val="0"/>
        <w:adjustRightInd w:val="0"/>
        <w:spacing w:after="19" w:line="240" w:lineRule="auto"/>
        <w:jc w:val="both"/>
        <w:rPr>
          <w:rFonts w:ascii="Times New Roman" w:hAnsi="Times New Roman" w:cs="Times New Roman"/>
        </w:rPr>
      </w:pPr>
    </w:p>
    <w:p w:rsidR="00092191" w:rsidRPr="00092191" w:rsidRDefault="000A6AF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Pr>
          <w:rFonts w:ascii="Times New Roman" w:hAnsi="Times New Roman" w:cs="Times New Roman"/>
        </w:rPr>
        <w:t>The Part</w:t>
      </w:r>
      <w:r w:rsidR="00092191" w:rsidRPr="00092191">
        <w:rPr>
          <w:rFonts w:ascii="Times New Roman" w:hAnsi="Times New Roman" w:cs="Times New Roman"/>
        </w:rPr>
        <w:t>ies mutually agree that this agreement is wholly conditioned upon the actual availability to the CITY-PARISH of CDBG Disaster Recovery funds granted by the United States Department of Housing and Urban Development; that all monies to be distributed to the RDA hereunder shall be exclusively from said funds; and that, if said funds become unavailable to the CITY-PARISH or are not timely forthcoming, the CITY-PARISH may, at its sole discretion, terminate this Agreement and the CITY-PARISH shall not be liable for disbursement of funds for project expenses of the RDA after the date of the CITY-PARISH's written notice to the RDA of termination of this Agreement.</w:t>
      </w:r>
    </w:p>
    <w:p w:rsidR="00092191" w:rsidRPr="00092191" w:rsidRDefault="009140D5" w:rsidP="00C11EB0">
      <w:pPr>
        <w:autoSpaceDE w:val="0"/>
        <w:autoSpaceDN w:val="0"/>
        <w:adjustRightInd w:val="0"/>
        <w:spacing w:after="39" w:line="240" w:lineRule="auto"/>
        <w:jc w:val="both"/>
        <w:rPr>
          <w:rFonts w:ascii="Times New Roman" w:hAnsi="Times New Roman" w:cs="Times New Roman"/>
        </w:rPr>
      </w:pPr>
      <w:r>
        <w:rPr>
          <w:rFonts w:ascii="Times New Roman" w:hAnsi="Times New Roman" w:cs="Times New Roman"/>
        </w:rPr>
        <w:t>9.</w:t>
      </w:r>
      <w:r w:rsidR="00092191" w:rsidRPr="00092191">
        <w:rPr>
          <w:rFonts w:ascii="Times New Roman" w:hAnsi="Times New Roman" w:cs="Times New Roman"/>
        </w:rPr>
        <w:t xml:space="preserve"> RIGHT TO AUDIT</w:t>
      </w:r>
    </w:p>
    <w:p w:rsidR="00092191" w:rsidRPr="00092191" w:rsidRDefault="00092191" w:rsidP="00092191">
      <w:pPr>
        <w:numPr>
          <w:ilvl w:val="12"/>
          <w:numId w:val="0"/>
        </w:numPr>
        <w:autoSpaceDE w:val="0"/>
        <w:autoSpaceDN w:val="0"/>
        <w:adjustRightInd w:val="0"/>
        <w:spacing w:after="39" w:line="240" w:lineRule="auto"/>
        <w:jc w:val="both"/>
        <w:rPr>
          <w:rFonts w:ascii="Times New Roman" w:hAnsi="Times New Roman" w:cs="Times New Roman"/>
        </w:rPr>
      </w:pPr>
    </w:p>
    <w:p w:rsidR="00092191" w:rsidRPr="00092191" w:rsidRDefault="00092191" w:rsidP="00092191">
      <w:pPr>
        <w:numPr>
          <w:ilvl w:val="12"/>
          <w:numId w:val="0"/>
        </w:numPr>
        <w:autoSpaceDE w:val="0"/>
        <w:autoSpaceDN w:val="0"/>
        <w:adjustRightInd w:val="0"/>
        <w:spacing w:after="39" w:line="240" w:lineRule="auto"/>
        <w:ind w:left="720"/>
        <w:jc w:val="both"/>
        <w:rPr>
          <w:rFonts w:ascii="Times New Roman" w:hAnsi="Times New Roman" w:cs="Times New Roman"/>
        </w:rPr>
      </w:pPr>
      <w:r w:rsidRPr="00092191">
        <w:rPr>
          <w:rFonts w:ascii="Times New Roman" w:hAnsi="Times New Roman" w:cs="Times New Roman"/>
        </w:rPr>
        <w:t>RDA shall permit the authorized representative of the CITY-PARISH to periodically inspect and audit all data and records that relate to performance under this Agreement. The Contractor will adhere to the 2 CFR 200 Uniform Guidance Code of Federal Regulations by the Office of Management and Budget for guidance on Administrative Requirements, Cost Principles, and Audit Requirements for Federal awards.</w:t>
      </w:r>
    </w:p>
    <w:p w:rsidR="00092191" w:rsidRPr="00092191" w:rsidRDefault="00092191" w:rsidP="00092191">
      <w:pPr>
        <w:numPr>
          <w:ilvl w:val="12"/>
          <w:numId w:val="0"/>
        </w:numPr>
        <w:autoSpaceDE w:val="0"/>
        <w:autoSpaceDN w:val="0"/>
        <w:adjustRightInd w:val="0"/>
        <w:spacing w:after="39" w:line="240" w:lineRule="auto"/>
        <w:ind w:left="720"/>
        <w:jc w:val="both"/>
        <w:rPr>
          <w:rFonts w:ascii="Times New Roman" w:hAnsi="Times New Roman" w:cs="Times New Roman"/>
        </w:rPr>
      </w:pPr>
    </w:p>
    <w:p w:rsidR="00092191" w:rsidRPr="00092191" w:rsidRDefault="00092191" w:rsidP="00092191">
      <w:pPr>
        <w:numPr>
          <w:ilvl w:val="12"/>
          <w:numId w:val="0"/>
        </w:numPr>
        <w:autoSpaceDE w:val="0"/>
        <w:autoSpaceDN w:val="0"/>
        <w:adjustRightInd w:val="0"/>
        <w:spacing w:after="39" w:line="240" w:lineRule="auto"/>
        <w:ind w:left="720"/>
        <w:jc w:val="both"/>
        <w:rPr>
          <w:rFonts w:ascii="Times New Roman" w:hAnsi="Times New Roman" w:cs="Times New Roman"/>
        </w:rPr>
      </w:pPr>
      <w:r w:rsidRPr="00092191">
        <w:rPr>
          <w:rFonts w:ascii="Times New Roman" w:hAnsi="Times New Roman" w:cs="Times New Roman"/>
        </w:rPr>
        <w:t xml:space="preserve">Contractor must agree to comply with the latest edition of the Office of Management and Budget Compliance Supplement to 2 CFR Part 200, which establishes audit requirements for state and local governments, and </w:t>
      </w:r>
      <w:proofErr w:type="spellStart"/>
      <w:r w:rsidRPr="00092191">
        <w:rPr>
          <w:rFonts w:ascii="Times New Roman" w:hAnsi="Times New Roman" w:cs="Times New Roman"/>
        </w:rPr>
        <w:t>subrecipients</w:t>
      </w:r>
      <w:proofErr w:type="spellEnd"/>
      <w:r w:rsidRPr="00092191">
        <w:rPr>
          <w:rFonts w:ascii="Times New Roman" w:hAnsi="Times New Roman" w:cs="Times New Roman"/>
        </w:rPr>
        <w:t xml:space="preserve"> of state and local government that receive $750,000 a year in </w:t>
      </w:r>
      <w:r w:rsidRPr="00092191">
        <w:rPr>
          <w:rFonts w:ascii="Times New Roman" w:hAnsi="Times New Roman" w:cs="Times New Roman"/>
        </w:rPr>
        <w:lastRenderedPageBreak/>
        <w:t xml:space="preserve">federal aid.  Federal Assistance means grants, contracts, cooperative agreements, loans, etc. pursuant to the OMB Compliance Supplement and other applicable city-parish requirements. The </w:t>
      </w:r>
      <w:proofErr w:type="spellStart"/>
      <w:r w:rsidRPr="00092191">
        <w:rPr>
          <w:rFonts w:ascii="Times New Roman" w:hAnsi="Times New Roman" w:cs="Times New Roman"/>
        </w:rPr>
        <w:t>subrecipient</w:t>
      </w:r>
      <w:proofErr w:type="spellEnd"/>
      <w:r w:rsidRPr="00092191">
        <w:rPr>
          <w:rFonts w:ascii="Times New Roman" w:hAnsi="Times New Roman" w:cs="Times New Roman"/>
        </w:rPr>
        <w:t xml:space="preserve"> shall submit a copy of the completed audit to WIOA for review.  The </w:t>
      </w:r>
      <w:proofErr w:type="spellStart"/>
      <w:r w:rsidRPr="00092191">
        <w:rPr>
          <w:rFonts w:ascii="Times New Roman" w:hAnsi="Times New Roman" w:cs="Times New Roman"/>
        </w:rPr>
        <w:t>subrecipient</w:t>
      </w:r>
      <w:proofErr w:type="spellEnd"/>
      <w:r w:rsidRPr="00092191">
        <w:rPr>
          <w:rFonts w:ascii="Times New Roman" w:hAnsi="Times New Roman" w:cs="Times New Roman"/>
        </w:rPr>
        <w:t xml:space="preserve"> also must furnish an audited Financial Statement covering the period that the grant with this office is in force.</w:t>
      </w:r>
    </w:p>
    <w:p w:rsidR="00092191" w:rsidRPr="00092191" w:rsidRDefault="00092191" w:rsidP="00092191">
      <w:pPr>
        <w:numPr>
          <w:ilvl w:val="12"/>
          <w:numId w:val="0"/>
        </w:numPr>
        <w:autoSpaceDE w:val="0"/>
        <w:autoSpaceDN w:val="0"/>
        <w:adjustRightInd w:val="0"/>
        <w:spacing w:after="39" w:line="240" w:lineRule="auto"/>
        <w:ind w:left="720"/>
        <w:jc w:val="both"/>
        <w:rPr>
          <w:rFonts w:ascii="Times New Roman" w:hAnsi="Times New Roman" w:cs="Times New Roman"/>
        </w:rPr>
      </w:pPr>
    </w:p>
    <w:p w:rsidR="00092191" w:rsidRPr="00092191" w:rsidRDefault="009140D5" w:rsidP="00092191">
      <w:pPr>
        <w:numPr>
          <w:ilvl w:val="12"/>
          <w:numId w:val="0"/>
        </w:numPr>
        <w:autoSpaceDE w:val="0"/>
        <w:autoSpaceDN w:val="0"/>
        <w:adjustRightInd w:val="0"/>
        <w:spacing w:after="39" w:line="240" w:lineRule="auto"/>
        <w:jc w:val="both"/>
        <w:rPr>
          <w:rFonts w:ascii="Times New Roman" w:hAnsi="Times New Roman" w:cs="Times New Roman"/>
        </w:rPr>
      </w:pPr>
      <w:r>
        <w:rPr>
          <w:rFonts w:ascii="Times New Roman" w:hAnsi="Times New Roman" w:cs="Times New Roman"/>
        </w:rPr>
        <w:t>10</w:t>
      </w:r>
      <w:r w:rsidR="00092191" w:rsidRPr="00092191">
        <w:rPr>
          <w:rFonts w:ascii="Times New Roman" w:hAnsi="Times New Roman" w:cs="Times New Roman"/>
        </w:rPr>
        <w:t>.  RELATIONSHIP</w:t>
      </w:r>
    </w:p>
    <w:p w:rsidR="00092191" w:rsidRPr="00092191" w:rsidRDefault="00092191" w:rsidP="00092191">
      <w:pPr>
        <w:numPr>
          <w:ilvl w:val="12"/>
          <w:numId w:val="0"/>
        </w:numPr>
        <w:autoSpaceDE w:val="0"/>
        <w:autoSpaceDN w:val="0"/>
        <w:adjustRightInd w:val="0"/>
        <w:spacing w:after="39" w:line="240" w:lineRule="auto"/>
        <w:jc w:val="both"/>
        <w:rPr>
          <w:rFonts w:ascii="Times New Roman" w:hAnsi="Times New Roman" w:cs="Times New Roman"/>
        </w:rPr>
      </w:pPr>
    </w:p>
    <w:p w:rsidR="00092191" w:rsidRPr="00092191" w:rsidRDefault="00092191" w:rsidP="00092191">
      <w:pPr>
        <w:numPr>
          <w:ilvl w:val="12"/>
          <w:numId w:val="0"/>
        </w:numPr>
        <w:autoSpaceDE w:val="0"/>
        <w:autoSpaceDN w:val="0"/>
        <w:adjustRightInd w:val="0"/>
        <w:spacing w:after="319" w:line="240" w:lineRule="auto"/>
        <w:ind w:left="720"/>
        <w:jc w:val="both"/>
        <w:rPr>
          <w:rFonts w:ascii="Times New Roman" w:hAnsi="Times New Roman" w:cs="Times New Roman"/>
        </w:rPr>
      </w:pPr>
      <w:r w:rsidRPr="00092191">
        <w:rPr>
          <w:rFonts w:ascii="Times New Roman" w:hAnsi="Times New Roman" w:cs="Times New Roman"/>
        </w:rPr>
        <w:t>Nothing in this Agreement shall be deemed or construed by the parties hereto, or by any third party, as creating a relationship of employer and employee, principal and agent, or of partnership or joint venture between the parties hereto. RDA is not a political subdivision, agency, or instrumentality of the CITY-PARISH. Nothing herein shall be construed to authorize RDA to employ persons as employees of the CITY-PARISH, nor shall the CITY</w:t>
      </w:r>
      <w:r w:rsidRPr="00092191">
        <w:rPr>
          <w:rFonts w:ascii="Times New Roman" w:hAnsi="Times New Roman" w:cs="Times New Roman"/>
        </w:rPr>
        <w:softHyphen/>
        <w:t xml:space="preserve">PARISH be required to employ any such person in connection with this Agreement. All personnel supplied or used by RDA shall be their employees or contractors and shall not be employees or contractors of the CITY-PARISH. No CITY-PARISH benefits shall be available to </w:t>
      </w:r>
      <w:proofErr w:type="gramStart"/>
      <w:r w:rsidRPr="00092191">
        <w:rPr>
          <w:rFonts w:ascii="Times New Roman" w:hAnsi="Times New Roman" w:cs="Times New Roman"/>
        </w:rPr>
        <w:t>RDA 's</w:t>
      </w:r>
      <w:proofErr w:type="gramEnd"/>
      <w:r w:rsidRPr="00092191">
        <w:rPr>
          <w:rFonts w:ascii="Times New Roman" w:hAnsi="Times New Roman" w:cs="Times New Roman"/>
        </w:rPr>
        <w:t xml:space="preserve"> personnel. RDA shall be solely responsible for all matters relating to the payment of its employee(s), including compliance with social security, withholding, and all other regulations governing such matters and shall be solely responsible for RDA subordinates and employees.</w:t>
      </w:r>
    </w:p>
    <w:p w:rsidR="00092191" w:rsidRPr="00092191" w:rsidRDefault="00092191" w:rsidP="00092191">
      <w:pPr>
        <w:numPr>
          <w:ilvl w:val="12"/>
          <w:numId w:val="0"/>
        </w:numPr>
        <w:autoSpaceDE w:val="0"/>
        <w:autoSpaceDN w:val="0"/>
        <w:adjustRightInd w:val="0"/>
        <w:spacing w:after="319" w:line="240" w:lineRule="auto"/>
        <w:jc w:val="both"/>
        <w:rPr>
          <w:rFonts w:ascii="Times New Roman" w:hAnsi="Times New Roman" w:cs="Times New Roman"/>
        </w:rPr>
      </w:pPr>
      <w:r w:rsidRPr="00092191">
        <w:rPr>
          <w:rFonts w:ascii="Times New Roman" w:hAnsi="Times New Roman" w:cs="Times New Roman"/>
        </w:rPr>
        <w:t>1</w:t>
      </w:r>
      <w:r w:rsidR="009140D5">
        <w:rPr>
          <w:rFonts w:ascii="Times New Roman" w:hAnsi="Times New Roman" w:cs="Times New Roman"/>
        </w:rPr>
        <w:t>1</w:t>
      </w:r>
      <w:r w:rsidRPr="00092191">
        <w:rPr>
          <w:rFonts w:ascii="Times New Roman" w:hAnsi="Times New Roman" w:cs="Times New Roman"/>
        </w:rPr>
        <w:t>. PERFORMANCE</w:t>
      </w:r>
    </w:p>
    <w:p w:rsidR="00092191" w:rsidRPr="00092191" w:rsidRDefault="00092191" w:rsidP="00092191">
      <w:pPr>
        <w:numPr>
          <w:ilvl w:val="12"/>
          <w:numId w:val="0"/>
        </w:numPr>
        <w:autoSpaceDE w:val="0"/>
        <w:autoSpaceDN w:val="0"/>
        <w:adjustRightInd w:val="0"/>
        <w:spacing w:after="319" w:line="240" w:lineRule="auto"/>
        <w:ind w:left="720"/>
        <w:jc w:val="both"/>
        <w:rPr>
          <w:rFonts w:ascii="Times New Roman" w:hAnsi="Times New Roman" w:cs="Times New Roman"/>
        </w:rPr>
      </w:pPr>
      <w:r w:rsidRPr="00092191">
        <w:rPr>
          <w:rFonts w:ascii="Times New Roman" w:hAnsi="Times New Roman" w:cs="Times New Roman"/>
        </w:rPr>
        <w:t>RDA shall comply with all appropriate laws, ordinances, licensing requirements, rules, and regulations of any and all governmental authorities and in accordance with all provisions of the constitutional and statutory restrictions on the use of state properties or funds for public purposes, which statutes and restrictions are made part of this Cooperative Endeavor Agreement.</w:t>
      </w: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sidRPr="00092191">
        <w:rPr>
          <w:rFonts w:ascii="Times New Roman" w:hAnsi="Times New Roman" w:cs="Times New Roman"/>
        </w:rPr>
        <w:t>If RDA performs contrary to any such laws, ordinances, licensing requirements, rules, or regulations, it shall hold harmless and indemnify the CITY-PARISH from and against any and all liability therefore, including attorney fees and defense costs, and it shall assume full responsibility for and pay all fines and liabilities which result from the same.</w:t>
      </w: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sidRPr="00092191">
        <w:rPr>
          <w:rFonts w:ascii="Times New Roman" w:hAnsi="Times New Roman" w:cs="Times New Roman"/>
        </w:rPr>
        <w:t>RDA shall not discriminate in its hiring and employment practices against any employee or applicant for employment on the basis of race, color, religion, sex, national origin or ancestry, age, political beliefs, or disability or physical handicap, and shall comply with local, state, and federal laws, ordinances, rules, and regulations relating to non-discrimination.</w:t>
      </w: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sectPr w:rsidR="00092191" w:rsidRPr="00092191">
          <w:type w:val="continuous"/>
          <w:pgSz w:w="12240" w:h="20160"/>
          <w:pgMar w:top="1440" w:right="1440" w:bottom="1440" w:left="1440" w:header="1440" w:footer="1440" w:gutter="0"/>
          <w:cols w:space="720"/>
        </w:sectPr>
      </w:pPr>
    </w:p>
    <w:p w:rsidR="00092191" w:rsidRPr="00092191" w:rsidRDefault="00092191" w:rsidP="00092191">
      <w:pPr>
        <w:numPr>
          <w:ilvl w:val="12"/>
          <w:numId w:val="0"/>
        </w:numPr>
        <w:autoSpaceDE w:val="0"/>
        <w:autoSpaceDN w:val="0"/>
        <w:adjustRightInd w:val="0"/>
        <w:spacing w:after="319" w:line="240" w:lineRule="auto"/>
        <w:ind w:left="720"/>
        <w:jc w:val="both"/>
        <w:rPr>
          <w:rFonts w:ascii="Times New Roman" w:hAnsi="Times New Roman" w:cs="Times New Roman"/>
        </w:rPr>
      </w:pPr>
      <w:r w:rsidRPr="00092191">
        <w:rPr>
          <w:rFonts w:ascii="Times New Roman" w:hAnsi="Times New Roman" w:cs="Times New Roman"/>
        </w:rPr>
        <w:t>Material failure by the RDA to comply with any term of the CDBG Disaster Recovery award to the CITY-PARISH, in accordance with 24 CFR 85.43, may result in suspension or termination of this Agreement.</w:t>
      </w:r>
    </w:p>
    <w:p w:rsidR="00092191" w:rsidRPr="00092191" w:rsidRDefault="00092191" w:rsidP="00092191">
      <w:pPr>
        <w:numPr>
          <w:ilvl w:val="12"/>
          <w:numId w:val="0"/>
        </w:numPr>
        <w:tabs>
          <w:tab w:val="left" w:pos="720"/>
        </w:tabs>
        <w:autoSpaceDE w:val="0"/>
        <w:autoSpaceDN w:val="0"/>
        <w:adjustRightInd w:val="0"/>
        <w:spacing w:after="19" w:line="240" w:lineRule="auto"/>
        <w:ind w:left="720" w:hanging="720"/>
        <w:jc w:val="both"/>
        <w:rPr>
          <w:rFonts w:ascii="Times New Roman" w:hAnsi="Times New Roman" w:cs="Times New Roman"/>
        </w:rPr>
      </w:pPr>
      <w:r w:rsidRPr="00092191">
        <w:rPr>
          <w:rFonts w:ascii="Times New Roman" w:hAnsi="Times New Roman" w:cs="Times New Roman"/>
        </w:rPr>
        <w:t>1</w:t>
      </w:r>
      <w:r w:rsidR="009140D5">
        <w:rPr>
          <w:rFonts w:ascii="Times New Roman" w:hAnsi="Times New Roman" w:cs="Times New Roman"/>
        </w:rPr>
        <w:t>2</w:t>
      </w:r>
      <w:r w:rsidRPr="00092191">
        <w:rPr>
          <w:rFonts w:ascii="Times New Roman" w:hAnsi="Times New Roman" w:cs="Times New Roman"/>
        </w:rPr>
        <w:t>.</w:t>
      </w:r>
      <w:r w:rsidRPr="00092191">
        <w:rPr>
          <w:rFonts w:ascii="Times New Roman" w:hAnsi="Times New Roman" w:cs="Times New Roman"/>
        </w:rPr>
        <w:tab/>
        <w:t xml:space="preserve"> RECORDS AND REPORTS</w:t>
      </w:r>
    </w:p>
    <w:p w:rsidR="00092191" w:rsidRPr="00092191" w:rsidRDefault="00092191" w:rsidP="00092191">
      <w:pPr>
        <w:numPr>
          <w:ilvl w:val="12"/>
          <w:numId w:val="0"/>
        </w:numPr>
        <w:autoSpaceDE w:val="0"/>
        <w:autoSpaceDN w:val="0"/>
        <w:adjustRightInd w:val="0"/>
        <w:spacing w:after="19" w:line="240" w:lineRule="auto"/>
        <w:jc w:val="both"/>
        <w:rPr>
          <w:rFonts w:ascii="Times New Roman" w:hAnsi="Times New Roman" w:cs="Times New Roman"/>
        </w:rPr>
      </w:pPr>
    </w:p>
    <w:p w:rsidR="00092191" w:rsidRPr="00092191" w:rsidRDefault="00092191" w:rsidP="00C11EB0">
      <w:pPr>
        <w:numPr>
          <w:ilvl w:val="12"/>
          <w:numId w:val="0"/>
        </w:numPr>
        <w:autoSpaceDE w:val="0"/>
        <w:autoSpaceDN w:val="0"/>
        <w:adjustRightInd w:val="0"/>
        <w:spacing w:after="19" w:line="240" w:lineRule="auto"/>
        <w:ind w:left="720" w:right="859"/>
        <w:jc w:val="both"/>
        <w:rPr>
          <w:rFonts w:ascii="Times New Roman" w:hAnsi="Times New Roman" w:cs="Times New Roman"/>
        </w:rPr>
      </w:pPr>
      <w:r w:rsidRPr="00092191">
        <w:rPr>
          <w:rFonts w:ascii="Times New Roman" w:hAnsi="Times New Roman" w:cs="Times New Roman"/>
        </w:rPr>
        <w:t>In order to assist the CITY-PARISH with meeting its recordkeeping and reporting requirements, the RDA must submit a monthly report by the 10th of each month containing the following information:</w:t>
      </w:r>
    </w:p>
    <w:p w:rsidR="00092191" w:rsidRDefault="00092191" w:rsidP="00092191">
      <w:pPr>
        <w:numPr>
          <w:ilvl w:val="12"/>
          <w:numId w:val="0"/>
        </w:numPr>
        <w:autoSpaceDE w:val="0"/>
        <w:autoSpaceDN w:val="0"/>
        <w:adjustRightInd w:val="0"/>
        <w:spacing w:after="60" w:line="240" w:lineRule="auto"/>
        <w:ind w:left="720"/>
        <w:jc w:val="both"/>
        <w:rPr>
          <w:rFonts w:ascii="Times New Roman" w:hAnsi="Times New Roman" w:cs="Times New Roman"/>
        </w:rPr>
      </w:pPr>
    </w:p>
    <w:p w:rsidR="00D97612" w:rsidRPr="00092191" w:rsidRDefault="00D97612" w:rsidP="00092191">
      <w:pPr>
        <w:numPr>
          <w:ilvl w:val="12"/>
          <w:numId w:val="0"/>
        </w:numPr>
        <w:autoSpaceDE w:val="0"/>
        <w:autoSpaceDN w:val="0"/>
        <w:adjustRightInd w:val="0"/>
        <w:spacing w:after="60" w:line="240" w:lineRule="auto"/>
        <w:ind w:left="720"/>
        <w:jc w:val="both"/>
        <w:rPr>
          <w:rFonts w:ascii="Times New Roman" w:hAnsi="Times New Roman" w:cs="Times New Roman"/>
        </w:rPr>
        <w:sectPr w:rsidR="00D97612" w:rsidRPr="00092191">
          <w:type w:val="continuous"/>
          <w:pgSz w:w="12240" w:h="20160"/>
          <w:pgMar w:top="1440" w:right="1440" w:bottom="900" w:left="1440" w:header="1440" w:footer="1440" w:gutter="0"/>
          <w:cols w:space="720"/>
        </w:sectPr>
      </w:pPr>
    </w:p>
    <w:p w:rsidR="00092191" w:rsidRPr="00092191" w:rsidRDefault="00092191" w:rsidP="00092191">
      <w:pPr>
        <w:autoSpaceDE w:val="0"/>
        <w:autoSpaceDN w:val="0"/>
        <w:adjustRightInd w:val="0"/>
        <w:spacing w:after="0" w:line="2" w:lineRule="exact"/>
        <w:rPr>
          <w:rFonts w:ascii="Times New Roman" w:hAnsi="Times New Roman" w:cs="Times New Roman"/>
        </w:rPr>
      </w:pPr>
    </w:p>
    <w:p w:rsidR="00092191" w:rsidRPr="00092191" w:rsidRDefault="00092191" w:rsidP="00092191">
      <w:pPr>
        <w:numPr>
          <w:ilvl w:val="12"/>
          <w:numId w:val="0"/>
        </w:numPr>
        <w:autoSpaceDE w:val="0"/>
        <w:autoSpaceDN w:val="0"/>
        <w:adjustRightInd w:val="0"/>
        <w:spacing w:after="19" w:line="240" w:lineRule="auto"/>
        <w:ind w:left="720"/>
        <w:jc w:val="both"/>
        <w:rPr>
          <w:rFonts w:ascii="Times New Roman" w:hAnsi="Times New Roman" w:cs="Times New Roman"/>
        </w:rPr>
        <w:sectPr w:rsidR="00092191" w:rsidRPr="00092191">
          <w:type w:val="continuous"/>
          <w:pgSz w:w="12240" w:h="20160"/>
          <w:pgMar w:top="1440" w:right="1440" w:bottom="900" w:left="1440" w:header="1440" w:footer="1440" w:gutter="0"/>
          <w:cols w:space="720"/>
        </w:sectPr>
      </w:pPr>
    </w:p>
    <w:p w:rsidR="00092191" w:rsidRPr="00092191" w:rsidRDefault="00092191" w:rsidP="00092191">
      <w:pPr>
        <w:autoSpaceDE w:val="0"/>
        <w:autoSpaceDN w:val="0"/>
        <w:adjustRightInd w:val="0"/>
        <w:spacing w:after="0" w:line="2" w:lineRule="exact"/>
        <w:rPr>
          <w:rFonts w:ascii="Times New Roman" w:hAnsi="Times New Roman" w:cs="Times New Roman"/>
        </w:rPr>
      </w:pPr>
    </w:p>
    <w:p w:rsidR="00092191" w:rsidRPr="00D97612" w:rsidRDefault="00092191" w:rsidP="00D97612">
      <w:pPr>
        <w:pStyle w:val="ListParagraph"/>
        <w:numPr>
          <w:ilvl w:val="0"/>
          <w:numId w:val="9"/>
        </w:numPr>
        <w:autoSpaceDE w:val="0"/>
        <w:autoSpaceDN w:val="0"/>
        <w:adjustRightInd w:val="0"/>
        <w:spacing w:after="39" w:line="240" w:lineRule="auto"/>
        <w:jc w:val="both"/>
        <w:rPr>
          <w:rFonts w:ascii="Times New Roman" w:hAnsi="Times New Roman" w:cs="Times New Roman"/>
        </w:rPr>
      </w:pPr>
      <w:r w:rsidRPr="00D97612">
        <w:rPr>
          <w:rFonts w:ascii="Times New Roman" w:hAnsi="Times New Roman" w:cs="Times New Roman"/>
        </w:rPr>
        <w:t xml:space="preserve"> Detailed report of CDBG Disaster Recovery activities initiated to date;</w:t>
      </w:r>
    </w:p>
    <w:p w:rsidR="00092191" w:rsidRPr="00092191" w:rsidRDefault="00092191" w:rsidP="00092191">
      <w:pPr>
        <w:numPr>
          <w:ilvl w:val="0"/>
          <w:numId w:val="9"/>
        </w:numPr>
        <w:autoSpaceDE w:val="0"/>
        <w:autoSpaceDN w:val="0"/>
        <w:adjustRightInd w:val="0"/>
        <w:spacing w:after="39" w:line="240" w:lineRule="auto"/>
        <w:ind w:left="720"/>
        <w:jc w:val="both"/>
        <w:rPr>
          <w:rFonts w:ascii="Times New Roman" w:hAnsi="Times New Roman" w:cs="Times New Roman"/>
        </w:rPr>
      </w:pPr>
      <w:r w:rsidRPr="00092191">
        <w:rPr>
          <w:rFonts w:ascii="Times New Roman" w:hAnsi="Times New Roman" w:cs="Times New Roman"/>
        </w:rPr>
        <w:t xml:space="preserve"> Detailed report of CDBG Disaster Recovery activities completed to date; and</w:t>
      </w:r>
    </w:p>
    <w:p w:rsidR="00092191" w:rsidRPr="00092191" w:rsidRDefault="00092191" w:rsidP="00092191">
      <w:pPr>
        <w:numPr>
          <w:ilvl w:val="0"/>
          <w:numId w:val="9"/>
        </w:numPr>
        <w:autoSpaceDE w:val="0"/>
        <w:autoSpaceDN w:val="0"/>
        <w:adjustRightInd w:val="0"/>
        <w:spacing w:after="39" w:line="240" w:lineRule="auto"/>
        <w:ind w:left="720"/>
        <w:jc w:val="both"/>
        <w:rPr>
          <w:rFonts w:ascii="Times New Roman" w:hAnsi="Times New Roman" w:cs="Times New Roman"/>
        </w:rPr>
      </w:pPr>
      <w:r w:rsidRPr="00092191">
        <w:rPr>
          <w:rFonts w:ascii="Times New Roman" w:hAnsi="Times New Roman" w:cs="Times New Roman"/>
        </w:rPr>
        <w:t xml:space="preserve"> Detailed report of CDBG Disaster Recovery funds expended to date and non-CDBG</w:t>
      </w:r>
    </w:p>
    <w:p w:rsidR="00092191" w:rsidRPr="00092191" w:rsidRDefault="00092191" w:rsidP="00C11EB0">
      <w:pPr>
        <w:numPr>
          <w:ilvl w:val="12"/>
          <w:numId w:val="0"/>
        </w:numPr>
        <w:autoSpaceDE w:val="0"/>
        <w:autoSpaceDN w:val="0"/>
        <w:adjustRightInd w:val="0"/>
        <w:spacing w:after="300" w:line="240" w:lineRule="auto"/>
        <w:ind w:firstLine="720"/>
        <w:jc w:val="both"/>
        <w:rPr>
          <w:rFonts w:ascii="Times New Roman" w:hAnsi="Times New Roman" w:cs="Times New Roman"/>
        </w:rPr>
      </w:pPr>
      <w:proofErr w:type="gramStart"/>
      <w:r w:rsidRPr="00092191">
        <w:rPr>
          <w:rFonts w:ascii="Times New Roman" w:hAnsi="Times New Roman" w:cs="Times New Roman"/>
        </w:rPr>
        <w:t>leveraged</w:t>
      </w:r>
      <w:proofErr w:type="gramEnd"/>
      <w:r w:rsidRPr="00092191">
        <w:rPr>
          <w:rFonts w:ascii="Times New Roman" w:hAnsi="Times New Roman" w:cs="Times New Roman"/>
        </w:rPr>
        <w:t xml:space="preserve"> to support eligible activities.</w:t>
      </w:r>
    </w:p>
    <w:p w:rsidR="00092191" w:rsidRPr="00092191" w:rsidRDefault="005925AA" w:rsidP="00092191">
      <w:pPr>
        <w:numPr>
          <w:ilvl w:val="12"/>
          <w:numId w:val="0"/>
        </w:numPr>
        <w:tabs>
          <w:tab w:val="left" w:pos="720"/>
        </w:tabs>
        <w:autoSpaceDE w:val="0"/>
        <w:autoSpaceDN w:val="0"/>
        <w:adjustRightInd w:val="0"/>
        <w:spacing w:after="19" w:line="240" w:lineRule="auto"/>
        <w:ind w:left="720" w:hanging="720"/>
        <w:jc w:val="both"/>
        <w:rPr>
          <w:rFonts w:ascii="Times New Roman" w:hAnsi="Times New Roman" w:cs="Times New Roman"/>
        </w:rPr>
      </w:pPr>
      <w:r>
        <w:rPr>
          <w:rFonts w:ascii="Times New Roman" w:hAnsi="Times New Roman" w:cs="Times New Roman"/>
        </w:rPr>
        <w:t>1</w:t>
      </w:r>
      <w:r w:rsidR="009140D5">
        <w:rPr>
          <w:rFonts w:ascii="Times New Roman" w:hAnsi="Times New Roman" w:cs="Times New Roman"/>
        </w:rPr>
        <w:t>3</w:t>
      </w:r>
      <w:r w:rsidR="00092191" w:rsidRPr="00092191">
        <w:rPr>
          <w:rFonts w:ascii="Times New Roman" w:hAnsi="Times New Roman" w:cs="Times New Roman"/>
        </w:rPr>
        <w:t xml:space="preserve">. </w:t>
      </w:r>
      <w:r w:rsidR="00092191" w:rsidRPr="00092191">
        <w:rPr>
          <w:rFonts w:ascii="Times New Roman" w:hAnsi="Times New Roman" w:cs="Times New Roman"/>
        </w:rPr>
        <w:tab/>
        <w:t>INDEMNITY AND HOLD HARMLESS</w:t>
      </w:r>
    </w:p>
    <w:p w:rsidR="00092191" w:rsidRPr="00092191" w:rsidRDefault="00092191" w:rsidP="00092191">
      <w:pPr>
        <w:numPr>
          <w:ilvl w:val="12"/>
          <w:numId w:val="0"/>
        </w:numPr>
        <w:autoSpaceDE w:val="0"/>
        <w:autoSpaceDN w:val="0"/>
        <w:adjustRightInd w:val="0"/>
        <w:spacing w:after="19" w:line="240" w:lineRule="auto"/>
        <w:jc w:val="both"/>
        <w:rPr>
          <w:rFonts w:ascii="Times New Roman" w:hAnsi="Times New Roman" w:cs="Times New Roman"/>
        </w:rPr>
      </w:pPr>
    </w:p>
    <w:p w:rsidR="00092191" w:rsidRPr="00092191" w:rsidRDefault="00092191" w:rsidP="00092191">
      <w:pPr>
        <w:numPr>
          <w:ilvl w:val="12"/>
          <w:numId w:val="0"/>
        </w:numPr>
        <w:autoSpaceDE w:val="0"/>
        <w:autoSpaceDN w:val="0"/>
        <w:adjustRightInd w:val="0"/>
        <w:spacing w:after="319" w:line="240" w:lineRule="auto"/>
        <w:ind w:left="720"/>
        <w:jc w:val="both"/>
        <w:rPr>
          <w:rFonts w:ascii="Times New Roman" w:hAnsi="Times New Roman" w:cs="Times New Roman"/>
        </w:rPr>
      </w:pPr>
      <w:r w:rsidRPr="00092191">
        <w:rPr>
          <w:rFonts w:ascii="Times New Roman" w:hAnsi="Times New Roman" w:cs="Times New Roman"/>
        </w:rPr>
        <w:t>RDA shall indemnify and hold harmless the CITY-PARISH, CITY-PARISH officials, agents, servants, employees, insurers, successors, and assigns, and those deriving any right from or against the CITY-PARISH from and against any and all liabilities, losses, claims, expenses, costs, damages (including without limitation, punitive and/or exemplary damages), demands, suits, actions, recoveries, and judgments of every nature and description whatsoever, arising out of, incident or pe</w:t>
      </w:r>
      <w:r w:rsidR="00D97612">
        <w:rPr>
          <w:rFonts w:ascii="Times New Roman" w:hAnsi="Times New Roman" w:cs="Times New Roman"/>
        </w:rPr>
        <w:t>r</w:t>
      </w:r>
      <w:r w:rsidRPr="00092191">
        <w:rPr>
          <w:rFonts w:ascii="Times New Roman" w:hAnsi="Times New Roman" w:cs="Times New Roman"/>
        </w:rPr>
        <w:t>taining to (a) the performance or non-performance by RDA of this Agreement or (b) the acts or failure to act of RDA 's contractors, agents, servants, employees, or officials pertaining to this Agreement.</w:t>
      </w:r>
    </w:p>
    <w:p w:rsidR="00092191" w:rsidRPr="000A6AF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r w:rsidRPr="000A6AF1">
        <w:rPr>
          <w:rFonts w:ascii="Times New Roman" w:hAnsi="Times New Roman" w:cs="Times New Roman"/>
        </w:rPr>
        <w:lastRenderedPageBreak/>
        <w:t xml:space="preserve">The </w:t>
      </w:r>
      <w:r w:rsidR="008F0936" w:rsidRPr="000A6AF1">
        <w:rPr>
          <w:rFonts w:ascii="Times New Roman" w:hAnsi="Times New Roman" w:cs="Times New Roman"/>
        </w:rPr>
        <w:t xml:space="preserve">CITY-PARISH </w:t>
      </w:r>
      <w:r w:rsidRPr="000A6AF1">
        <w:rPr>
          <w:rFonts w:ascii="Times New Roman" w:hAnsi="Times New Roman" w:cs="Times New Roman"/>
        </w:rPr>
        <w:t xml:space="preserve">does not assume the </w:t>
      </w:r>
      <w:r w:rsidR="008F0936" w:rsidRPr="000A6AF1">
        <w:rPr>
          <w:rFonts w:ascii="Times New Roman" w:hAnsi="Times New Roman" w:cs="Times New Roman"/>
        </w:rPr>
        <w:t xml:space="preserve">RDA’s </w:t>
      </w:r>
      <w:r w:rsidR="009140D5" w:rsidRPr="000A6AF1">
        <w:rPr>
          <w:rFonts w:ascii="Times New Roman" w:hAnsi="Times New Roman" w:cs="Times New Roman"/>
        </w:rPr>
        <w:t>environmental</w:t>
      </w:r>
      <w:r w:rsidRPr="000A6AF1">
        <w:rPr>
          <w:rFonts w:ascii="Times New Roman" w:hAnsi="Times New Roman" w:cs="Times New Roman"/>
        </w:rPr>
        <w:t xml:space="preserve"> responsibilities described in 24 CFR 570.604, nor does the </w:t>
      </w:r>
      <w:r w:rsidR="008F0936" w:rsidRPr="000A6AF1">
        <w:rPr>
          <w:rFonts w:ascii="Times New Roman" w:hAnsi="Times New Roman" w:cs="Times New Roman"/>
        </w:rPr>
        <w:t xml:space="preserve">CITY-PARISH </w:t>
      </w:r>
      <w:r w:rsidRPr="000A6AF1">
        <w:rPr>
          <w:rFonts w:ascii="Times New Roman" w:hAnsi="Times New Roman" w:cs="Times New Roman"/>
        </w:rPr>
        <w:t xml:space="preserve">assume the </w:t>
      </w:r>
      <w:r w:rsidR="008F0936" w:rsidRPr="000A6AF1">
        <w:rPr>
          <w:rFonts w:ascii="Times New Roman" w:hAnsi="Times New Roman" w:cs="Times New Roman"/>
        </w:rPr>
        <w:t>RDA’s</w:t>
      </w:r>
      <w:r w:rsidRPr="000A6AF1">
        <w:rPr>
          <w:rFonts w:ascii="Times New Roman" w:hAnsi="Times New Roman" w:cs="Times New Roman"/>
        </w:rPr>
        <w:t xml:space="preserve"> responsibility for initiating the review process under the provisions of 24 CFR part 52.</w:t>
      </w: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sectPr w:rsidR="00092191" w:rsidRPr="00092191">
          <w:type w:val="continuous"/>
          <w:pgSz w:w="12240" w:h="20160"/>
          <w:pgMar w:top="1440" w:right="1440" w:bottom="900" w:left="1440" w:header="1440" w:footer="1440" w:gutter="0"/>
          <w:cols w:space="720"/>
        </w:sectPr>
      </w:pPr>
    </w:p>
    <w:p w:rsidR="00092191" w:rsidRPr="00092191" w:rsidRDefault="00092191" w:rsidP="00092191">
      <w:pPr>
        <w:autoSpaceDE w:val="0"/>
        <w:autoSpaceDN w:val="0"/>
        <w:adjustRightInd w:val="0"/>
        <w:spacing w:after="0" w:line="2" w:lineRule="exact"/>
        <w:rPr>
          <w:rFonts w:ascii="Times New Roman" w:hAnsi="Times New Roman" w:cs="Times New Roman"/>
        </w:rPr>
      </w:pPr>
    </w:p>
    <w:p w:rsidR="00092191" w:rsidRPr="00092191" w:rsidRDefault="005925AA" w:rsidP="005925AA">
      <w:pPr>
        <w:autoSpaceDE w:val="0"/>
        <w:autoSpaceDN w:val="0"/>
        <w:adjustRightInd w:val="0"/>
        <w:spacing w:after="19" w:line="240" w:lineRule="auto"/>
        <w:jc w:val="both"/>
        <w:rPr>
          <w:rFonts w:ascii="Times New Roman" w:hAnsi="Times New Roman" w:cs="Times New Roman"/>
        </w:rPr>
      </w:pPr>
      <w:r>
        <w:rPr>
          <w:rFonts w:ascii="Times New Roman" w:hAnsi="Times New Roman" w:cs="Times New Roman"/>
        </w:rPr>
        <w:t>1</w:t>
      </w:r>
      <w:r w:rsidR="009140D5">
        <w:rPr>
          <w:rFonts w:ascii="Times New Roman" w:hAnsi="Times New Roman" w:cs="Times New Roman"/>
        </w:rPr>
        <w:t>4</w:t>
      </w:r>
      <w:r>
        <w:rPr>
          <w:rFonts w:ascii="Times New Roman" w:hAnsi="Times New Roman" w:cs="Times New Roman"/>
        </w:rPr>
        <w:t>.</w:t>
      </w:r>
      <w:r w:rsidR="00092191" w:rsidRPr="00092191">
        <w:rPr>
          <w:rFonts w:ascii="Times New Roman" w:hAnsi="Times New Roman" w:cs="Times New Roman"/>
        </w:rPr>
        <w:t xml:space="preserve"> </w:t>
      </w:r>
      <w:r w:rsidR="00092191" w:rsidRPr="00092191">
        <w:rPr>
          <w:rFonts w:ascii="Times New Roman" w:hAnsi="Times New Roman" w:cs="Times New Roman"/>
        </w:rPr>
        <w:tab/>
        <w:t>INSURANCE</w:t>
      </w:r>
    </w:p>
    <w:p w:rsidR="00092191" w:rsidRPr="00092191" w:rsidRDefault="00092191" w:rsidP="00092191">
      <w:pPr>
        <w:numPr>
          <w:ilvl w:val="12"/>
          <w:numId w:val="0"/>
        </w:numPr>
        <w:autoSpaceDE w:val="0"/>
        <w:autoSpaceDN w:val="0"/>
        <w:adjustRightInd w:val="0"/>
        <w:spacing w:after="19" w:line="240" w:lineRule="auto"/>
        <w:jc w:val="both"/>
        <w:rPr>
          <w:rFonts w:ascii="Times New Roman" w:hAnsi="Times New Roman" w:cs="Times New Roman"/>
        </w:rPr>
      </w:pPr>
    </w:p>
    <w:p w:rsidR="00092191" w:rsidRDefault="00092191" w:rsidP="00092191">
      <w:pPr>
        <w:numPr>
          <w:ilvl w:val="12"/>
          <w:numId w:val="0"/>
        </w:numPr>
        <w:autoSpaceDE w:val="0"/>
        <w:autoSpaceDN w:val="0"/>
        <w:adjustRightInd w:val="0"/>
        <w:spacing w:after="319" w:line="240" w:lineRule="auto"/>
        <w:ind w:left="720"/>
        <w:jc w:val="both"/>
        <w:rPr>
          <w:rFonts w:ascii="Times New Roman" w:hAnsi="Times New Roman" w:cs="Times New Roman"/>
        </w:rPr>
      </w:pPr>
      <w:r w:rsidRPr="00092191">
        <w:rPr>
          <w:rFonts w:ascii="Times New Roman" w:hAnsi="Times New Roman" w:cs="Times New Roman"/>
        </w:rPr>
        <w:t>Each party to this Agreement shall maintain such insurance in type and amount as required by law, statute, ordinance or regulation and shall be solely responsible for all costs associated with such insurance.</w:t>
      </w:r>
    </w:p>
    <w:p w:rsidR="00092191" w:rsidRPr="00092191" w:rsidRDefault="005925AA" w:rsidP="005925AA">
      <w:pPr>
        <w:autoSpaceDE w:val="0"/>
        <w:autoSpaceDN w:val="0"/>
        <w:adjustRightInd w:val="0"/>
        <w:spacing w:after="19" w:line="240" w:lineRule="auto"/>
        <w:jc w:val="both"/>
        <w:rPr>
          <w:rFonts w:ascii="Times New Roman" w:hAnsi="Times New Roman" w:cs="Times New Roman"/>
        </w:rPr>
      </w:pPr>
      <w:r>
        <w:rPr>
          <w:rFonts w:ascii="Times New Roman" w:hAnsi="Times New Roman" w:cs="Times New Roman"/>
        </w:rPr>
        <w:t>1</w:t>
      </w:r>
      <w:r w:rsidR="009140D5">
        <w:rPr>
          <w:rFonts w:ascii="Times New Roman" w:hAnsi="Times New Roman" w:cs="Times New Roman"/>
        </w:rPr>
        <w:t>5</w:t>
      </w:r>
      <w:r>
        <w:rPr>
          <w:rFonts w:ascii="Times New Roman" w:hAnsi="Times New Roman" w:cs="Times New Roman"/>
        </w:rPr>
        <w:t>.</w:t>
      </w:r>
      <w:r w:rsidR="00092191" w:rsidRPr="00092191">
        <w:rPr>
          <w:rFonts w:ascii="Times New Roman" w:hAnsi="Times New Roman" w:cs="Times New Roman"/>
        </w:rPr>
        <w:t xml:space="preserve"> </w:t>
      </w:r>
      <w:r w:rsidR="00092191" w:rsidRPr="00092191">
        <w:rPr>
          <w:rFonts w:ascii="Times New Roman" w:hAnsi="Times New Roman" w:cs="Times New Roman"/>
        </w:rPr>
        <w:tab/>
        <w:t>SUSPENSION AND TERMINATION OF AGREEMENT</w:t>
      </w:r>
    </w:p>
    <w:p w:rsidR="00092191" w:rsidRPr="00092191" w:rsidRDefault="00092191" w:rsidP="00092191">
      <w:pPr>
        <w:numPr>
          <w:ilvl w:val="12"/>
          <w:numId w:val="0"/>
        </w:numPr>
        <w:autoSpaceDE w:val="0"/>
        <w:autoSpaceDN w:val="0"/>
        <w:adjustRightInd w:val="0"/>
        <w:spacing w:after="19" w:line="240" w:lineRule="auto"/>
        <w:jc w:val="both"/>
        <w:rPr>
          <w:rFonts w:ascii="Times New Roman" w:hAnsi="Times New Roman" w:cs="Times New Roman"/>
        </w:rPr>
      </w:pP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Bold" w:hAnsi="Times New Roman-Bold" w:cs="Times New Roman-Bold"/>
        </w:rPr>
      </w:pPr>
      <w:r w:rsidRPr="00092191">
        <w:rPr>
          <w:rFonts w:ascii="Times New Roman" w:hAnsi="Times New Roman" w:cs="Times New Roman"/>
        </w:rPr>
        <w:t>This Agreement shall be effective for the Term and shall not be terminable by any party while it remains in effect, except if the RDA materially fails to comply with any term of the CDBG Disaster Recovery award, in accordance with 24 CFR 85.43.</w:t>
      </w:r>
    </w:p>
    <w:p w:rsidR="00092191" w:rsidRDefault="00092191" w:rsidP="00092191">
      <w:pPr>
        <w:numPr>
          <w:ilvl w:val="12"/>
          <w:numId w:val="0"/>
        </w:numPr>
        <w:autoSpaceDE w:val="0"/>
        <w:autoSpaceDN w:val="0"/>
        <w:adjustRightInd w:val="0"/>
        <w:spacing w:after="300" w:line="240" w:lineRule="auto"/>
        <w:ind w:left="720"/>
        <w:jc w:val="both"/>
        <w:rPr>
          <w:rFonts w:ascii="Times New Roman" w:hAnsi="Times New Roman" w:cs="Times New Roman"/>
        </w:rPr>
      </w:pPr>
    </w:p>
    <w:p w:rsidR="000A6AF1" w:rsidRPr="00092191" w:rsidRDefault="000A6AF1" w:rsidP="00092191">
      <w:pPr>
        <w:numPr>
          <w:ilvl w:val="12"/>
          <w:numId w:val="0"/>
        </w:numPr>
        <w:autoSpaceDE w:val="0"/>
        <w:autoSpaceDN w:val="0"/>
        <w:adjustRightInd w:val="0"/>
        <w:spacing w:after="300" w:line="240" w:lineRule="auto"/>
        <w:ind w:left="720"/>
        <w:jc w:val="both"/>
        <w:rPr>
          <w:rFonts w:ascii="Times New Roman" w:hAnsi="Times New Roman" w:cs="Times New Roman"/>
        </w:rPr>
        <w:sectPr w:rsidR="000A6AF1" w:rsidRPr="00092191">
          <w:type w:val="continuous"/>
          <w:pgSz w:w="12240" w:h="20160"/>
          <w:pgMar w:top="1440" w:right="1440" w:bottom="900" w:left="1440" w:header="1440" w:footer="1440" w:gutter="0"/>
          <w:cols w:space="720"/>
        </w:sectPr>
      </w:pPr>
    </w:p>
    <w:p w:rsidR="00092191" w:rsidRPr="00092191" w:rsidRDefault="00092191" w:rsidP="00092191">
      <w:pPr>
        <w:autoSpaceDE w:val="0"/>
        <w:autoSpaceDN w:val="0"/>
        <w:adjustRightInd w:val="0"/>
        <w:spacing w:after="0" w:line="2" w:lineRule="exact"/>
        <w:rPr>
          <w:rFonts w:ascii="Times New Roman" w:hAnsi="Times New Roman" w:cs="Times New Roman"/>
        </w:rPr>
      </w:pPr>
    </w:p>
    <w:p w:rsidR="00092191" w:rsidRPr="005925AA" w:rsidRDefault="005925AA" w:rsidP="005925AA">
      <w:pPr>
        <w:autoSpaceDE w:val="0"/>
        <w:autoSpaceDN w:val="0"/>
        <w:adjustRightInd w:val="0"/>
        <w:spacing w:after="19" w:line="240" w:lineRule="auto"/>
        <w:jc w:val="both"/>
        <w:rPr>
          <w:rFonts w:ascii="Times New Roman-Bold" w:hAnsi="Times New Roman-Bold" w:cs="Times New Roman-Bold"/>
        </w:rPr>
      </w:pPr>
      <w:r>
        <w:rPr>
          <w:rFonts w:ascii="Times New Roman-Bold" w:hAnsi="Times New Roman-Bold" w:cs="Times New Roman-Bold"/>
        </w:rPr>
        <w:t>1</w:t>
      </w:r>
      <w:r w:rsidR="009140D5">
        <w:rPr>
          <w:rFonts w:ascii="Times New Roman-Bold" w:hAnsi="Times New Roman-Bold" w:cs="Times New Roman-Bold"/>
        </w:rPr>
        <w:t>6</w:t>
      </w:r>
      <w:r>
        <w:rPr>
          <w:rFonts w:ascii="Times New Roman-Bold" w:hAnsi="Times New Roman-Bold" w:cs="Times New Roman-Bold"/>
        </w:rPr>
        <w:t>.</w:t>
      </w:r>
      <w:r w:rsidR="00092191" w:rsidRPr="005925AA">
        <w:rPr>
          <w:rFonts w:ascii="Times New Roman-Bold" w:hAnsi="Times New Roman-Bold" w:cs="Times New Roman-Bold"/>
        </w:rPr>
        <w:t xml:space="preserve"> </w:t>
      </w:r>
      <w:r w:rsidR="00092191" w:rsidRPr="005925AA">
        <w:rPr>
          <w:rFonts w:ascii="Times New Roman-Bold" w:hAnsi="Times New Roman-Bold" w:cs="Times New Roman-Bold"/>
        </w:rPr>
        <w:tab/>
        <w:t>REVERSION OF ASSETS</w:t>
      </w:r>
    </w:p>
    <w:p w:rsidR="00092191" w:rsidRPr="00092191" w:rsidRDefault="00092191" w:rsidP="00092191">
      <w:pPr>
        <w:numPr>
          <w:ilvl w:val="12"/>
          <w:numId w:val="0"/>
        </w:numPr>
        <w:autoSpaceDE w:val="0"/>
        <w:autoSpaceDN w:val="0"/>
        <w:adjustRightInd w:val="0"/>
        <w:spacing w:after="19" w:line="240" w:lineRule="auto"/>
        <w:jc w:val="both"/>
        <w:rPr>
          <w:rFonts w:ascii="Times New Roman-Bold" w:hAnsi="Times New Roman-Bold" w:cs="Times New Roman-Bold"/>
        </w:rPr>
      </w:pPr>
    </w:p>
    <w:p w:rsidR="00092191" w:rsidRPr="00092191" w:rsidRDefault="00092191" w:rsidP="00092191">
      <w:pPr>
        <w:numPr>
          <w:ilvl w:val="12"/>
          <w:numId w:val="0"/>
        </w:numPr>
        <w:autoSpaceDE w:val="0"/>
        <w:autoSpaceDN w:val="0"/>
        <w:adjustRightInd w:val="0"/>
        <w:spacing w:after="19" w:line="240" w:lineRule="auto"/>
        <w:ind w:left="720"/>
        <w:jc w:val="both"/>
        <w:rPr>
          <w:rFonts w:ascii="Times New Roman" w:hAnsi="Times New Roman" w:cs="Times New Roman"/>
        </w:rPr>
      </w:pPr>
      <w:r w:rsidRPr="00092191">
        <w:rPr>
          <w:rFonts w:ascii="Times New Roman" w:hAnsi="Times New Roman" w:cs="Times New Roman"/>
        </w:rPr>
        <w:t>Upon expiration of this Agreement, the RDA shall transfer to the CITY-PARISH any CDBG Disaster Recovery funds on hand at the time of expiration and any accounts receivable attributable to the use of CDBG Disaster Recovery funds. Any real property under RDA control that was acquired with CDBG Disaster Recovery funds in excess of twenty-five thousand dollars ($25,000) shall be used to meet the objectives of CDBG Disaster Recover in the Recovery Proposal Form submitted by the CITY-PARISH and accepted by LRA on ______________, 20___.</w:t>
      </w:r>
      <w:r w:rsidRPr="00092191">
        <w:rPr>
          <w:rFonts w:ascii="Times New Roman" w:hAnsi="Times New Roman" w:cs="Times New Roman"/>
        </w:rPr>
        <w:tab/>
      </w:r>
    </w:p>
    <w:p w:rsidR="00092191" w:rsidRPr="00092191" w:rsidRDefault="00092191" w:rsidP="00092191">
      <w:pPr>
        <w:numPr>
          <w:ilvl w:val="12"/>
          <w:numId w:val="0"/>
        </w:numPr>
        <w:autoSpaceDE w:val="0"/>
        <w:autoSpaceDN w:val="0"/>
        <w:adjustRightInd w:val="0"/>
        <w:spacing w:after="19" w:line="240" w:lineRule="auto"/>
        <w:ind w:left="720"/>
        <w:jc w:val="both"/>
        <w:rPr>
          <w:rFonts w:ascii="Times New Roman" w:hAnsi="Times New Roman" w:cs="Times New Roman"/>
        </w:rPr>
      </w:pPr>
    </w:p>
    <w:p w:rsidR="00092191" w:rsidRPr="00092191" w:rsidRDefault="005925AA" w:rsidP="005925AA">
      <w:pPr>
        <w:autoSpaceDE w:val="0"/>
        <w:autoSpaceDN w:val="0"/>
        <w:adjustRightInd w:val="0"/>
        <w:spacing w:after="0" w:line="240" w:lineRule="auto"/>
        <w:jc w:val="both"/>
        <w:rPr>
          <w:rFonts w:ascii="Times New Roman-Bold" w:hAnsi="Times New Roman-Bold" w:cs="Times New Roman-Bold"/>
        </w:rPr>
      </w:pPr>
      <w:r>
        <w:rPr>
          <w:rFonts w:ascii="Times New Roman" w:hAnsi="Times New Roman" w:cs="Times New Roman"/>
        </w:rPr>
        <w:t>1</w:t>
      </w:r>
      <w:r w:rsidR="009140D5">
        <w:rPr>
          <w:rFonts w:ascii="Times New Roman" w:hAnsi="Times New Roman" w:cs="Times New Roman"/>
        </w:rPr>
        <w:t>7</w:t>
      </w:r>
      <w:r w:rsidR="00092191" w:rsidRPr="00092191">
        <w:rPr>
          <w:rFonts w:ascii="Times New Roman" w:hAnsi="Times New Roman" w:cs="Times New Roman"/>
        </w:rPr>
        <w:t xml:space="preserve"> </w:t>
      </w:r>
      <w:r w:rsidR="00092191" w:rsidRPr="00092191">
        <w:rPr>
          <w:rFonts w:ascii="Times New Roman-Bold" w:hAnsi="Times New Roman-Bold" w:cs="Times New Roman-Bold"/>
        </w:rPr>
        <w:tab/>
        <w:t>ASSIGNMENT</w:t>
      </w:r>
    </w:p>
    <w:p w:rsidR="00092191" w:rsidRPr="00092191" w:rsidRDefault="00092191" w:rsidP="00092191">
      <w:pPr>
        <w:numPr>
          <w:ilvl w:val="12"/>
          <w:numId w:val="0"/>
        </w:numPr>
        <w:autoSpaceDE w:val="0"/>
        <w:autoSpaceDN w:val="0"/>
        <w:adjustRightInd w:val="0"/>
        <w:spacing w:after="0" w:line="240" w:lineRule="auto"/>
        <w:jc w:val="both"/>
        <w:rPr>
          <w:rFonts w:ascii="Times New Roman-Bold" w:hAnsi="Times New Roman-Bold" w:cs="Times New Roman-Bold"/>
        </w:rPr>
      </w:pPr>
    </w:p>
    <w:p w:rsidR="00092191" w:rsidRPr="00092191" w:rsidRDefault="00092191" w:rsidP="00092191">
      <w:pPr>
        <w:numPr>
          <w:ilvl w:val="12"/>
          <w:numId w:val="0"/>
        </w:numPr>
        <w:autoSpaceDE w:val="0"/>
        <w:autoSpaceDN w:val="0"/>
        <w:adjustRightInd w:val="0"/>
        <w:spacing w:after="300" w:line="240" w:lineRule="auto"/>
        <w:ind w:left="720"/>
        <w:jc w:val="both"/>
        <w:rPr>
          <w:rFonts w:ascii="Times New Roman-Bold" w:hAnsi="Times New Roman-Bold" w:cs="Times New Roman-Bold"/>
        </w:rPr>
      </w:pPr>
      <w:r w:rsidRPr="00092191">
        <w:rPr>
          <w:rFonts w:ascii="Times New Roman" w:hAnsi="Times New Roman" w:cs="Times New Roman"/>
        </w:rPr>
        <w:t>No party to this Agreement shall assign or transfer its interest in this Agreement or any of its rights or obligations hereunder without the prior written consent of each of the parties.</w:t>
      </w:r>
    </w:p>
    <w:p w:rsidR="00092191" w:rsidRPr="00092191" w:rsidRDefault="005925AA" w:rsidP="005925AA">
      <w:pPr>
        <w:autoSpaceDE w:val="0"/>
        <w:autoSpaceDN w:val="0"/>
        <w:adjustRightInd w:val="0"/>
        <w:spacing w:after="19" w:line="240" w:lineRule="auto"/>
        <w:jc w:val="both"/>
        <w:rPr>
          <w:rFonts w:ascii="Times New Roman" w:hAnsi="Times New Roman" w:cs="Times New Roman"/>
        </w:rPr>
      </w:pPr>
      <w:r>
        <w:rPr>
          <w:rFonts w:ascii="Times New Roman-Bold" w:hAnsi="Times New Roman-Bold" w:cs="Times New Roman-Bold"/>
        </w:rPr>
        <w:t>1</w:t>
      </w:r>
      <w:r w:rsidR="009140D5">
        <w:rPr>
          <w:rFonts w:ascii="Times New Roman-Bold" w:hAnsi="Times New Roman-Bold" w:cs="Times New Roman-Bold"/>
        </w:rPr>
        <w:t>8</w:t>
      </w:r>
      <w:r>
        <w:rPr>
          <w:rFonts w:ascii="Times New Roman-Bold" w:hAnsi="Times New Roman-Bold" w:cs="Times New Roman-Bold"/>
        </w:rPr>
        <w:t>.</w:t>
      </w:r>
      <w:r w:rsidR="00092191" w:rsidRPr="00092191">
        <w:rPr>
          <w:rFonts w:ascii="Times New Roman-Bold" w:hAnsi="Times New Roman-Bold" w:cs="Times New Roman-Bold"/>
        </w:rPr>
        <w:t xml:space="preserve"> </w:t>
      </w:r>
      <w:r w:rsidR="00092191" w:rsidRPr="00092191">
        <w:rPr>
          <w:rFonts w:ascii="Times New Roman-Bold" w:hAnsi="Times New Roman-Bold" w:cs="Times New Roman-Bold"/>
        </w:rPr>
        <w:tab/>
        <w:t>MISCELLANEOUS</w:t>
      </w:r>
    </w:p>
    <w:p w:rsidR="00092191" w:rsidRPr="00092191" w:rsidRDefault="00092191" w:rsidP="00092191">
      <w:pPr>
        <w:numPr>
          <w:ilvl w:val="12"/>
          <w:numId w:val="0"/>
        </w:numPr>
        <w:autoSpaceDE w:val="0"/>
        <w:autoSpaceDN w:val="0"/>
        <w:adjustRightInd w:val="0"/>
        <w:spacing w:after="19" w:line="240" w:lineRule="auto"/>
        <w:jc w:val="both"/>
        <w:rPr>
          <w:rFonts w:ascii="Times New Roman" w:hAnsi="Times New Roman" w:cs="Times New Roman"/>
        </w:rPr>
      </w:pPr>
    </w:p>
    <w:p w:rsidR="00092191" w:rsidRPr="00D97612" w:rsidRDefault="00092191" w:rsidP="00D97612">
      <w:pPr>
        <w:pStyle w:val="ListParagraph"/>
        <w:numPr>
          <w:ilvl w:val="1"/>
          <w:numId w:val="11"/>
        </w:numPr>
        <w:autoSpaceDE w:val="0"/>
        <w:autoSpaceDN w:val="0"/>
        <w:adjustRightInd w:val="0"/>
        <w:spacing w:after="300" w:line="240" w:lineRule="auto"/>
        <w:jc w:val="both"/>
        <w:rPr>
          <w:rFonts w:ascii="Times New Roman" w:hAnsi="Times New Roman" w:cs="Times New Roman"/>
        </w:rPr>
      </w:pPr>
      <w:r w:rsidRPr="00D97612">
        <w:rPr>
          <w:rFonts w:ascii="Times New Roman" w:hAnsi="Times New Roman" w:cs="Times New Roman"/>
        </w:rPr>
        <w:t xml:space="preserve"> Severability. The provisions of this Agreement are severable and if for any reason a clause, sentence, paragraph or other part of this Agreement shall be determined to be invalid by a court or federal or state agency, board or commission having jurisdiction over the subject matter thereof, such invalidity shall not affect other provisions which can be given effect without the invalid provision.</w:t>
      </w:r>
    </w:p>
    <w:p w:rsidR="00092191" w:rsidRPr="00092191" w:rsidRDefault="00092191" w:rsidP="00092191">
      <w:pPr>
        <w:numPr>
          <w:ilvl w:val="1"/>
          <w:numId w:val="11"/>
        </w:numPr>
        <w:autoSpaceDE w:val="0"/>
        <w:autoSpaceDN w:val="0"/>
        <w:adjustRightInd w:val="0"/>
        <w:spacing w:after="300" w:line="240" w:lineRule="auto"/>
        <w:ind w:left="720"/>
        <w:jc w:val="both"/>
        <w:rPr>
          <w:rFonts w:ascii="Times New Roman" w:hAnsi="Times New Roman" w:cs="Times New Roman"/>
        </w:rPr>
      </w:pPr>
      <w:r w:rsidRPr="00092191">
        <w:rPr>
          <w:rFonts w:ascii="Times New Roman" w:hAnsi="Times New Roman" w:cs="Times New Roman"/>
        </w:rPr>
        <w:t xml:space="preserve"> Headings. Any headings preceding the texts of the several parts hereof shall be solely for the convenience of reference and shall not constitute a part of this Agreement, nor shall it affect its meaning, construction or effect.</w:t>
      </w:r>
    </w:p>
    <w:p w:rsidR="00D97612" w:rsidRPr="00D97612" w:rsidRDefault="00D97612" w:rsidP="00D97612">
      <w:pPr>
        <w:pStyle w:val="ListParagraph"/>
        <w:numPr>
          <w:ilvl w:val="1"/>
          <w:numId w:val="1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92191" w:rsidRPr="00D97612">
        <w:rPr>
          <w:rFonts w:ascii="Times New Roman" w:hAnsi="Times New Roman" w:cs="Times New Roman"/>
        </w:rPr>
        <w:t>Governing Law. This Agreement shall be governed by and construed in accordance with the</w:t>
      </w:r>
      <w:r w:rsidRPr="00D97612">
        <w:t xml:space="preserve"> laws of the City of Baton Rouge-Parish of East Baton Rouge and the State of Louisiana.</w:t>
      </w:r>
    </w:p>
    <w:p w:rsidR="00D97612" w:rsidRDefault="00D97612" w:rsidP="00D97612">
      <w:pPr>
        <w:autoSpaceDE w:val="0"/>
        <w:autoSpaceDN w:val="0"/>
        <w:adjustRightInd w:val="0"/>
        <w:spacing w:after="0" w:line="240" w:lineRule="auto"/>
        <w:rPr>
          <w:rFonts w:ascii="Times New Roman" w:hAnsi="Times New Roman" w:cs="Times New Roman"/>
        </w:rPr>
      </w:pPr>
    </w:p>
    <w:p w:rsidR="00D97612" w:rsidRDefault="00D97612" w:rsidP="00D97612">
      <w:pPr>
        <w:autoSpaceDE w:val="0"/>
        <w:autoSpaceDN w:val="0"/>
        <w:adjustRightInd w:val="0"/>
        <w:spacing w:after="0" w:line="240" w:lineRule="auto"/>
        <w:rPr>
          <w:rFonts w:ascii="Times New Roman" w:hAnsi="Times New Roman" w:cs="Times New Roman"/>
        </w:rPr>
      </w:pPr>
    </w:p>
    <w:p w:rsidR="00D97612" w:rsidRPr="00D97612" w:rsidRDefault="00D97612" w:rsidP="00D97612">
      <w:pPr>
        <w:autoSpaceDE w:val="0"/>
        <w:autoSpaceDN w:val="0"/>
        <w:adjustRightInd w:val="0"/>
        <w:spacing w:after="0" w:line="2" w:lineRule="exact"/>
        <w:rPr>
          <w:rFonts w:ascii="Times New Roman" w:hAnsi="Times New Roman" w:cs="Times New Roman"/>
        </w:rPr>
      </w:pPr>
    </w:p>
    <w:p w:rsidR="00D97612" w:rsidRPr="00D97612" w:rsidRDefault="005925AA" w:rsidP="005925AA">
      <w:pPr>
        <w:autoSpaceDE w:val="0"/>
        <w:autoSpaceDN w:val="0"/>
        <w:adjustRightInd w:val="0"/>
        <w:spacing w:after="0" w:line="240" w:lineRule="auto"/>
        <w:rPr>
          <w:rFonts w:ascii="Times New Roman-Bold" w:hAnsi="Times New Roman-Bold" w:cs="Times New Roman-Bold"/>
        </w:rPr>
      </w:pPr>
      <w:r>
        <w:rPr>
          <w:rFonts w:ascii="Times New Roman" w:hAnsi="Times New Roman" w:cs="Times New Roman"/>
        </w:rPr>
        <w:t>1</w:t>
      </w:r>
      <w:r w:rsidR="009140D5">
        <w:rPr>
          <w:rFonts w:ascii="Times New Roman" w:hAnsi="Times New Roman" w:cs="Times New Roman"/>
        </w:rPr>
        <w:t>9</w:t>
      </w:r>
      <w:r>
        <w:rPr>
          <w:rFonts w:ascii="Times New Roman" w:hAnsi="Times New Roman" w:cs="Times New Roman"/>
        </w:rPr>
        <w:t>.</w:t>
      </w:r>
      <w:r w:rsidR="00D97612" w:rsidRPr="00D97612">
        <w:rPr>
          <w:rFonts w:ascii="Times New Roman" w:hAnsi="Times New Roman" w:cs="Times New Roman"/>
        </w:rPr>
        <w:t xml:space="preserve"> </w:t>
      </w:r>
      <w:r w:rsidR="00D97612" w:rsidRPr="00D97612">
        <w:rPr>
          <w:rFonts w:ascii="Times New Roman" w:hAnsi="Times New Roman" w:cs="Times New Roman"/>
        </w:rPr>
        <w:tab/>
      </w:r>
      <w:r w:rsidR="00D97612" w:rsidRPr="00D97612">
        <w:rPr>
          <w:rFonts w:ascii="Times New Roman-Bold" w:hAnsi="Times New Roman-Bold" w:cs="Times New Roman-Bold"/>
        </w:rPr>
        <w:t>AMENDMENT</w:t>
      </w:r>
    </w:p>
    <w:p w:rsidR="00D97612" w:rsidRPr="00D97612" w:rsidRDefault="00D97612" w:rsidP="00D97612">
      <w:pPr>
        <w:numPr>
          <w:ilvl w:val="12"/>
          <w:numId w:val="0"/>
        </w:numPr>
        <w:autoSpaceDE w:val="0"/>
        <w:autoSpaceDN w:val="0"/>
        <w:adjustRightInd w:val="0"/>
        <w:spacing w:after="0" w:line="240" w:lineRule="auto"/>
        <w:rPr>
          <w:rFonts w:ascii="Times New Roman-Bold" w:hAnsi="Times New Roman-Bold" w:cs="Times New Roman-Bold"/>
        </w:rPr>
      </w:pPr>
    </w:p>
    <w:p w:rsidR="00D97612" w:rsidRPr="00D97612" w:rsidRDefault="00D97612" w:rsidP="00D97612">
      <w:pPr>
        <w:numPr>
          <w:ilvl w:val="12"/>
          <w:numId w:val="0"/>
        </w:numPr>
        <w:autoSpaceDE w:val="0"/>
        <w:autoSpaceDN w:val="0"/>
        <w:adjustRightInd w:val="0"/>
        <w:spacing w:after="300" w:line="240" w:lineRule="auto"/>
        <w:ind w:left="720" w:right="720"/>
        <w:rPr>
          <w:rFonts w:ascii="Times New Roman-Bold" w:hAnsi="Times New Roman-Bold" w:cs="Times New Roman-Bold"/>
        </w:rPr>
      </w:pPr>
      <w:r w:rsidRPr="00D97612">
        <w:rPr>
          <w:rFonts w:ascii="Times New Roman" w:hAnsi="Times New Roman" w:cs="Times New Roman"/>
        </w:rPr>
        <w:t>Any amendment to this Agreement shall be in writing and executed by each of the parties hereto.</w:t>
      </w:r>
    </w:p>
    <w:p w:rsidR="00D97612" w:rsidRPr="00D97612" w:rsidRDefault="009140D5" w:rsidP="005925AA">
      <w:pPr>
        <w:autoSpaceDE w:val="0"/>
        <w:autoSpaceDN w:val="0"/>
        <w:adjustRightInd w:val="0"/>
        <w:spacing w:after="19" w:line="240" w:lineRule="auto"/>
        <w:rPr>
          <w:rFonts w:ascii="Times New Roman-Bold" w:hAnsi="Times New Roman-Bold" w:cs="Times New Roman-Bold"/>
        </w:rPr>
      </w:pPr>
      <w:r>
        <w:rPr>
          <w:rFonts w:ascii="Times New Roman-Bold" w:hAnsi="Times New Roman-Bold" w:cs="Times New Roman-Bold"/>
        </w:rPr>
        <w:t>20</w:t>
      </w:r>
      <w:r w:rsidR="005925AA">
        <w:rPr>
          <w:rFonts w:ascii="Times New Roman-Bold" w:hAnsi="Times New Roman-Bold" w:cs="Times New Roman-Bold"/>
        </w:rPr>
        <w:t>.</w:t>
      </w:r>
      <w:r w:rsidR="00D97612" w:rsidRPr="00D97612">
        <w:rPr>
          <w:rFonts w:ascii="Times New Roman-Bold" w:hAnsi="Times New Roman-Bold" w:cs="Times New Roman-Bold"/>
        </w:rPr>
        <w:t xml:space="preserve"> </w:t>
      </w:r>
      <w:r w:rsidR="00D97612" w:rsidRPr="00D97612">
        <w:rPr>
          <w:rFonts w:ascii="Times New Roman-Bold" w:hAnsi="Times New Roman-Bold" w:cs="Times New Roman-Bold"/>
        </w:rPr>
        <w:tab/>
        <w:t>NO PERSONAL LIABILITY</w:t>
      </w:r>
    </w:p>
    <w:p w:rsidR="00D97612" w:rsidRPr="00D97612" w:rsidRDefault="00D97612" w:rsidP="00D97612">
      <w:pPr>
        <w:numPr>
          <w:ilvl w:val="12"/>
          <w:numId w:val="0"/>
        </w:numPr>
        <w:autoSpaceDE w:val="0"/>
        <w:autoSpaceDN w:val="0"/>
        <w:adjustRightInd w:val="0"/>
        <w:spacing w:after="19" w:line="240" w:lineRule="auto"/>
        <w:rPr>
          <w:rFonts w:ascii="Times New Roman-Bold" w:hAnsi="Times New Roman-Bold" w:cs="Times New Roman-Bold"/>
        </w:rPr>
      </w:pPr>
    </w:p>
    <w:p w:rsidR="00D97612" w:rsidRPr="00D97612" w:rsidRDefault="00D97612" w:rsidP="00D97612">
      <w:pPr>
        <w:numPr>
          <w:ilvl w:val="12"/>
          <w:numId w:val="0"/>
        </w:numPr>
        <w:autoSpaceDE w:val="0"/>
        <w:autoSpaceDN w:val="0"/>
        <w:adjustRightInd w:val="0"/>
        <w:spacing w:after="259" w:line="240" w:lineRule="auto"/>
        <w:ind w:left="720"/>
        <w:jc w:val="both"/>
        <w:rPr>
          <w:rFonts w:ascii="Times New Roman" w:hAnsi="Times New Roman" w:cs="Times New Roman"/>
        </w:rPr>
      </w:pPr>
      <w:r w:rsidRPr="00D97612">
        <w:rPr>
          <w:rFonts w:ascii="Times New Roman" w:hAnsi="Times New Roman" w:cs="Times New Roman"/>
        </w:rPr>
        <w:t>No covenant or agreement contained in this Agreement shall be deemed to be the covenant or agreement of any member, official, trustee, officer, agent or employee of the RDA or the CITY-PARISH, and neither the officers thereof nor any official executing this Agreement shall be liable personally with respect hereto or be subject to any personal liability or accountability by reason of the execution and delivery of this Agreement.</w:t>
      </w:r>
    </w:p>
    <w:p w:rsidR="00D97612" w:rsidRPr="00D97612" w:rsidRDefault="005925AA" w:rsidP="00D97612">
      <w:pPr>
        <w:numPr>
          <w:ilvl w:val="12"/>
          <w:numId w:val="0"/>
        </w:numPr>
        <w:tabs>
          <w:tab w:val="left" w:pos="720"/>
        </w:tabs>
        <w:autoSpaceDE w:val="0"/>
        <w:autoSpaceDN w:val="0"/>
        <w:adjustRightInd w:val="0"/>
        <w:spacing w:after="259" w:line="240" w:lineRule="auto"/>
        <w:ind w:left="720" w:hanging="720"/>
        <w:rPr>
          <w:rFonts w:ascii="Times New Roman" w:hAnsi="Times New Roman" w:cs="Times New Roman"/>
        </w:rPr>
      </w:pPr>
      <w:r>
        <w:rPr>
          <w:rFonts w:ascii="Times New Roman" w:hAnsi="Times New Roman" w:cs="Times New Roman"/>
        </w:rPr>
        <w:t>2</w:t>
      </w:r>
      <w:r w:rsidR="009140D5">
        <w:rPr>
          <w:rFonts w:ascii="Times New Roman" w:hAnsi="Times New Roman" w:cs="Times New Roman"/>
        </w:rPr>
        <w:t>1</w:t>
      </w:r>
      <w:r w:rsidR="00D97612" w:rsidRPr="00D97612">
        <w:rPr>
          <w:rFonts w:ascii="Times New Roman" w:hAnsi="Times New Roman" w:cs="Times New Roman"/>
        </w:rPr>
        <w:t>.</w:t>
      </w:r>
      <w:r w:rsidR="00D97612" w:rsidRPr="00D97612">
        <w:rPr>
          <w:rFonts w:ascii="Times New Roman" w:hAnsi="Times New Roman" w:cs="Times New Roman"/>
        </w:rPr>
        <w:tab/>
        <w:t>NOTICES</w:t>
      </w:r>
    </w:p>
    <w:p w:rsidR="00D97612" w:rsidRPr="00D97612" w:rsidRDefault="00D97612" w:rsidP="00D97612">
      <w:pPr>
        <w:numPr>
          <w:ilvl w:val="12"/>
          <w:numId w:val="0"/>
        </w:numPr>
        <w:autoSpaceDE w:val="0"/>
        <w:autoSpaceDN w:val="0"/>
        <w:adjustRightInd w:val="0"/>
        <w:spacing w:after="259" w:line="240" w:lineRule="auto"/>
        <w:ind w:left="720"/>
        <w:jc w:val="both"/>
        <w:rPr>
          <w:rFonts w:ascii="Times New Roman" w:hAnsi="Times New Roman" w:cs="Times New Roman"/>
        </w:rPr>
      </w:pPr>
      <w:r w:rsidRPr="00D97612">
        <w:rPr>
          <w:rFonts w:ascii="Times New Roman" w:hAnsi="Times New Roman" w:cs="Times New Roman"/>
        </w:rPr>
        <w:t>Any notice, request, instruction or other document to be given hereunder to any party by another shall be in writing and delivered personally or sent by certified or registered mail, postage prepaid, to the addresses set forth in this Agreement.  A party may change the address to which notices are to be sent to it by giving written notice of such change of address to the other parties in the manner herein provided for giving notice. Any such notice, request, instruction or other document shall be conclusively deemed to have been received and be effective on the day on which personally delivered or, if sent by certified or registered mail, on the day on which mailed.  Notices shall be addressed as follows:</w:t>
      </w:r>
    </w:p>
    <w:p w:rsidR="00092191" w:rsidRPr="00092191" w:rsidRDefault="00092191" w:rsidP="00092191">
      <w:pPr>
        <w:autoSpaceDE w:val="0"/>
        <w:autoSpaceDN w:val="0"/>
        <w:adjustRightInd w:val="0"/>
        <w:spacing w:after="0" w:line="240" w:lineRule="auto"/>
        <w:rPr>
          <w:rFonts w:ascii="Times New Roman" w:hAnsi="Times New Roman" w:cs="Times New Roman"/>
        </w:rPr>
      </w:pPr>
      <w:r w:rsidRPr="00092191">
        <w:rPr>
          <w:rFonts w:ascii="Times New Roman" w:hAnsi="Times New Roman" w:cs="Times New Roman"/>
          <w:sz w:val="24"/>
          <w:szCs w:val="24"/>
          <w:lang w:val="en-CA"/>
        </w:rPr>
        <w:fldChar w:fldCharType="begin"/>
      </w:r>
      <w:r w:rsidRPr="00092191">
        <w:rPr>
          <w:rFonts w:ascii="Times New Roman" w:hAnsi="Times New Roman" w:cs="Times New Roman"/>
          <w:sz w:val="24"/>
          <w:szCs w:val="24"/>
          <w:lang w:val="en-CA"/>
        </w:rPr>
        <w:instrText xml:space="preserve"> SEQ CHAPTER \h \r 1</w:instrText>
      </w:r>
      <w:r w:rsidRPr="00092191">
        <w:rPr>
          <w:rFonts w:ascii="Times New Roman" w:hAnsi="Times New Roman" w:cs="Times New Roman"/>
          <w:sz w:val="24"/>
          <w:szCs w:val="24"/>
          <w:lang w:val="en-CA"/>
        </w:rPr>
        <w:fldChar w:fldCharType="end"/>
      </w:r>
      <w:r w:rsidRPr="00092191">
        <w:rPr>
          <w:rFonts w:ascii="Times New Roman" w:hAnsi="Times New Roman" w:cs="Times New Roman"/>
        </w:rPr>
        <w:t>To the CITY-PARISH</w:t>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r>
      <w:proofErr w:type="gramStart"/>
      <w:r w:rsidRPr="00092191">
        <w:rPr>
          <w:rFonts w:ascii="Times New Roman" w:hAnsi="Times New Roman" w:cs="Times New Roman"/>
        </w:rPr>
        <w:t>To</w:t>
      </w:r>
      <w:proofErr w:type="gramEnd"/>
      <w:r w:rsidRPr="00092191">
        <w:rPr>
          <w:rFonts w:ascii="Times New Roman" w:hAnsi="Times New Roman" w:cs="Times New Roman"/>
        </w:rPr>
        <w:t xml:space="preserve"> EBR REDEVELOPMENT AUTHORITY</w:t>
      </w:r>
    </w:p>
    <w:p w:rsidR="00092191" w:rsidRPr="00092191" w:rsidRDefault="00092191" w:rsidP="00092191">
      <w:pPr>
        <w:autoSpaceDE w:val="0"/>
        <w:autoSpaceDN w:val="0"/>
        <w:adjustRightInd w:val="0"/>
        <w:spacing w:after="0" w:line="240" w:lineRule="auto"/>
        <w:rPr>
          <w:rFonts w:ascii="Times New Roman" w:hAnsi="Times New Roman" w:cs="Times New Roman"/>
        </w:rPr>
      </w:pPr>
    </w:p>
    <w:p w:rsidR="00092191" w:rsidRPr="00092191" w:rsidRDefault="00092191" w:rsidP="00092191">
      <w:pPr>
        <w:autoSpaceDE w:val="0"/>
        <w:autoSpaceDN w:val="0"/>
        <w:adjustRightInd w:val="0"/>
        <w:spacing w:after="0" w:line="240" w:lineRule="auto"/>
        <w:rPr>
          <w:rFonts w:ascii="Times New Roman" w:hAnsi="Times New Roman" w:cs="Times New Roman"/>
        </w:rPr>
      </w:pPr>
      <w:r w:rsidRPr="00092191">
        <w:rPr>
          <w:rFonts w:ascii="Times New Roman" w:hAnsi="Times New Roman" w:cs="Times New Roman"/>
        </w:rPr>
        <w:t>Office of Community Development</w:t>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t xml:space="preserve">Christopher Tyson, </w:t>
      </w:r>
      <w:r w:rsidR="008F0936">
        <w:rPr>
          <w:rFonts w:ascii="Times New Roman" w:hAnsi="Times New Roman" w:cs="Times New Roman"/>
        </w:rPr>
        <w:t>President and CEO</w:t>
      </w:r>
    </w:p>
    <w:p w:rsidR="00092191" w:rsidRPr="00092191" w:rsidRDefault="00092191" w:rsidP="0009219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rPr>
      </w:pPr>
      <w:r w:rsidRPr="00092191">
        <w:rPr>
          <w:rFonts w:ascii="Times New Roman" w:hAnsi="Times New Roman" w:cs="Times New Roman"/>
        </w:rPr>
        <w:t>City of Baton Rouge-Parish of East Baton Rouge</w:t>
      </w:r>
      <w:r w:rsidRPr="00092191">
        <w:rPr>
          <w:rFonts w:ascii="Times New Roman" w:hAnsi="Times New Roman" w:cs="Times New Roman"/>
        </w:rPr>
        <w:tab/>
        <w:t>Redevelopment Authority</w:t>
      </w:r>
    </w:p>
    <w:p w:rsidR="00092191" w:rsidRPr="00092191" w:rsidRDefault="00092191" w:rsidP="0009219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rPr>
      </w:pPr>
      <w:r w:rsidRPr="00092191">
        <w:rPr>
          <w:rFonts w:ascii="Times New Roman" w:hAnsi="Times New Roman" w:cs="Times New Roman"/>
        </w:rPr>
        <w:t>P. O. Box 1471</w:t>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r>
      <w:r w:rsidR="008F0936">
        <w:rPr>
          <w:rFonts w:ascii="Times New Roman" w:hAnsi="Times New Roman" w:cs="Times New Roman"/>
        </w:rPr>
        <w:t>600 Florida Street</w:t>
      </w:r>
      <w:r w:rsidRPr="00092191">
        <w:rPr>
          <w:rFonts w:ascii="Times New Roman" w:hAnsi="Times New Roman" w:cs="Times New Roman"/>
        </w:rPr>
        <w:t xml:space="preserve">, Suite </w:t>
      </w:r>
      <w:r w:rsidR="008F0936">
        <w:rPr>
          <w:rFonts w:ascii="Times New Roman" w:hAnsi="Times New Roman" w:cs="Times New Roman"/>
        </w:rPr>
        <w:t>110</w:t>
      </w:r>
    </w:p>
    <w:p w:rsidR="00092191" w:rsidRPr="00092191" w:rsidRDefault="00092191" w:rsidP="0009219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rPr>
      </w:pPr>
      <w:r w:rsidRPr="00092191">
        <w:rPr>
          <w:rFonts w:ascii="Times New Roman" w:hAnsi="Times New Roman" w:cs="Times New Roman"/>
        </w:rPr>
        <w:t>Baton Rouge, LA 70821</w:t>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r>
      <w:r w:rsidRPr="00092191">
        <w:rPr>
          <w:rFonts w:ascii="Times New Roman" w:hAnsi="Times New Roman" w:cs="Times New Roman"/>
        </w:rPr>
        <w:tab/>
        <w:t xml:space="preserve">Baton Rouge, LA </w:t>
      </w:r>
      <w:r w:rsidR="008F0936" w:rsidRPr="00092191">
        <w:rPr>
          <w:rFonts w:ascii="Times New Roman" w:hAnsi="Times New Roman" w:cs="Times New Roman"/>
        </w:rPr>
        <w:t>7080</w:t>
      </w:r>
      <w:r w:rsidR="008F0936">
        <w:rPr>
          <w:rFonts w:ascii="Times New Roman" w:hAnsi="Times New Roman" w:cs="Times New Roman"/>
        </w:rPr>
        <w:t>1</w:t>
      </w:r>
    </w:p>
    <w:p w:rsidR="00092191" w:rsidRPr="00092191" w:rsidRDefault="00092191" w:rsidP="00092191">
      <w:pPr>
        <w:autoSpaceDE w:val="0"/>
        <w:autoSpaceDN w:val="0"/>
        <w:adjustRightInd w:val="0"/>
        <w:spacing w:after="0" w:line="240" w:lineRule="auto"/>
        <w:rPr>
          <w:rFonts w:ascii="Times New Roman" w:hAnsi="Times New Roman" w:cs="Times New Roman"/>
        </w:rPr>
      </w:pPr>
    </w:p>
    <w:p w:rsidR="00092191" w:rsidRPr="00092191" w:rsidRDefault="00092191" w:rsidP="00092191">
      <w:pPr>
        <w:autoSpaceDE w:val="0"/>
        <w:autoSpaceDN w:val="0"/>
        <w:adjustRightInd w:val="0"/>
        <w:spacing w:after="0" w:line="240" w:lineRule="auto"/>
        <w:rPr>
          <w:rFonts w:ascii="Times New Roman" w:hAnsi="Times New Roman" w:cs="Times New Roman"/>
        </w:rPr>
      </w:pPr>
      <w:proofErr w:type="gramStart"/>
      <w:r w:rsidRPr="00092191">
        <w:rPr>
          <w:rFonts w:ascii="Times New Roman" w:hAnsi="Times New Roman" w:cs="Times New Roman"/>
        </w:rPr>
        <w:t>with</w:t>
      </w:r>
      <w:proofErr w:type="gramEnd"/>
      <w:r w:rsidRPr="00092191">
        <w:rPr>
          <w:rFonts w:ascii="Times New Roman" w:hAnsi="Times New Roman" w:cs="Times New Roman"/>
        </w:rPr>
        <w:t xml:space="preserve"> a copy to:</w:t>
      </w:r>
    </w:p>
    <w:p w:rsidR="00092191" w:rsidRPr="00092191" w:rsidRDefault="00092191" w:rsidP="00092191">
      <w:pPr>
        <w:autoSpaceDE w:val="0"/>
        <w:autoSpaceDN w:val="0"/>
        <w:adjustRightInd w:val="0"/>
        <w:spacing w:after="0" w:line="240" w:lineRule="auto"/>
        <w:rPr>
          <w:rFonts w:ascii="Times New Roman" w:hAnsi="Times New Roman" w:cs="Times New Roman"/>
        </w:rPr>
      </w:pPr>
      <w:r w:rsidRPr="00092191">
        <w:rPr>
          <w:rFonts w:ascii="Times New Roman" w:hAnsi="Times New Roman" w:cs="Times New Roman"/>
        </w:rPr>
        <w:tab/>
      </w:r>
    </w:p>
    <w:p w:rsidR="00092191" w:rsidRPr="00092191" w:rsidRDefault="00092191" w:rsidP="00092191">
      <w:pPr>
        <w:autoSpaceDE w:val="0"/>
        <w:autoSpaceDN w:val="0"/>
        <w:adjustRightInd w:val="0"/>
        <w:spacing w:after="0" w:line="240" w:lineRule="auto"/>
        <w:rPr>
          <w:rFonts w:ascii="Times New Roman" w:hAnsi="Times New Roman" w:cs="Times New Roman"/>
        </w:rPr>
      </w:pPr>
      <w:r w:rsidRPr="00092191">
        <w:rPr>
          <w:rFonts w:ascii="Times New Roman" w:hAnsi="Times New Roman" w:cs="Times New Roman"/>
        </w:rPr>
        <w:tab/>
        <w:t>Office of the Parish Attorney</w:t>
      </w:r>
    </w:p>
    <w:p w:rsidR="00092191" w:rsidRPr="00092191" w:rsidRDefault="00092191" w:rsidP="00092191">
      <w:pPr>
        <w:autoSpaceDE w:val="0"/>
        <w:autoSpaceDN w:val="0"/>
        <w:adjustRightInd w:val="0"/>
        <w:spacing w:after="0" w:line="240" w:lineRule="auto"/>
        <w:rPr>
          <w:rFonts w:ascii="Times New Roman" w:hAnsi="Times New Roman" w:cs="Times New Roman"/>
        </w:rPr>
      </w:pPr>
      <w:r w:rsidRPr="00092191">
        <w:rPr>
          <w:rFonts w:ascii="Times New Roman" w:hAnsi="Times New Roman" w:cs="Times New Roman"/>
        </w:rPr>
        <w:tab/>
        <w:t>P. O. Box 1471</w:t>
      </w:r>
    </w:p>
    <w:p w:rsidR="00092191" w:rsidRPr="00092191" w:rsidRDefault="00092191" w:rsidP="00092191">
      <w:pPr>
        <w:autoSpaceDE w:val="0"/>
        <w:autoSpaceDN w:val="0"/>
        <w:adjustRightInd w:val="0"/>
        <w:spacing w:after="0" w:line="240" w:lineRule="auto"/>
        <w:rPr>
          <w:rFonts w:ascii="Times New Roman" w:hAnsi="Times New Roman" w:cs="Times New Roman"/>
        </w:rPr>
      </w:pPr>
      <w:r w:rsidRPr="00092191">
        <w:rPr>
          <w:rFonts w:ascii="Times New Roman" w:hAnsi="Times New Roman" w:cs="Times New Roman"/>
        </w:rPr>
        <w:tab/>
        <w:t>Baton Rouge, LA   70821</w:t>
      </w:r>
    </w:p>
    <w:p w:rsidR="00092191" w:rsidRPr="00092191" w:rsidRDefault="00092191" w:rsidP="00092191">
      <w:pPr>
        <w:autoSpaceDE w:val="0"/>
        <w:autoSpaceDN w:val="0"/>
        <w:adjustRightInd w:val="0"/>
        <w:spacing w:after="0" w:line="240" w:lineRule="auto"/>
        <w:rPr>
          <w:rFonts w:ascii="Times New Roman" w:hAnsi="Times New Roman" w:cs="Times New Roman"/>
          <w:sz w:val="24"/>
          <w:szCs w:val="24"/>
        </w:rPr>
      </w:pPr>
    </w:p>
    <w:p w:rsidR="00092191" w:rsidRDefault="00092191" w:rsidP="00092191">
      <w:pPr>
        <w:autoSpaceDE w:val="0"/>
        <w:autoSpaceDN w:val="0"/>
        <w:adjustRightInd w:val="0"/>
        <w:spacing w:after="0" w:line="240" w:lineRule="auto"/>
        <w:rPr>
          <w:rFonts w:ascii="Times New Roman" w:hAnsi="Times New Roman" w:cs="Times New Roman"/>
        </w:rPr>
      </w:pPr>
      <w:r w:rsidRPr="00092191">
        <w:rPr>
          <w:rFonts w:ascii="Times New Roman" w:hAnsi="Times New Roman" w:cs="Times New Roman"/>
          <w:sz w:val="24"/>
          <w:szCs w:val="24"/>
        </w:rPr>
        <w:tab/>
      </w:r>
      <w:r w:rsidRPr="00092191">
        <w:rPr>
          <w:rFonts w:ascii="Times New Roman" w:hAnsi="Times New Roman" w:cs="Times New Roman"/>
          <w:b/>
          <w:bCs/>
        </w:rPr>
        <w:t xml:space="preserve">THUS DONE, READ AND SIGNED </w:t>
      </w:r>
      <w:r w:rsidRPr="00092191">
        <w:rPr>
          <w:rFonts w:ascii="Times New Roman" w:hAnsi="Times New Roman" w:cs="Times New Roman"/>
        </w:rPr>
        <w:t>by the parties in multiple originals, in the presence of the undersigned competent witnesses, on the respective dates.</w:t>
      </w:r>
    </w:p>
    <w:p w:rsidR="00D97612" w:rsidRDefault="00D97612" w:rsidP="00092191">
      <w:pPr>
        <w:autoSpaceDE w:val="0"/>
        <w:autoSpaceDN w:val="0"/>
        <w:adjustRightInd w:val="0"/>
        <w:spacing w:after="0" w:line="240" w:lineRule="auto"/>
        <w:rPr>
          <w:rFonts w:ascii="Times New Roman" w:hAnsi="Times New Roman" w:cs="Times New Roman"/>
        </w:rPr>
      </w:pPr>
    </w:p>
    <w:p w:rsidR="00D97612" w:rsidRPr="00092191" w:rsidRDefault="00D97612" w:rsidP="00092191">
      <w:pPr>
        <w:autoSpaceDE w:val="0"/>
        <w:autoSpaceDN w:val="0"/>
        <w:adjustRightInd w:val="0"/>
        <w:spacing w:after="0" w:line="240" w:lineRule="auto"/>
        <w:rPr>
          <w:rFonts w:ascii="Times New Roman" w:hAnsi="Times New Roman" w:cs="Times New Roman"/>
        </w:rPr>
      </w:pPr>
    </w:p>
    <w:p w:rsidR="00092191" w:rsidRPr="00092191" w:rsidRDefault="00092191" w:rsidP="0009219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92191">
        <w:rPr>
          <w:rFonts w:ascii="Times New Roman" w:hAnsi="Times New Roman" w:cs="Times New Roman"/>
          <w:sz w:val="24"/>
          <w:szCs w:val="24"/>
        </w:rPr>
        <w:t>WITNESSES:</w:t>
      </w:r>
      <w:r w:rsidRPr="00092191">
        <w:rPr>
          <w:rFonts w:ascii="Times New Roman" w:hAnsi="Times New Roman" w:cs="Times New Roman"/>
          <w:sz w:val="24"/>
          <w:szCs w:val="24"/>
        </w:rPr>
        <w:tab/>
      </w:r>
      <w:r w:rsidRPr="00092191">
        <w:rPr>
          <w:rFonts w:ascii="Times New Roman" w:hAnsi="Times New Roman" w:cs="Times New Roman"/>
          <w:sz w:val="24"/>
          <w:szCs w:val="24"/>
        </w:rPr>
        <w:tab/>
      </w:r>
      <w:r w:rsidRPr="00092191">
        <w:rPr>
          <w:rFonts w:ascii="Times New Roman" w:hAnsi="Times New Roman" w:cs="Times New Roman"/>
          <w:sz w:val="24"/>
          <w:szCs w:val="24"/>
        </w:rPr>
        <w:tab/>
      </w:r>
      <w:r w:rsidRPr="00092191">
        <w:rPr>
          <w:rFonts w:ascii="Times New Roman" w:hAnsi="Times New Roman" w:cs="Times New Roman"/>
          <w:sz w:val="24"/>
          <w:szCs w:val="24"/>
        </w:rPr>
        <w:tab/>
      </w:r>
      <w:r w:rsidRPr="00092191">
        <w:rPr>
          <w:rFonts w:ascii="Times New Roman" w:hAnsi="Times New Roman" w:cs="Times New Roman"/>
          <w:sz w:val="24"/>
          <w:szCs w:val="24"/>
        </w:rPr>
        <w:tab/>
      </w:r>
      <w:r w:rsidRPr="00092191">
        <w:rPr>
          <w:rFonts w:ascii="Times New Roman" w:hAnsi="Times New Roman" w:cs="Times New Roman"/>
          <w:sz w:val="24"/>
          <w:szCs w:val="24"/>
        </w:rPr>
        <w:tab/>
        <w:t>OFFICE OF COMMUNITY DEVELOPMENT</w:t>
      </w:r>
    </w:p>
    <w:p w:rsidR="00092191" w:rsidRPr="00092191" w:rsidRDefault="00092191" w:rsidP="00092191">
      <w:pPr>
        <w:autoSpaceDE w:val="0"/>
        <w:autoSpaceDN w:val="0"/>
        <w:adjustRightInd w:val="0"/>
        <w:spacing w:after="0" w:line="240" w:lineRule="auto"/>
        <w:rPr>
          <w:rFonts w:ascii="Times New Roman" w:hAnsi="Times New Roman" w:cs="Times New Roman"/>
          <w:sz w:val="24"/>
          <w:szCs w:val="24"/>
        </w:rPr>
      </w:pPr>
    </w:p>
    <w:p w:rsidR="00092191" w:rsidRPr="00092191" w:rsidRDefault="00092191" w:rsidP="0009219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92191">
        <w:rPr>
          <w:rFonts w:ascii="Times New Roman" w:hAnsi="Times New Roman" w:cs="Times New Roman"/>
          <w:sz w:val="24"/>
          <w:szCs w:val="24"/>
        </w:rPr>
        <w:t>_</w:t>
      </w:r>
      <w:r w:rsidR="00D97612">
        <w:rPr>
          <w:rFonts w:ascii="Times New Roman" w:hAnsi="Times New Roman" w:cs="Times New Roman"/>
          <w:sz w:val="24"/>
          <w:szCs w:val="24"/>
        </w:rPr>
        <w:t>_____________________________</w:t>
      </w:r>
      <w:r w:rsidR="00D97612">
        <w:rPr>
          <w:rFonts w:ascii="Times New Roman" w:hAnsi="Times New Roman" w:cs="Times New Roman"/>
          <w:sz w:val="24"/>
          <w:szCs w:val="24"/>
        </w:rPr>
        <w:tab/>
      </w:r>
      <w:r w:rsidR="00D97612">
        <w:rPr>
          <w:rFonts w:ascii="Times New Roman" w:hAnsi="Times New Roman" w:cs="Times New Roman"/>
          <w:sz w:val="24"/>
          <w:szCs w:val="24"/>
        </w:rPr>
        <w:tab/>
      </w:r>
      <w:r w:rsidRPr="00092191">
        <w:rPr>
          <w:rFonts w:ascii="Times New Roman" w:hAnsi="Times New Roman" w:cs="Times New Roman"/>
          <w:sz w:val="24"/>
          <w:szCs w:val="24"/>
        </w:rPr>
        <w:t>BY</w:t>
      </w:r>
      <w:proofErr w:type="gramStart"/>
      <w:r w:rsidRPr="00092191">
        <w:rPr>
          <w:rFonts w:ascii="Times New Roman" w:hAnsi="Times New Roman" w:cs="Times New Roman"/>
          <w:sz w:val="24"/>
          <w:szCs w:val="24"/>
        </w:rPr>
        <w:t>:_</w:t>
      </w:r>
      <w:proofErr w:type="gramEnd"/>
      <w:r w:rsidRPr="00092191">
        <w:rPr>
          <w:rFonts w:ascii="Times New Roman" w:hAnsi="Times New Roman" w:cs="Times New Roman"/>
          <w:sz w:val="24"/>
          <w:szCs w:val="24"/>
        </w:rPr>
        <w:t>______________________________</w:t>
      </w:r>
    </w:p>
    <w:p w:rsidR="00092191" w:rsidRPr="00092191" w:rsidRDefault="00092191" w:rsidP="00092191">
      <w:pPr>
        <w:autoSpaceDE w:val="0"/>
        <w:autoSpaceDN w:val="0"/>
        <w:adjustRightInd w:val="0"/>
        <w:spacing w:after="0" w:line="240" w:lineRule="auto"/>
        <w:rPr>
          <w:rFonts w:ascii="Times New Roman" w:hAnsi="Times New Roman" w:cs="Times New Roman"/>
          <w:sz w:val="24"/>
          <w:szCs w:val="24"/>
        </w:rPr>
      </w:pPr>
    </w:p>
    <w:p w:rsidR="00092191" w:rsidRPr="00092191" w:rsidRDefault="00092191" w:rsidP="0009219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92191">
        <w:rPr>
          <w:rFonts w:ascii="Times New Roman" w:hAnsi="Times New Roman" w:cs="Times New Roman"/>
          <w:sz w:val="24"/>
          <w:szCs w:val="24"/>
        </w:rPr>
        <w:t>_</w:t>
      </w:r>
      <w:r w:rsidR="00D97612">
        <w:rPr>
          <w:rFonts w:ascii="Times New Roman" w:hAnsi="Times New Roman" w:cs="Times New Roman"/>
          <w:sz w:val="24"/>
          <w:szCs w:val="24"/>
        </w:rPr>
        <w:t>_____________________________</w:t>
      </w:r>
      <w:r w:rsidR="00D97612">
        <w:rPr>
          <w:rFonts w:ascii="Times New Roman" w:hAnsi="Times New Roman" w:cs="Times New Roman"/>
          <w:sz w:val="24"/>
          <w:szCs w:val="24"/>
        </w:rPr>
        <w:tab/>
      </w:r>
      <w:r w:rsidR="00D97612">
        <w:rPr>
          <w:rFonts w:ascii="Times New Roman" w:hAnsi="Times New Roman" w:cs="Times New Roman"/>
          <w:sz w:val="24"/>
          <w:szCs w:val="24"/>
        </w:rPr>
        <w:tab/>
      </w:r>
      <w:r w:rsidRPr="00092191">
        <w:rPr>
          <w:rFonts w:ascii="Times New Roman" w:hAnsi="Times New Roman" w:cs="Times New Roman"/>
          <w:sz w:val="24"/>
          <w:szCs w:val="24"/>
        </w:rPr>
        <w:t>DATE: _______</w:t>
      </w:r>
      <w:r w:rsidR="00D97612">
        <w:rPr>
          <w:rFonts w:ascii="Times New Roman" w:hAnsi="Times New Roman" w:cs="Times New Roman"/>
          <w:sz w:val="24"/>
          <w:szCs w:val="24"/>
        </w:rPr>
        <w:t>______</w:t>
      </w:r>
      <w:r w:rsidRPr="00092191">
        <w:rPr>
          <w:rFonts w:ascii="Times New Roman" w:hAnsi="Times New Roman" w:cs="Times New Roman"/>
          <w:sz w:val="24"/>
          <w:szCs w:val="24"/>
        </w:rPr>
        <w:t>_______________</w:t>
      </w:r>
    </w:p>
    <w:p w:rsidR="00092191" w:rsidRPr="00092191" w:rsidRDefault="00092191" w:rsidP="00092191">
      <w:pPr>
        <w:autoSpaceDE w:val="0"/>
        <w:autoSpaceDN w:val="0"/>
        <w:adjustRightInd w:val="0"/>
        <w:spacing w:after="0" w:line="240" w:lineRule="auto"/>
        <w:rPr>
          <w:rFonts w:ascii="Times New Roman" w:hAnsi="Times New Roman" w:cs="Times New Roman"/>
          <w:sz w:val="24"/>
          <w:szCs w:val="24"/>
        </w:rPr>
      </w:pPr>
    </w:p>
    <w:p w:rsidR="00092191" w:rsidRPr="00092191" w:rsidRDefault="00092191" w:rsidP="00092191">
      <w:pPr>
        <w:autoSpaceDE w:val="0"/>
        <w:autoSpaceDN w:val="0"/>
        <w:adjustRightInd w:val="0"/>
        <w:spacing w:after="0" w:line="240" w:lineRule="auto"/>
        <w:rPr>
          <w:rFonts w:ascii="Times New Roman" w:hAnsi="Times New Roman" w:cs="Times New Roman"/>
          <w:sz w:val="24"/>
          <w:szCs w:val="24"/>
        </w:rPr>
      </w:pPr>
    </w:p>
    <w:p w:rsidR="00092191" w:rsidRPr="00092191" w:rsidRDefault="00092191" w:rsidP="0009219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92191">
        <w:rPr>
          <w:rFonts w:ascii="Times New Roman" w:hAnsi="Times New Roman" w:cs="Times New Roman"/>
          <w:sz w:val="24"/>
          <w:szCs w:val="24"/>
        </w:rPr>
        <w:t>WITNESSES:</w:t>
      </w:r>
      <w:r w:rsidRPr="00092191">
        <w:rPr>
          <w:rFonts w:ascii="Times New Roman" w:hAnsi="Times New Roman" w:cs="Times New Roman"/>
          <w:sz w:val="24"/>
          <w:szCs w:val="24"/>
        </w:rPr>
        <w:tab/>
      </w:r>
      <w:r w:rsidRPr="00092191">
        <w:rPr>
          <w:rFonts w:ascii="Times New Roman" w:hAnsi="Times New Roman" w:cs="Times New Roman"/>
          <w:sz w:val="24"/>
          <w:szCs w:val="24"/>
        </w:rPr>
        <w:tab/>
      </w:r>
      <w:r w:rsidRPr="00092191">
        <w:rPr>
          <w:rFonts w:ascii="Times New Roman" w:hAnsi="Times New Roman" w:cs="Times New Roman"/>
          <w:sz w:val="24"/>
          <w:szCs w:val="24"/>
        </w:rPr>
        <w:tab/>
      </w:r>
      <w:r w:rsidRPr="00092191">
        <w:rPr>
          <w:rFonts w:ascii="Times New Roman" w:hAnsi="Times New Roman" w:cs="Times New Roman"/>
          <w:sz w:val="24"/>
          <w:szCs w:val="24"/>
        </w:rPr>
        <w:tab/>
      </w:r>
      <w:r w:rsidRPr="00092191">
        <w:rPr>
          <w:rFonts w:ascii="Times New Roman" w:hAnsi="Times New Roman" w:cs="Times New Roman"/>
          <w:sz w:val="24"/>
          <w:szCs w:val="24"/>
        </w:rPr>
        <w:tab/>
      </w:r>
      <w:r w:rsidRPr="00092191">
        <w:rPr>
          <w:rFonts w:ascii="Times New Roman" w:hAnsi="Times New Roman" w:cs="Times New Roman"/>
          <w:sz w:val="24"/>
          <w:szCs w:val="24"/>
        </w:rPr>
        <w:tab/>
        <w:t>EBR REDEVELOPMENT AUTHORITY</w:t>
      </w:r>
    </w:p>
    <w:p w:rsidR="00092191" w:rsidRPr="00092191" w:rsidRDefault="00092191" w:rsidP="00092191">
      <w:pPr>
        <w:autoSpaceDE w:val="0"/>
        <w:autoSpaceDN w:val="0"/>
        <w:adjustRightInd w:val="0"/>
        <w:spacing w:after="0" w:line="240" w:lineRule="auto"/>
        <w:rPr>
          <w:rFonts w:ascii="Times New Roman" w:hAnsi="Times New Roman" w:cs="Times New Roman"/>
          <w:sz w:val="24"/>
          <w:szCs w:val="24"/>
        </w:rPr>
      </w:pPr>
    </w:p>
    <w:p w:rsidR="00092191" w:rsidRPr="00092191" w:rsidRDefault="00092191" w:rsidP="0009219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92191">
        <w:rPr>
          <w:rFonts w:ascii="Times New Roman" w:hAnsi="Times New Roman" w:cs="Times New Roman"/>
          <w:sz w:val="24"/>
          <w:szCs w:val="24"/>
        </w:rPr>
        <w:t>_</w:t>
      </w:r>
      <w:r w:rsidR="00D97612">
        <w:rPr>
          <w:rFonts w:ascii="Times New Roman" w:hAnsi="Times New Roman" w:cs="Times New Roman"/>
          <w:sz w:val="24"/>
          <w:szCs w:val="24"/>
        </w:rPr>
        <w:t>_____________________________</w:t>
      </w:r>
      <w:r w:rsidR="00D97612">
        <w:rPr>
          <w:rFonts w:ascii="Times New Roman" w:hAnsi="Times New Roman" w:cs="Times New Roman"/>
          <w:sz w:val="24"/>
          <w:szCs w:val="24"/>
        </w:rPr>
        <w:tab/>
      </w:r>
      <w:r w:rsidR="00D97612">
        <w:rPr>
          <w:rFonts w:ascii="Times New Roman" w:hAnsi="Times New Roman" w:cs="Times New Roman"/>
          <w:sz w:val="24"/>
          <w:szCs w:val="24"/>
        </w:rPr>
        <w:tab/>
      </w:r>
      <w:r w:rsidRPr="00092191">
        <w:rPr>
          <w:rFonts w:ascii="Times New Roman" w:hAnsi="Times New Roman" w:cs="Times New Roman"/>
          <w:sz w:val="24"/>
          <w:szCs w:val="24"/>
        </w:rPr>
        <w:t>BY</w:t>
      </w:r>
      <w:proofErr w:type="gramStart"/>
      <w:r w:rsidRPr="00092191">
        <w:rPr>
          <w:rFonts w:ascii="Times New Roman" w:hAnsi="Times New Roman" w:cs="Times New Roman"/>
          <w:sz w:val="24"/>
          <w:szCs w:val="24"/>
        </w:rPr>
        <w:t>:_</w:t>
      </w:r>
      <w:proofErr w:type="gramEnd"/>
      <w:r w:rsidRPr="00092191">
        <w:rPr>
          <w:rFonts w:ascii="Times New Roman" w:hAnsi="Times New Roman" w:cs="Times New Roman"/>
          <w:sz w:val="24"/>
          <w:szCs w:val="24"/>
        </w:rPr>
        <w:t>______________________________</w:t>
      </w:r>
    </w:p>
    <w:p w:rsidR="00092191" w:rsidRPr="00092191" w:rsidRDefault="00092191" w:rsidP="00092191">
      <w:pPr>
        <w:autoSpaceDE w:val="0"/>
        <w:autoSpaceDN w:val="0"/>
        <w:adjustRightInd w:val="0"/>
        <w:spacing w:after="0" w:line="240" w:lineRule="auto"/>
        <w:rPr>
          <w:rFonts w:ascii="Times New Roman" w:hAnsi="Times New Roman" w:cs="Times New Roman"/>
          <w:sz w:val="24"/>
          <w:szCs w:val="24"/>
        </w:rPr>
      </w:pPr>
    </w:p>
    <w:p w:rsidR="00092191" w:rsidRPr="00092191" w:rsidRDefault="00092191" w:rsidP="0009219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92191">
        <w:rPr>
          <w:rFonts w:ascii="Times New Roman" w:hAnsi="Times New Roman" w:cs="Times New Roman"/>
          <w:sz w:val="24"/>
          <w:szCs w:val="24"/>
        </w:rPr>
        <w:t>_</w:t>
      </w:r>
      <w:r w:rsidR="00D97612">
        <w:rPr>
          <w:rFonts w:ascii="Times New Roman" w:hAnsi="Times New Roman" w:cs="Times New Roman"/>
          <w:sz w:val="24"/>
          <w:szCs w:val="24"/>
        </w:rPr>
        <w:t>_____________________________</w:t>
      </w:r>
      <w:r w:rsidR="00D97612">
        <w:rPr>
          <w:rFonts w:ascii="Times New Roman" w:hAnsi="Times New Roman" w:cs="Times New Roman"/>
          <w:sz w:val="24"/>
          <w:szCs w:val="24"/>
        </w:rPr>
        <w:tab/>
      </w:r>
      <w:r w:rsidR="00D97612">
        <w:rPr>
          <w:rFonts w:ascii="Times New Roman" w:hAnsi="Times New Roman" w:cs="Times New Roman"/>
          <w:sz w:val="24"/>
          <w:szCs w:val="24"/>
        </w:rPr>
        <w:tab/>
      </w:r>
      <w:r w:rsidRPr="00092191">
        <w:rPr>
          <w:rFonts w:ascii="Times New Roman" w:hAnsi="Times New Roman" w:cs="Times New Roman"/>
          <w:sz w:val="24"/>
          <w:szCs w:val="24"/>
        </w:rPr>
        <w:t>DATE: ____________________________</w:t>
      </w:r>
    </w:p>
    <w:p w:rsidR="00D850B2" w:rsidRPr="00D97612" w:rsidRDefault="00D850B2">
      <w:pPr>
        <w:rPr>
          <w:rFonts w:ascii="Times New Roman" w:hAnsi="Times New Roman" w:cs="Times New Roman"/>
          <w:sz w:val="24"/>
          <w:szCs w:val="24"/>
        </w:rPr>
      </w:pPr>
    </w:p>
    <w:sectPr w:rsidR="00D850B2" w:rsidRPr="00D97612" w:rsidSect="00D338AF">
      <w:pgSz w:w="12240" w:h="2016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C0B"/>
    <w:multiLevelType w:val="hybridMultilevel"/>
    <w:tmpl w:val="0AAE1B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132D"/>
    <w:multiLevelType w:val="multilevel"/>
    <w:tmpl w:val="CCB857E2"/>
    <w:lvl w:ilvl="0">
      <w:start w:val="17"/>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0B8D4D49"/>
    <w:multiLevelType w:val="multilevel"/>
    <w:tmpl w:val="E35A7760"/>
    <w:lvl w:ilvl="0">
      <w:start w:val="1"/>
      <w:numFmt w:val="lowerLetter"/>
      <w:lvlText w:val="%1)"/>
      <w:legacy w:legacy="1" w:legacySpace="0" w:legacyIndent="0"/>
      <w:lvlJc w:val="left"/>
    </w:lvl>
    <w:lvl w:ilvl="1">
      <w:start w:val="5"/>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226C5179"/>
    <w:multiLevelType w:val="multilevel"/>
    <w:tmpl w:val="CA76BAC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239121AF"/>
    <w:multiLevelType w:val="multilevel"/>
    <w:tmpl w:val="DD48B588"/>
    <w:lvl w:ilvl="0">
      <w:start w:val="1"/>
      <w:numFmt w:val="lowerLetter"/>
      <w:lvlText w:val="%1)"/>
      <w:legacy w:legacy="1" w:legacySpace="0" w:legacyIndent="0"/>
      <w:lvlJc w:val="left"/>
      <w:rPr>
        <w:rFonts w:ascii="Times New Roman" w:eastAsiaTheme="minorHAnsi" w:hAnsi="Times New Roman" w:cs="Times New Roman"/>
      </w:rPr>
    </w:lvl>
    <w:lvl w:ilvl="1">
      <w:start w:val="7"/>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 w15:restartNumberingAfterBreak="0">
    <w:nsid w:val="2C626074"/>
    <w:multiLevelType w:val="hybridMultilevel"/>
    <w:tmpl w:val="63E0F624"/>
    <w:lvl w:ilvl="0" w:tplc="0409000F">
      <w:start w:val="4"/>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1445F"/>
    <w:multiLevelType w:val="multilevel"/>
    <w:tmpl w:val="AF9C9BC8"/>
    <w:lvl w:ilvl="0">
      <w:start w:val="1"/>
      <w:numFmt w:val="lowerLetter"/>
      <w:lvlText w:val="%1)"/>
      <w:legacy w:legacy="1" w:legacySpace="0" w:legacyIndent="0"/>
      <w:lvlJc w:val="left"/>
      <w:rPr>
        <w:rFonts w:ascii="Times New Roman" w:eastAsiaTheme="minorHAnsi" w:hAnsi="Times New Roman" w:cs="Times New Roman"/>
      </w:rPr>
    </w:lvl>
    <w:lvl w:ilvl="1">
      <w:start w:val="7"/>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 w15:restartNumberingAfterBreak="0">
    <w:nsid w:val="2E912B9B"/>
    <w:multiLevelType w:val="hybridMultilevel"/>
    <w:tmpl w:val="46B898C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F98216F"/>
    <w:multiLevelType w:val="multilevel"/>
    <w:tmpl w:val="C5E8C974"/>
    <w:lvl w:ilvl="0">
      <w:start w:val="1"/>
      <w:numFmt w:val="lowerLetter"/>
      <w:lvlText w:val="%1)"/>
      <w:legacy w:legacy="1" w:legacySpace="0" w:legacyIndent="0"/>
      <w:lvlJc w:val="left"/>
    </w:lvl>
    <w:lvl w:ilvl="1">
      <w:start w:val="7"/>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38915848"/>
    <w:multiLevelType w:val="multilevel"/>
    <w:tmpl w:val="03066230"/>
    <w:lvl w:ilvl="0">
      <w:start w:val="11"/>
      <w:numFmt w:val="lowerLetter"/>
      <w:lvlText w:val="%1)"/>
      <w:legacy w:legacy="1" w:legacySpace="0" w:legacyIndent="0"/>
      <w:lvlJc w:val="left"/>
    </w:lvl>
    <w:lvl w:ilvl="1">
      <w:start w:val="7"/>
      <w:numFmt w:val="lowerRoman"/>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40327A56"/>
    <w:multiLevelType w:val="hybridMultilevel"/>
    <w:tmpl w:val="E8ACB9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8067A"/>
    <w:multiLevelType w:val="multilevel"/>
    <w:tmpl w:val="CA76BAC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3206EE1"/>
    <w:multiLevelType w:val="multilevel"/>
    <w:tmpl w:val="E35A7760"/>
    <w:lvl w:ilvl="0">
      <w:start w:val="1"/>
      <w:numFmt w:val="lowerLetter"/>
      <w:lvlText w:val="%1)"/>
      <w:legacy w:legacy="1" w:legacySpace="0" w:legacyIndent="0"/>
      <w:lvlJc w:val="left"/>
    </w:lvl>
    <w:lvl w:ilvl="1">
      <w:start w:val="5"/>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62843903"/>
    <w:multiLevelType w:val="hybridMultilevel"/>
    <w:tmpl w:val="D7DEF188"/>
    <w:lvl w:ilvl="0" w:tplc="B6067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C6330C"/>
    <w:multiLevelType w:val="hybridMultilevel"/>
    <w:tmpl w:val="C89E0B7C"/>
    <w:lvl w:ilvl="0" w:tplc="0409000F">
      <w:start w:val="4"/>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83744"/>
    <w:multiLevelType w:val="multilevel"/>
    <w:tmpl w:val="F758AEC2"/>
    <w:lvl w:ilvl="0">
      <w:start w:val="11"/>
      <w:numFmt w:val="lowerLetter"/>
      <w:lvlText w:val="%1)"/>
      <w:legacy w:legacy="1" w:legacySpace="0" w:legacyIndent="0"/>
      <w:lvlJc w:val="left"/>
    </w:lvl>
    <w:lvl w:ilvl="1">
      <w:start w:val="12"/>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6E590ECD"/>
    <w:multiLevelType w:val="multilevel"/>
    <w:tmpl w:val="EA78B58C"/>
    <w:lvl w:ilvl="0">
      <w:start w:val="7"/>
      <w:numFmt w:val="lowerLetter"/>
      <w:lvlText w:val="%1)"/>
      <w:legacy w:legacy="1" w:legacySpace="0" w:legacyIndent="0"/>
      <w:lvlJc w:val="left"/>
    </w:lvl>
    <w:lvl w:ilvl="1">
      <w:start w:val="7"/>
      <w:numFmt w:val="lowerRoman"/>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6F6E2308"/>
    <w:multiLevelType w:val="hybridMultilevel"/>
    <w:tmpl w:val="460CA0B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82404"/>
    <w:multiLevelType w:val="multilevel"/>
    <w:tmpl w:val="001EF440"/>
    <w:lvl w:ilvl="0">
      <w:start w:val="14"/>
      <w:numFmt w:val="decimal"/>
      <w:lvlText w:val="%1."/>
      <w:legacy w:legacy="1" w:legacySpace="0" w:legacyIndent="0"/>
      <w:lvlJc w:val="left"/>
    </w:lvl>
    <w:lvl w:ilvl="1">
      <w:start w:val="1"/>
      <w:numFmt w:val="lowerLetter"/>
      <w:lvlText w:val="%2)"/>
      <w:legacy w:legacy="1" w:legacySpace="0" w:legacyIndent="0"/>
      <w:lvlJc w:val="left"/>
      <w:rPr>
        <w:rFonts w:ascii="Times New Roman" w:eastAsiaTheme="minorHAnsi" w:hAnsi="Times New Roman" w:cs="Times New Roman"/>
      </w:rPr>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766B3BA8"/>
    <w:multiLevelType w:val="multilevel"/>
    <w:tmpl w:val="D93EAB7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76E92D59"/>
    <w:multiLevelType w:val="hybridMultilevel"/>
    <w:tmpl w:val="49AA58D8"/>
    <w:lvl w:ilvl="0" w:tplc="04090017">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A51651"/>
    <w:multiLevelType w:val="multilevel"/>
    <w:tmpl w:val="C986CB8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3"/>
  </w:num>
  <w:num w:numId="2">
    <w:abstractNumId w:val="11"/>
  </w:num>
  <w:num w:numId="3">
    <w:abstractNumId w:val="12"/>
  </w:num>
  <w:num w:numId="4">
    <w:abstractNumId w:val="2"/>
  </w:num>
  <w:num w:numId="5">
    <w:abstractNumId w:val="8"/>
  </w:num>
  <w:num w:numId="6">
    <w:abstractNumId w:val="16"/>
  </w:num>
  <w:num w:numId="7">
    <w:abstractNumId w:val="9"/>
  </w:num>
  <w:num w:numId="8">
    <w:abstractNumId w:val="4"/>
  </w:num>
  <w:num w:numId="9">
    <w:abstractNumId w:val="6"/>
  </w:num>
  <w:num w:numId="10">
    <w:abstractNumId w:val="15"/>
  </w:num>
  <w:num w:numId="11">
    <w:abstractNumId w:val="18"/>
  </w:num>
  <w:num w:numId="12">
    <w:abstractNumId w:val="21"/>
  </w:num>
  <w:num w:numId="13">
    <w:abstractNumId w:val="10"/>
  </w:num>
  <w:num w:numId="14">
    <w:abstractNumId w:val="13"/>
  </w:num>
  <w:num w:numId="15">
    <w:abstractNumId w:val="14"/>
  </w:num>
  <w:num w:numId="16">
    <w:abstractNumId w:val="5"/>
  </w:num>
  <w:num w:numId="17">
    <w:abstractNumId w:val="0"/>
  </w:num>
  <w:num w:numId="18">
    <w:abstractNumId w:val="20"/>
  </w:num>
  <w:num w:numId="19">
    <w:abstractNumId w:val="19"/>
  </w:num>
  <w:num w:numId="20">
    <w:abstractNumId w:val="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91"/>
    <w:rsid w:val="00036238"/>
    <w:rsid w:val="00092191"/>
    <w:rsid w:val="000A6AF1"/>
    <w:rsid w:val="00151783"/>
    <w:rsid w:val="001E3B8C"/>
    <w:rsid w:val="002706EB"/>
    <w:rsid w:val="00557279"/>
    <w:rsid w:val="005925AA"/>
    <w:rsid w:val="00654E7A"/>
    <w:rsid w:val="00772E51"/>
    <w:rsid w:val="008F0936"/>
    <w:rsid w:val="009140D5"/>
    <w:rsid w:val="00C11EB0"/>
    <w:rsid w:val="00C70CD3"/>
    <w:rsid w:val="00D850B2"/>
    <w:rsid w:val="00D90E75"/>
    <w:rsid w:val="00D954AC"/>
    <w:rsid w:val="00D97612"/>
    <w:rsid w:val="00DE44B2"/>
    <w:rsid w:val="00E9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430B1-3E44-4740-80A1-7AA78250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6EB"/>
    <w:pPr>
      <w:ind w:left="720"/>
      <w:contextualSpacing/>
    </w:pPr>
  </w:style>
  <w:style w:type="paragraph" w:customStyle="1" w:styleId="Custom3">
    <w:name w:val="Custom3"/>
    <w:uiPriority w:val="99"/>
    <w:rsid w:val="00D97612"/>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14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0D5"/>
    <w:rPr>
      <w:rFonts w:ascii="Segoe UI" w:hAnsi="Segoe UI" w:cs="Segoe UI"/>
      <w:sz w:val="18"/>
      <w:szCs w:val="18"/>
    </w:rPr>
  </w:style>
  <w:style w:type="character" w:styleId="CommentReference">
    <w:name w:val="annotation reference"/>
    <w:basedOn w:val="DefaultParagraphFont"/>
    <w:uiPriority w:val="99"/>
    <w:semiHidden/>
    <w:unhideWhenUsed/>
    <w:rsid w:val="00C11EB0"/>
    <w:rPr>
      <w:sz w:val="16"/>
      <w:szCs w:val="16"/>
    </w:rPr>
  </w:style>
  <w:style w:type="paragraph" w:styleId="CommentText">
    <w:name w:val="annotation text"/>
    <w:basedOn w:val="Normal"/>
    <w:link w:val="CommentTextChar"/>
    <w:uiPriority w:val="99"/>
    <w:semiHidden/>
    <w:unhideWhenUsed/>
    <w:rsid w:val="00C11EB0"/>
    <w:pPr>
      <w:spacing w:line="240" w:lineRule="auto"/>
    </w:pPr>
    <w:rPr>
      <w:sz w:val="20"/>
      <w:szCs w:val="20"/>
    </w:rPr>
  </w:style>
  <w:style w:type="character" w:customStyle="1" w:styleId="CommentTextChar">
    <w:name w:val="Comment Text Char"/>
    <w:basedOn w:val="DefaultParagraphFont"/>
    <w:link w:val="CommentText"/>
    <w:uiPriority w:val="99"/>
    <w:semiHidden/>
    <w:rsid w:val="00C11EB0"/>
    <w:rPr>
      <w:sz w:val="20"/>
      <w:szCs w:val="20"/>
    </w:rPr>
  </w:style>
  <w:style w:type="paragraph" w:styleId="CommentSubject">
    <w:name w:val="annotation subject"/>
    <w:basedOn w:val="CommentText"/>
    <w:next w:val="CommentText"/>
    <w:link w:val="CommentSubjectChar"/>
    <w:uiPriority w:val="99"/>
    <w:semiHidden/>
    <w:unhideWhenUsed/>
    <w:rsid w:val="00C11EB0"/>
    <w:rPr>
      <w:b/>
      <w:bCs/>
    </w:rPr>
  </w:style>
  <w:style w:type="character" w:customStyle="1" w:styleId="CommentSubjectChar">
    <w:name w:val="Comment Subject Char"/>
    <w:basedOn w:val="CommentTextChar"/>
    <w:link w:val="CommentSubject"/>
    <w:uiPriority w:val="99"/>
    <w:semiHidden/>
    <w:rsid w:val="00C11E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B0BA-A884-4A46-A6DB-1D331D95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Gardner</dc:creator>
  <cp:keywords/>
  <dc:description/>
  <cp:lastModifiedBy>Ashley Champagne</cp:lastModifiedBy>
  <cp:revision>2</cp:revision>
  <cp:lastPrinted>2018-06-06T21:26:00Z</cp:lastPrinted>
  <dcterms:created xsi:type="dcterms:W3CDTF">2018-06-07T16:40:00Z</dcterms:created>
  <dcterms:modified xsi:type="dcterms:W3CDTF">2018-06-07T16:40:00Z</dcterms:modified>
</cp:coreProperties>
</file>