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A0" w:rsidRPr="00D61497" w:rsidRDefault="00830B5D" w:rsidP="00EB0C6C">
      <w:pPr>
        <w:jc w:val="center"/>
        <w:rPr>
          <w:rFonts w:ascii="Tw Cen MT" w:hAnsi="Tw Cen MT"/>
          <w:b/>
          <w:noProof/>
        </w:rPr>
      </w:pPr>
      <w:bookmarkStart w:id="0" w:name="_GoBack"/>
      <w:bookmarkEnd w:id="0"/>
      <w:r w:rsidRPr="00D61497">
        <w:rPr>
          <w:rFonts w:ascii="Tw Cen MT" w:hAnsi="Tw Cen MT"/>
          <w:b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-209550</wp:posOffset>
            </wp:positionH>
            <wp:positionV relativeFrom="paragraph">
              <wp:posOffset>-542925</wp:posOffset>
            </wp:positionV>
            <wp:extent cx="1323975" cy="1285875"/>
            <wp:effectExtent l="19050" t="0" r="9525" b="0"/>
            <wp:wrapSquare wrapText="bothSides"/>
            <wp:docPr id="4" name="Picture 4" descr="Br-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-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497">
        <w:rPr>
          <w:rFonts w:ascii="Tw Cen MT" w:hAnsi="Tw Cen MT"/>
          <w:b/>
          <w:noProof/>
        </w:rPr>
        <w:t>Contract</w:t>
      </w:r>
      <w:r w:rsidR="00387428">
        <w:rPr>
          <w:rFonts w:ascii="Tw Cen MT" w:hAnsi="Tw Cen MT"/>
          <w:b/>
          <w:noProof/>
        </w:rPr>
        <w:t xml:space="preserve"> - </w:t>
      </w:r>
      <w:r w:rsidR="006134D5" w:rsidRPr="00D61497">
        <w:rPr>
          <w:rFonts w:ascii="Tw Cen MT" w:hAnsi="Tw Cen MT"/>
          <w:b/>
          <w:noProof/>
        </w:rPr>
        <w:t>Volunteers of America of Greater Baton Rouge, Inc.</w:t>
      </w:r>
    </w:p>
    <w:p w:rsidR="001570D5" w:rsidRPr="00D61497" w:rsidRDefault="001570D5" w:rsidP="00EB0C6C">
      <w:pPr>
        <w:jc w:val="center"/>
        <w:rPr>
          <w:rFonts w:ascii="Tw Cen MT" w:hAnsi="Tw Cen MT"/>
          <w:b/>
        </w:rPr>
      </w:pPr>
    </w:p>
    <w:p w:rsidR="00830B5D" w:rsidRPr="00D61497" w:rsidRDefault="00106674" w:rsidP="00830B5D">
      <w:pPr>
        <w:jc w:val="center"/>
        <w:rPr>
          <w:rFonts w:ascii="Tw Cen MT" w:hAnsi="Tw Cen MT"/>
          <w:b/>
        </w:rPr>
      </w:pPr>
      <w:r w:rsidRPr="00D61497">
        <w:rPr>
          <w:rFonts w:ascii="Tw Cen MT" w:hAnsi="Tw Cen MT"/>
          <w:b/>
        </w:rPr>
        <w:t xml:space="preserve">Amendment </w:t>
      </w:r>
      <w:r w:rsidR="00F16384" w:rsidRPr="00D61497">
        <w:rPr>
          <w:rFonts w:ascii="Tw Cen MT" w:hAnsi="Tw Cen MT"/>
          <w:b/>
        </w:rPr>
        <w:t>1</w:t>
      </w:r>
    </w:p>
    <w:p w:rsidR="00DE7661" w:rsidRPr="00D61497" w:rsidRDefault="00DE7661" w:rsidP="00BC605E">
      <w:pPr>
        <w:rPr>
          <w:rFonts w:ascii="Tw Cen MT" w:hAnsi="Tw Cen MT"/>
        </w:rPr>
      </w:pPr>
    </w:p>
    <w:p w:rsidR="00DE7661" w:rsidRPr="00D61497" w:rsidRDefault="00DE7661" w:rsidP="00BC605E">
      <w:pPr>
        <w:rPr>
          <w:rFonts w:ascii="Tw Cen MT" w:hAnsi="Tw Cen MT"/>
        </w:rPr>
      </w:pPr>
    </w:p>
    <w:p w:rsidR="00676ECE" w:rsidRPr="00D61497" w:rsidRDefault="00676ECE" w:rsidP="00BC605E">
      <w:pPr>
        <w:tabs>
          <w:tab w:val="left" w:pos="5580"/>
        </w:tabs>
        <w:jc w:val="both"/>
        <w:rPr>
          <w:rFonts w:ascii="Tw Cen MT" w:hAnsi="Tw Cen MT"/>
        </w:rPr>
      </w:pPr>
    </w:p>
    <w:p w:rsidR="00731242" w:rsidRPr="00D61497" w:rsidRDefault="00C762B9" w:rsidP="00BC605E">
      <w:pPr>
        <w:jc w:val="both"/>
        <w:rPr>
          <w:rFonts w:ascii="Tw Cen MT" w:hAnsi="Tw Cen MT"/>
        </w:rPr>
      </w:pPr>
      <w:r w:rsidRPr="00D61497">
        <w:rPr>
          <w:rFonts w:ascii="Tw Cen MT" w:hAnsi="Tw Cen MT"/>
        </w:rPr>
        <w:t xml:space="preserve">The contract entered into by and between the </w:t>
      </w:r>
      <w:r w:rsidRPr="00D61497">
        <w:rPr>
          <w:rFonts w:ascii="Tw Cen MT" w:hAnsi="Tw Cen MT"/>
          <w:b/>
        </w:rPr>
        <w:t>City of Baton Rouge and Parish of East Baton Rouge</w:t>
      </w:r>
      <w:r w:rsidR="009A2C44" w:rsidRPr="00D61497">
        <w:rPr>
          <w:rFonts w:ascii="Tw Cen MT" w:hAnsi="Tw Cen MT"/>
        </w:rPr>
        <w:t xml:space="preserve">, a </w:t>
      </w:r>
      <w:r w:rsidRPr="00D61497">
        <w:rPr>
          <w:rFonts w:ascii="Tw Cen MT" w:hAnsi="Tw Cen MT"/>
        </w:rPr>
        <w:t>politic</w:t>
      </w:r>
      <w:r w:rsidR="009A2C44" w:rsidRPr="00D61497">
        <w:rPr>
          <w:rFonts w:ascii="Tw Cen MT" w:hAnsi="Tw Cen MT"/>
        </w:rPr>
        <w:t>al subdivision</w:t>
      </w:r>
      <w:r w:rsidR="000B7368" w:rsidRPr="00D61497">
        <w:rPr>
          <w:rFonts w:ascii="Tw Cen MT" w:hAnsi="Tw Cen MT"/>
        </w:rPr>
        <w:t xml:space="preserve"> of</w:t>
      </w:r>
      <w:r w:rsidRPr="00D61497">
        <w:rPr>
          <w:rFonts w:ascii="Tw Cen MT" w:hAnsi="Tw Cen MT"/>
        </w:rPr>
        <w:t xml:space="preserve"> the State of Louisiana (Grantee) and</w:t>
      </w:r>
      <w:r w:rsidRPr="00D61497">
        <w:rPr>
          <w:rFonts w:ascii="Tw Cen MT" w:hAnsi="Tw Cen MT"/>
          <w:b/>
        </w:rPr>
        <w:t xml:space="preserve"> </w:t>
      </w:r>
      <w:r w:rsidR="006134D5" w:rsidRPr="00D61497">
        <w:rPr>
          <w:rFonts w:ascii="Tw Cen MT" w:hAnsi="Tw Cen MT"/>
          <w:b/>
          <w:noProof/>
        </w:rPr>
        <w:t>Volunteers of America of Greater Baton Rouge, Inc.</w:t>
      </w:r>
      <w:r w:rsidR="00EB0C6C" w:rsidRPr="00D61497">
        <w:rPr>
          <w:rFonts w:ascii="Tw Cen MT" w:hAnsi="Tw Cen MT"/>
        </w:rPr>
        <w:t xml:space="preserve"> </w:t>
      </w:r>
      <w:r w:rsidRPr="00D61497">
        <w:rPr>
          <w:rFonts w:ascii="Tw Cen MT" w:hAnsi="Tw Cen MT"/>
        </w:rPr>
        <w:t xml:space="preserve">(Sub-recipient) </w:t>
      </w:r>
      <w:r w:rsidR="00DE7661" w:rsidRPr="00D61497">
        <w:rPr>
          <w:rFonts w:ascii="Tw Cen MT" w:hAnsi="Tw Cen MT"/>
        </w:rPr>
        <w:t xml:space="preserve">is hereby amended </w:t>
      </w:r>
      <w:r w:rsidR="00731242" w:rsidRPr="00D61497">
        <w:rPr>
          <w:rFonts w:ascii="Tw Cen MT" w:hAnsi="Tw Cen MT"/>
        </w:rPr>
        <w:t>as follows:</w:t>
      </w:r>
    </w:p>
    <w:p w:rsidR="00731242" w:rsidRPr="00D61497" w:rsidRDefault="00731242" w:rsidP="00BC605E">
      <w:pPr>
        <w:tabs>
          <w:tab w:val="left" w:pos="5580"/>
        </w:tabs>
        <w:rPr>
          <w:rFonts w:ascii="Tw Cen MT" w:hAnsi="Tw Cen MT"/>
        </w:rPr>
      </w:pPr>
    </w:p>
    <w:p w:rsidR="003E79B5" w:rsidRPr="00D61497" w:rsidRDefault="003E79B5" w:rsidP="00BC605E">
      <w:pPr>
        <w:numPr>
          <w:ilvl w:val="0"/>
          <w:numId w:val="4"/>
        </w:numPr>
        <w:jc w:val="both"/>
        <w:rPr>
          <w:rFonts w:ascii="Tw Cen MT" w:hAnsi="Tw Cen MT"/>
          <w:i/>
          <w:u w:val="single"/>
        </w:rPr>
      </w:pPr>
      <w:r w:rsidRPr="00D61497">
        <w:rPr>
          <w:rFonts w:ascii="Tw Cen MT" w:hAnsi="Tw Cen MT"/>
          <w:i/>
          <w:u w:val="single"/>
        </w:rPr>
        <w:t>Compensation and Payment</w:t>
      </w:r>
    </w:p>
    <w:p w:rsidR="00271792" w:rsidRPr="00D61497" w:rsidRDefault="00271792" w:rsidP="00CB19F2">
      <w:pPr>
        <w:ind w:left="1080"/>
        <w:jc w:val="both"/>
        <w:rPr>
          <w:rFonts w:ascii="Tw Cen MT" w:hAnsi="Tw Cen MT"/>
        </w:rPr>
      </w:pPr>
      <w:r w:rsidRPr="00D61497">
        <w:rPr>
          <w:rFonts w:ascii="Tw Cen MT" w:hAnsi="Tw Cen MT"/>
        </w:rPr>
        <w:t xml:space="preserve">Amendment </w:t>
      </w:r>
      <w:r w:rsidR="00F16384" w:rsidRPr="00D61497">
        <w:rPr>
          <w:rFonts w:ascii="Tw Cen MT" w:hAnsi="Tw Cen MT"/>
        </w:rPr>
        <w:t>1</w:t>
      </w:r>
      <w:r w:rsidRPr="00D61497">
        <w:rPr>
          <w:rFonts w:ascii="Tw Cen MT" w:hAnsi="Tw Cen MT"/>
        </w:rPr>
        <w:t xml:space="preserve"> increases the amount of compensation to the </w:t>
      </w:r>
      <w:r w:rsidR="006F4D11" w:rsidRPr="00D61497">
        <w:rPr>
          <w:rFonts w:ascii="Tw Cen MT" w:hAnsi="Tw Cen MT"/>
        </w:rPr>
        <w:t>S</w:t>
      </w:r>
      <w:r w:rsidRPr="00D61497">
        <w:rPr>
          <w:rFonts w:ascii="Tw Cen MT" w:hAnsi="Tw Cen MT"/>
        </w:rPr>
        <w:t>ub</w:t>
      </w:r>
      <w:r w:rsidR="006F4D11" w:rsidRPr="00D61497">
        <w:rPr>
          <w:rFonts w:ascii="Tw Cen MT" w:hAnsi="Tw Cen MT"/>
        </w:rPr>
        <w:t>-</w:t>
      </w:r>
      <w:r w:rsidRPr="00D61497">
        <w:rPr>
          <w:rFonts w:ascii="Tw Cen MT" w:hAnsi="Tw Cen MT"/>
        </w:rPr>
        <w:t xml:space="preserve">recipient in the amount of </w:t>
      </w:r>
      <w:r w:rsidR="0055643C" w:rsidRPr="00D57473">
        <w:rPr>
          <w:rFonts w:ascii="Tw Cen MT" w:hAnsi="Tw Cen MT"/>
          <w:bCs/>
          <w:color w:val="000000"/>
        </w:rPr>
        <w:t>$</w:t>
      </w:r>
      <w:r w:rsidR="00423841">
        <w:rPr>
          <w:rFonts w:ascii="Tw Cen MT" w:hAnsi="Tw Cen MT"/>
          <w:bCs/>
          <w:color w:val="000000"/>
        </w:rPr>
        <w:t>95,150</w:t>
      </w:r>
      <w:r w:rsidR="0055643C" w:rsidRPr="00D57473">
        <w:rPr>
          <w:rFonts w:ascii="Tw Cen MT" w:hAnsi="Tw Cen MT"/>
          <w:bCs/>
          <w:color w:val="000000"/>
        </w:rPr>
        <w:t>.00</w:t>
      </w:r>
      <w:r w:rsidR="009E0C39">
        <w:rPr>
          <w:rFonts w:ascii="Tw Cen MT" w:hAnsi="Tw Cen MT"/>
        </w:rPr>
        <w:t>.</w:t>
      </w:r>
      <w:r w:rsidRPr="00D61497">
        <w:rPr>
          <w:rFonts w:ascii="Tw Cen MT" w:hAnsi="Tw Cen MT"/>
        </w:rPr>
        <w:t xml:space="preserve"> The City Parish shall pay the Sub-recipient the sum not to exceed</w:t>
      </w:r>
      <w:r w:rsidR="00E760E7" w:rsidRPr="00D61497">
        <w:rPr>
          <w:rFonts w:ascii="Tw Cen MT" w:hAnsi="Tw Cen MT"/>
        </w:rPr>
        <w:t xml:space="preserve"> </w:t>
      </w:r>
      <w:r w:rsidR="00E760E7" w:rsidRPr="00423841">
        <w:rPr>
          <w:rFonts w:ascii="Tw Cen MT" w:hAnsi="Tw Cen MT"/>
          <w:b/>
          <w:u w:val="single"/>
        </w:rPr>
        <w:t>$</w:t>
      </w:r>
      <w:r w:rsidR="00423841" w:rsidRPr="00423841">
        <w:rPr>
          <w:rFonts w:ascii="Tw Cen MT" w:hAnsi="Tw Cen MT"/>
          <w:b/>
          <w:u w:val="single"/>
        </w:rPr>
        <w:t>4</w:t>
      </w:r>
      <w:r w:rsidR="00423841">
        <w:rPr>
          <w:rFonts w:ascii="Tw Cen MT" w:hAnsi="Tw Cen MT"/>
          <w:b/>
          <w:u w:val="single"/>
        </w:rPr>
        <w:t>26,525</w:t>
      </w:r>
      <w:r w:rsidR="00EB0C6C" w:rsidRPr="00D61497">
        <w:rPr>
          <w:rFonts w:ascii="Tw Cen MT" w:hAnsi="Tw Cen MT"/>
          <w:b/>
          <w:u w:val="single"/>
        </w:rPr>
        <w:t>.00</w:t>
      </w:r>
      <w:r w:rsidRPr="00D61497">
        <w:rPr>
          <w:rFonts w:ascii="Tw Cen MT" w:hAnsi="Tw Cen MT"/>
          <w:b/>
          <w:u w:val="single"/>
        </w:rPr>
        <w:t>,</w:t>
      </w:r>
      <w:r w:rsidRPr="00D61497">
        <w:rPr>
          <w:rFonts w:ascii="Tw Cen MT" w:hAnsi="Tw Cen MT"/>
        </w:rPr>
        <w:t xml:space="preserve"> which includes all funding awarded for the </w:t>
      </w:r>
      <w:r w:rsidR="00E760E7" w:rsidRPr="00D61497">
        <w:rPr>
          <w:rFonts w:ascii="Tw Cen MT" w:hAnsi="Tw Cen MT"/>
        </w:rPr>
        <w:t>201</w:t>
      </w:r>
      <w:r w:rsidR="00E928B4">
        <w:rPr>
          <w:rFonts w:ascii="Tw Cen MT" w:hAnsi="Tw Cen MT"/>
        </w:rPr>
        <w:t>6</w:t>
      </w:r>
      <w:r w:rsidR="00E760E7" w:rsidRPr="00D61497">
        <w:rPr>
          <w:rFonts w:ascii="Tw Cen MT" w:hAnsi="Tw Cen MT"/>
        </w:rPr>
        <w:t>-201</w:t>
      </w:r>
      <w:r w:rsidR="00E928B4">
        <w:rPr>
          <w:rFonts w:ascii="Tw Cen MT" w:hAnsi="Tw Cen MT"/>
        </w:rPr>
        <w:t>7</w:t>
      </w:r>
      <w:r w:rsidR="00E760E7" w:rsidRPr="00D61497">
        <w:rPr>
          <w:rFonts w:ascii="Tw Cen MT" w:hAnsi="Tw Cen MT"/>
        </w:rPr>
        <w:t xml:space="preserve"> </w:t>
      </w:r>
      <w:r w:rsidRPr="00D61497">
        <w:rPr>
          <w:rFonts w:ascii="Tw Cen MT" w:hAnsi="Tw Cen MT"/>
        </w:rPr>
        <w:t>Ryan White grant year. Any additional amendments shall be agreed upon in writing and approved by the authorized signatories for both parties.</w:t>
      </w:r>
      <w:r w:rsidRPr="00D61497">
        <w:rPr>
          <w:rFonts w:ascii="Tw Cen MT" w:hAnsi="Tw Cen MT"/>
        </w:rPr>
        <w:tab/>
      </w:r>
    </w:p>
    <w:p w:rsidR="00271792" w:rsidRPr="00D61497" w:rsidRDefault="00271792" w:rsidP="00271792">
      <w:pPr>
        <w:jc w:val="both"/>
        <w:rPr>
          <w:rFonts w:ascii="Tw Cen MT" w:hAnsi="Tw Cen MT"/>
        </w:rPr>
      </w:pPr>
    </w:p>
    <w:p w:rsidR="003E79B5" w:rsidRPr="00D61497" w:rsidRDefault="00E95751" w:rsidP="00B164BA">
      <w:pPr>
        <w:numPr>
          <w:ilvl w:val="0"/>
          <w:numId w:val="4"/>
        </w:numPr>
        <w:rPr>
          <w:rFonts w:ascii="Tw Cen MT" w:hAnsi="Tw Cen MT"/>
        </w:rPr>
      </w:pPr>
      <w:r w:rsidRPr="00D61497">
        <w:rPr>
          <w:rFonts w:ascii="Tw Cen MT" w:hAnsi="Tw Cen MT"/>
          <w:i/>
          <w:u w:val="single"/>
        </w:rPr>
        <w:t xml:space="preserve">Attachment 1 – </w:t>
      </w:r>
      <w:r w:rsidR="008703F6" w:rsidRPr="00D61497">
        <w:rPr>
          <w:rFonts w:ascii="Tw Cen MT" w:hAnsi="Tw Cen MT"/>
          <w:i/>
          <w:u w:val="single"/>
        </w:rPr>
        <w:t>Scope</w:t>
      </w:r>
      <w:r w:rsidR="003E79B5" w:rsidRPr="00D61497">
        <w:rPr>
          <w:rFonts w:ascii="Tw Cen MT" w:hAnsi="Tw Cen MT"/>
          <w:i/>
          <w:u w:val="single"/>
        </w:rPr>
        <w:t xml:space="preserve"> of Work</w:t>
      </w:r>
      <w:r w:rsidR="00DF0BA5" w:rsidRPr="00D61497">
        <w:rPr>
          <w:rFonts w:ascii="Tw Cen MT" w:hAnsi="Tw Cen MT"/>
          <w:i/>
          <w:u w:val="single"/>
        </w:rPr>
        <w:t>: Deliverables</w:t>
      </w:r>
      <w:r w:rsidR="003E79B5" w:rsidRPr="00D61497">
        <w:rPr>
          <w:rFonts w:ascii="Tw Cen MT" w:hAnsi="Tw Cen MT"/>
          <w:i/>
        </w:rPr>
        <w:t xml:space="preserve"> </w:t>
      </w:r>
    </w:p>
    <w:p w:rsidR="00141D7D" w:rsidRPr="00D61497" w:rsidRDefault="00141D7D" w:rsidP="00141D7D">
      <w:pPr>
        <w:pStyle w:val="ListParagraph"/>
        <w:ind w:left="1080"/>
        <w:rPr>
          <w:rFonts w:ascii="Tw Cen MT" w:hAnsi="Tw Cen MT"/>
        </w:rPr>
      </w:pPr>
      <w:r w:rsidRPr="00D61497">
        <w:rPr>
          <w:rFonts w:ascii="Tw Cen MT" w:hAnsi="Tw Cen MT"/>
        </w:rPr>
        <w:t>To provide additional Part A funding for services and administrative fees as follows:</w:t>
      </w:r>
    </w:p>
    <w:p w:rsidR="00B164BA" w:rsidRPr="00D61497" w:rsidRDefault="00B164BA" w:rsidP="00B164BA">
      <w:pPr>
        <w:pStyle w:val="NormalWeb"/>
        <w:spacing w:before="0" w:after="0"/>
        <w:ind w:left="1080"/>
        <w:rPr>
          <w:rFonts w:ascii="Tw Cen MT" w:hAnsi="Tw Cen MT"/>
        </w:rPr>
      </w:pPr>
    </w:p>
    <w:tbl>
      <w:tblPr>
        <w:tblW w:w="8420" w:type="dxa"/>
        <w:tblInd w:w="959" w:type="dxa"/>
        <w:tblLook w:val="04A0" w:firstRow="1" w:lastRow="0" w:firstColumn="1" w:lastColumn="0" w:noHBand="0" w:noVBand="1"/>
      </w:tblPr>
      <w:tblGrid>
        <w:gridCol w:w="3440"/>
        <w:gridCol w:w="1660"/>
        <w:gridCol w:w="1660"/>
        <w:gridCol w:w="1660"/>
      </w:tblGrid>
      <w:tr w:rsidR="00CE5FD7" w:rsidRPr="00CE5FD7" w:rsidTr="00CE5FD7">
        <w:trPr>
          <w:trHeight w:val="31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D7" w:rsidRPr="00CE5FD7" w:rsidRDefault="00CE5FD7" w:rsidP="00CE5FD7">
            <w:pPr>
              <w:jc w:val="center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CE5FD7">
              <w:rPr>
                <w:rFonts w:ascii="Tw Cen MT" w:hAnsi="Tw Cen MT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D7" w:rsidRPr="00CE5FD7" w:rsidRDefault="00CE5FD7" w:rsidP="00CE5FD7">
            <w:pPr>
              <w:jc w:val="center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CE5FD7">
              <w:rPr>
                <w:rFonts w:ascii="Tw Cen MT" w:hAnsi="Tw Cen MT"/>
                <w:color w:val="000000"/>
                <w:sz w:val="22"/>
                <w:szCs w:val="22"/>
              </w:rPr>
              <w:t>ORIG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D7" w:rsidRPr="00CE5FD7" w:rsidRDefault="00CE5FD7" w:rsidP="00CE5FD7">
            <w:pPr>
              <w:jc w:val="center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CE5FD7">
              <w:rPr>
                <w:rFonts w:ascii="Tw Cen MT" w:hAnsi="Tw Cen MT"/>
                <w:color w:val="000000"/>
                <w:sz w:val="22"/>
                <w:szCs w:val="22"/>
              </w:rPr>
              <w:t>AMEND1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D7" w:rsidRPr="00CE5FD7" w:rsidRDefault="00CE5FD7" w:rsidP="00CE5FD7">
            <w:pPr>
              <w:jc w:val="center"/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CE5FD7">
              <w:rPr>
                <w:rFonts w:ascii="Tw Cen MT" w:hAnsi="Tw Cen MT"/>
                <w:color w:val="000000"/>
                <w:sz w:val="22"/>
                <w:szCs w:val="22"/>
              </w:rPr>
              <w:t>TOTAL</w:t>
            </w:r>
          </w:p>
        </w:tc>
      </w:tr>
      <w:tr w:rsidR="00CE5FD7" w:rsidRPr="00CE5FD7" w:rsidTr="00CE5FD7">
        <w:trPr>
          <w:trHeight w:val="33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CE5FD7" w:rsidP="00CE5FD7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Local Pharmaceutical Assistance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$1,000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9D34F9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$1,0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00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</w:tr>
      <w:tr w:rsidR="00CE5FD7" w:rsidRPr="00CE5FD7" w:rsidTr="00CE5FD7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CE5FD7" w:rsidP="00CE5FD7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CE5FD7">
              <w:rPr>
                <w:rFonts w:ascii="Tw Cen MT" w:hAnsi="Tw Cen MT"/>
                <w:color w:val="000000"/>
                <w:sz w:val="22"/>
                <w:szCs w:val="22"/>
              </w:rPr>
              <w:t>Mental Health Services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$18,000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$18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,000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</w:tr>
      <w:tr w:rsidR="00CE5FD7" w:rsidRPr="00CE5FD7" w:rsidTr="00CE5FD7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CE5FD7" w:rsidP="00CE5FD7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CE5FD7">
              <w:rPr>
                <w:rFonts w:ascii="Tw Cen MT" w:hAnsi="Tw Cen MT"/>
                <w:color w:val="000000"/>
                <w:sz w:val="22"/>
                <w:szCs w:val="22"/>
              </w:rPr>
              <w:t>Substance Abuse: Outpatient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$17,350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$17,350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</w:tr>
      <w:tr w:rsidR="009D34F9" w:rsidRPr="00CE5FD7" w:rsidTr="00CE5FD7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4F9" w:rsidRPr="00CE5FD7" w:rsidRDefault="009D34F9" w:rsidP="00CE5FD7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Early Intervention Services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4F9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$30,000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4F9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$0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4F9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$30,000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.00</w:t>
            </w:r>
          </w:p>
        </w:tc>
      </w:tr>
      <w:tr w:rsidR="00CE5FD7" w:rsidRPr="00CE5FD7" w:rsidTr="00CE5FD7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CE5FD7" w:rsidP="00CE5FD7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CE5FD7">
              <w:rPr>
                <w:rFonts w:ascii="Tw Cen MT" w:hAnsi="Tw Cen MT"/>
                <w:color w:val="000000"/>
                <w:sz w:val="22"/>
                <w:szCs w:val="22"/>
              </w:rPr>
              <w:t>Medical Case Management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$135,400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$3,00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$138,4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00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</w:tr>
      <w:tr w:rsidR="009D34F9" w:rsidRPr="00CE5FD7" w:rsidTr="00CE5FD7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4F9" w:rsidRPr="00CE5FD7" w:rsidRDefault="009D34F9" w:rsidP="00CE5FD7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Oral Health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4F9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4F9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4F9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0.00</w:t>
            </w:r>
          </w:p>
        </w:tc>
      </w:tr>
      <w:tr w:rsidR="00CE5FD7" w:rsidRPr="00CE5FD7" w:rsidTr="00CE5FD7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CE5FD7" w:rsidP="00CE5FD7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CE5FD7">
              <w:rPr>
                <w:rFonts w:ascii="Tw Cen MT" w:hAnsi="Tw Cen MT"/>
                <w:color w:val="000000"/>
                <w:sz w:val="22"/>
                <w:szCs w:val="22"/>
              </w:rPr>
              <w:t>Emergency Financial Assistance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$20,0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00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$3,0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00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$23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,000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</w:tr>
      <w:tr w:rsidR="00CE5FD7" w:rsidRPr="00CE5FD7" w:rsidTr="00CE5FD7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CE5FD7" w:rsidP="00CE5FD7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CE5FD7">
              <w:rPr>
                <w:rFonts w:ascii="Tw Cen MT" w:hAnsi="Tw Cen MT"/>
                <w:color w:val="000000"/>
                <w:sz w:val="22"/>
                <w:szCs w:val="22"/>
              </w:rPr>
              <w:t>Medical Transportation Services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$40,000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$18,000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$58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,000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</w:tr>
      <w:tr w:rsidR="00CE5FD7" w:rsidRPr="00CE5FD7" w:rsidTr="00CE5FD7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CE5FD7" w:rsidP="00CE5FD7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CE5FD7">
              <w:rPr>
                <w:rFonts w:ascii="Tw Cen MT" w:hAnsi="Tw Cen MT"/>
                <w:color w:val="000000"/>
                <w:sz w:val="22"/>
                <w:szCs w:val="22"/>
              </w:rPr>
              <w:t>Case Management (non-medical)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$27,000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$30,000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$57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,000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</w:tr>
      <w:tr w:rsidR="00CE5FD7" w:rsidRPr="00CE5FD7" w:rsidTr="00CE5FD7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CE5FD7" w:rsidP="00CE5FD7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CE5FD7">
              <w:rPr>
                <w:rFonts w:ascii="Tw Cen MT" w:hAnsi="Tw Cen MT"/>
                <w:color w:val="000000"/>
                <w:sz w:val="22"/>
                <w:szCs w:val="22"/>
              </w:rPr>
              <w:t>Psychosocial Support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</w:t>
            </w:r>
            <w:r w:rsidR="009D34F9">
              <w:rPr>
                <w:rFonts w:ascii="Tw Cen MT" w:hAnsi="Tw Cen MT"/>
                <w:color w:val="000000"/>
                <w:sz w:val="22"/>
                <w:szCs w:val="22"/>
              </w:rPr>
              <w:t>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</w:tr>
      <w:tr w:rsidR="00E928B4" w:rsidRPr="00CE5FD7" w:rsidTr="00CE5FD7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8B4" w:rsidRPr="00CE5FD7" w:rsidRDefault="00E928B4" w:rsidP="00CE5FD7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Housing Assistance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8B4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$12,500.00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8B4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$32,500.00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8B4" w:rsidRDefault="00E928B4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$45,000.00</w:t>
            </w:r>
          </w:p>
        </w:tc>
      </w:tr>
      <w:tr w:rsidR="00CE5FD7" w:rsidRPr="00CE5FD7" w:rsidTr="00CE5FD7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CE5FD7" w:rsidP="00CE5FD7">
            <w:pPr>
              <w:rPr>
                <w:rFonts w:ascii="Tw Cen MT" w:hAnsi="Tw Cen MT"/>
                <w:color w:val="000000"/>
                <w:sz w:val="22"/>
                <w:szCs w:val="22"/>
              </w:rPr>
            </w:pPr>
            <w:r w:rsidRPr="00CE5FD7">
              <w:rPr>
                <w:rFonts w:ascii="Tw Cen MT" w:hAnsi="Tw Cen MT"/>
                <w:color w:val="000000"/>
                <w:sz w:val="22"/>
                <w:szCs w:val="22"/>
              </w:rPr>
              <w:t>Administration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423841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$30,125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423841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$8,650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FD7" w:rsidRPr="00CE5FD7" w:rsidRDefault="00423841" w:rsidP="00CE5FD7">
            <w:pPr>
              <w:jc w:val="right"/>
              <w:rPr>
                <w:rFonts w:ascii="Tw Cen MT" w:hAnsi="Tw Cen MT"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color w:val="000000"/>
                <w:sz w:val="22"/>
                <w:szCs w:val="22"/>
              </w:rPr>
              <w:t>$38,775</w:t>
            </w:r>
            <w:r w:rsidR="00CE5FD7" w:rsidRPr="00CE5FD7">
              <w:rPr>
                <w:rFonts w:ascii="Tw Cen MT" w:hAnsi="Tw Cen MT"/>
                <w:color w:val="000000"/>
                <w:sz w:val="22"/>
                <w:szCs w:val="22"/>
              </w:rPr>
              <w:t xml:space="preserve">.00 </w:t>
            </w:r>
          </w:p>
        </w:tc>
      </w:tr>
      <w:tr w:rsidR="00CE5FD7" w:rsidRPr="00CE5FD7" w:rsidTr="00CE5FD7">
        <w:trPr>
          <w:trHeight w:val="31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CE5FD7" w:rsidRPr="00CE5FD7" w:rsidRDefault="00CE5FD7" w:rsidP="00CE5FD7">
            <w:pP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 w:rsidRPr="00CE5FD7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CE5FD7" w:rsidRPr="00CE5FD7" w:rsidRDefault="00423841" w:rsidP="00CE5FD7">
            <w:pPr>
              <w:jc w:val="right"/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$331,375</w:t>
            </w:r>
            <w:r w:rsidR="00CE5FD7" w:rsidRPr="00CE5FD7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CE5FD7" w:rsidRPr="00CE5FD7" w:rsidRDefault="009D34F9" w:rsidP="00CE5FD7">
            <w:pPr>
              <w:jc w:val="right"/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$</w:t>
            </w:r>
            <w:r w:rsidR="00423841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95,150</w:t>
            </w:r>
            <w:r w:rsidR="00CE5FD7" w:rsidRPr="00CE5FD7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 xml:space="preserve">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CE5FD7" w:rsidRPr="00CE5FD7" w:rsidRDefault="00423841" w:rsidP="00CE5FD7">
            <w:pPr>
              <w:jc w:val="right"/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>$426,525</w:t>
            </w:r>
            <w:r w:rsidR="00CE5FD7" w:rsidRPr="00CE5FD7">
              <w:rPr>
                <w:rFonts w:ascii="Tw Cen MT" w:hAnsi="Tw Cen MT"/>
                <w:b/>
                <w:bCs/>
                <w:color w:val="000000"/>
                <w:sz w:val="22"/>
                <w:szCs w:val="22"/>
              </w:rPr>
              <w:t xml:space="preserve">.00 </w:t>
            </w:r>
          </w:p>
        </w:tc>
      </w:tr>
    </w:tbl>
    <w:p w:rsidR="00C621A8" w:rsidRPr="00FC21C5" w:rsidRDefault="00C621A8" w:rsidP="00BC605E">
      <w:pPr>
        <w:rPr>
          <w:rFonts w:ascii="Tw Cen MT" w:hAnsi="Tw Cen MT"/>
          <w:sz w:val="22"/>
          <w:szCs w:val="22"/>
        </w:rPr>
      </w:pPr>
    </w:p>
    <w:p w:rsidR="00DE7661" w:rsidRPr="00D61497" w:rsidRDefault="00DE7661" w:rsidP="00BC605E">
      <w:pPr>
        <w:rPr>
          <w:rFonts w:ascii="Tw Cen MT" w:hAnsi="Tw Cen MT"/>
        </w:rPr>
      </w:pPr>
      <w:r w:rsidRPr="00D61497">
        <w:rPr>
          <w:rFonts w:ascii="Tw Cen MT" w:hAnsi="Tw Cen MT"/>
        </w:rPr>
        <w:t>All other terms and conditions remain the same.</w:t>
      </w:r>
    </w:p>
    <w:p w:rsidR="001F42B8" w:rsidRPr="00D61497" w:rsidRDefault="001F42B8" w:rsidP="00BC605E">
      <w:pPr>
        <w:rPr>
          <w:rFonts w:ascii="Tw Cen MT" w:hAnsi="Tw Cen MT"/>
        </w:rPr>
      </w:pPr>
    </w:p>
    <w:p w:rsidR="00DE7661" w:rsidRPr="00D61497" w:rsidRDefault="00DE7661" w:rsidP="00BC605E">
      <w:pPr>
        <w:rPr>
          <w:rFonts w:ascii="Tw Cen MT" w:hAnsi="Tw Cen MT"/>
        </w:rPr>
      </w:pPr>
      <w:r w:rsidRPr="00D61497">
        <w:rPr>
          <w:rFonts w:ascii="Tw Cen MT" w:hAnsi="Tw Cen MT"/>
        </w:rPr>
        <w:t xml:space="preserve">In witness whereof, the parties hereto have executed this Agreement in triplicate, </w:t>
      </w:r>
      <w:r w:rsidR="00B81E0A" w:rsidRPr="00D61497">
        <w:rPr>
          <w:rFonts w:ascii="Tw Cen MT" w:hAnsi="Tw Cen MT"/>
        </w:rPr>
        <w:t>e</w:t>
      </w:r>
      <w:r w:rsidRPr="00D61497">
        <w:rPr>
          <w:rFonts w:ascii="Tw Cen MT" w:hAnsi="Tw Cen MT"/>
        </w:rPr>
        <w:t xml:space="preserve">ffective </w:t>
      </w:r>
      <w:r w:rsidR="0055643C">
        <w:rPr>
          <w:rFonts w:ascii="Tw Cen MT" w:hAnsi="Tw Cen MT"/>
        </w:rPr>
        <w:t xml:space="preserve">retroactively </w:t>
      </w:r>
      <w:r w:rsidRPr="00D61497">
        <w:rPr>
          <w:rFonts w:ascii="Tw Cen MT" w:hAnsi="Tw Cen MT"/>
        </w:rPr>
        <w:t xml:space="preserve">as of </w:t>
      </w:r>
      <w:r w:rsidR="00E928B4">
        <w:rPr>
          <w:rFonts w:ascii="Tw Cen MT" w:hAnsi="Tw Cen MT"/>
        </w:rPr>
        <w:t>September 1, 2016</w:t>
      </w:r>
      <w:r w:rsidR="0060404F" w:rsidRPr="00D61497">
        <w:rPr>
          <w:rFonts w:ascii="Tw Cen MT" w:hAnsi="Tw Cen MT"/>
        </w:rPr>
        <w:t>.</w:t>
      </w:r>
    </w:p>
    <w:p w:rsidR="001F42B8" w:rsidRPr="00D61497" w:rsidRDefault="001F42B8" w:rsidP="00BC605E">
      <w:pPr>
        <w:rPr>
          <w:rFonts w:ascii="Tw Cen MT" w:hAnsi="Tw Cen MT"/>
        </w:rPr>
      </w:pPr>
    </w:p>
    <w:p w:rsidR="001F42B8" w:rsidRPr="00D61497" w:rsidRDefault="001F42B8" w:rsidP="00BC605E">
      <w:pPr>
        <w:rPr>
          <w:rFonts w:ascii="Tw Cen MT" w:hAnsi="Tw Cen MT"/>
        </w:rPr>
      </w:pPr>
    </w:p>
    <w:p w:rsidR="00200681" w:rsidRPr="00D61497" w:rsidRDefault="00200681" w:rsidP="00BC605E">
      <w:pPr>
        <w:jc w:val="both"/>
        <w:rPr>
          <w:rFonts w:ascii="Tw Cen MT" w:hAnsi="Tw Cen MT"/>
          <w:b/>
        </w:rPr>
      </w:pPr>
      <w:r w:rsidRPr="00D61497">
        <w:rPr>
          <w:rFonts w:ascii="Tw Cen MT" w:hAnsi="Tw Cen MT"/>
          <w:b/>
        </w:rPr>
        <w:t>WITNESSES:</w:t>
      </w:r>
      <w:r w:rsidR="00C06DC9" w:rsidRPr="00D61497">
        <w:rPr>
          <w:rFonts w:ascii="Tw Cen MT" w:hAnsi="Tw Cen MT"/>
        </w:rPr>
        <w:tab/>
      </w:r>
      <w:r w:rsidR="00C06DC9" w:rsidRPr="00D61497">
        <w:rPr>
          <w:rFonts w:ascii="Tw Cen MT" w:hAnsi="Tw Cen MT"/>
        </w:rPr>
        <w:tab/>
      </w:r>
      <w:r w:rsidR="00C06DC9" w:rsidRPr="00D61497">
        <w:rPr>
          <w:rFonts w:ascii="Tw Cen MT" w:hAnsi="Tw Cen MT"/>
        </w:rPr>
        <w:tab/>
      </w:r>
      <w:r w:rsidR="00C06DC9" w:rsidRPr="00D61497">
        <w:rPr>
          <w:rFonts w:ascii="Tw Cen MT" w:hAnsi="Tw Cen MT"/>
        </w:rPr>
        <w:tab/>
      </w:r>
      <w:r w:rsidR="00A659E2" w:rsidRPr="00D61497">
        <w:rPr>
          <w:rFonts w:ascii="Tw Cen MT" w:hAnsi="Tw Cen MT"/>
        </w:rPr>
        <w:tab/>
      </w:r>
      <w:r w:rsidR="009E49C0" w:rsidRPr="00D61497">
        <w:rPr>
          <w:rFonts w:ascii="Tw Cen MT" w:hAnsi="Tw Cen MT"/>
        </w:rPr>
        <w:tab/>
      </w:r>
      <w:r w:rsidRPr="00D61497">
        <w:rPr>
          <w:rFonts w:ascii="Tw Cen MT" w:hAnsi="Tw Cen MT"/>
          <w:b/>
        </w:rPr>
        <w:t>CITY OF BATON ROUGE AND</w:t>
      </w:r>
    </w:p>
    <w:p w:rsidR="00200681" w:rsidRPr="00D61497" w:rsidRDefault="00200681" w:rsidP="00BC605E">
      <w:pPr>
        <w:jc w:val="both"/>
        <w:rPr>
          <w:rFonts w:ascii="Tw Cen MT" w:hAnsi="Tw Cen MT"/>
          <w:b/>
        </w:rPr>
      </w:pP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="00E6361C"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>PARISH OF EAST BATON ROUGE</w:t>
      </w:r>
    </w:p>
    <w:p w:rsidR="001F42B8" w:rsidRPr="00D61497" w:rsidRDefault="001F42B8" w:rsidP="00BC605E">
      <w:pPr>
        <w:jc w:val="both"/>
        <w:rPr>
          <w:rFonts w:ascii="Tw Cen MT" w:hAnsi="Tw Cen MT"/>
        </w:rPr>
      </w:pPr>
    </w:p>
    <w:p w:rsidR="00200681" w:rsidRPr="00D61497" w:rsidRDefault="006D1681" w:rsidP="00BC605E">
      <w:pPr>
        <w:tabs>
          <w:tab w:val="left" w:pos="1140"/>
        </w:tabs>
        <w:jc w:val="both"/>
        <w:rPr>
          <w:rFonts w:ascii="Tw Cen MT" w:hAnsi="Tw Cen MT"/>
        </w:rPr>
      </w:pPr>
      <w:r w:rsidRPr="00D61497">
        <w:rPr>
          <w:rFonts w:ascii="Tw Cen MT" w:hAnsi="Tw Cen MT"/>
        </w:rPr>
        <w:tab/>
      </w:r>
    </w:p>
    <w:p w:rsidR="00200681" w:rsidRPr="00D61497" w:rsidRDefault="00200681" w:rsidP="00BC605E">
      <w:pPr>
        <w:jc w:val="both"/>
        <w:rPr>
          <w:rFonts w:ascii="Tw Cen MT" w:hAnsi="Tw Cen MT"/>
        </w:rPr>
      </w:pPr>
      <w:r w:rsidRPr="00D61497">
        <w:rPr>
          <w:rFonts w:ascii="Tw Cen MT" w:hAnsi="Tw Cen MT"/>
        </w:rPr>
        <w:t xml:space="preserve">______________________________   </w:t>
      </w:r>
      <w:r w:rsidRPr="00D61497">
        <w:rPr>
          <w:rFonts w:ascii="Tw Cen MT" w:hAnsi="Tw Cen MT"/>
        </w:rPr>
        <w:tab/>
      </w:r>
      <w:r w:rsidR="00A659E2" w:rsidRPr="00D61497">
        <w:rPr>
          <w:rFonts w:ascii="Tw Cen MT" w:hAnsi="Tw Cen MT"/>
        </w:rPr>
        <w:tab/>
      </w:r>
      <w:r w:rsidRPr="00D61497">
        <w:rPr>
          <w:rFonts w:ascii="Tw Cen MT" w:hAnsi="Tw Cen MT"/>
          <w:b/>
        </w:rPr>
        <w:t>BY</w:t>
      </w:r>
      <w:r w:rsidRPr="00D61497">
        <w:rPr>
          <w:rFonts w:ascii="Tw Cen MT" w:hAnsi="Tw Cen MT"/>
        </w:rPr>
        <w:t xml:space="preserve"> ________________________________</w:t>
      </w:r>
    </w:p>
    <w:p w:rsidR="00200681" w:rsidRPr="00D61497" w:rsidRDefault="00200681" w:rsidP="00BC605E">
      <w:pPr>
        <w:jc w:val="both"/>
        <w:rPr>
          <w:rFonts w:ascii="Tw Cen MT" w:hAnsi="Tw Cen MT"/>
          <w:b/>
        </w:rPr>
      </w:pP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  <w:t xml:space="preserve">        </w:t>
      </w:r>
      <w:r w:rsidR="00E6361C" w:rsidRPr="00D61497">
        <w:rPr>
          <w:rFonts w:ascii="Tw Cen MT" w:hAnsi="Tw Cen MT"/>
          <w:b/>
        </w:rPr>
        <w:tab/>
      </w:r>
      <w:r w:rsidR="00E6361C"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>Melvin L. “Kip” Holden</w:t>
      </w:r>
    </w:p>
    <w:p w:rsidR="00594DAD" w:rsidRPr="00D61497" w:rsidRDefault="00200681" w:rsidP="00BC605E">
      <w:pPr>
        <w:jc w:val="both"/>
        <w:rPr>
          <w:rFonts w:ascii="Tw Cen MT" w:hAnsi="Tw Cen MT"/>
          <w:b/>
        </w:rPr>
      </w:pPr>
      <w:r w:rsidRPr="00D61497">
        <w:rPr>
          <w:rFonts w:ascii="Tw Cen MT" w:hAnsi="Tw Cen MT"/>
        </w:rPr>
        <w:tab/>
      </w:r>
      <w:r w:rsidRPr="00D61497">
        <w:rPr>
          <w:rFonts w:ascii="Tw Cen MT" w:hAnsi="Tw Cen MT"/>
        </w:rPr>
        <w:tab/>
      </w:r>
      <w:r w:rsidRPr="00D61497">
        <w:rPr>
          <w:rFonts w:ascii="Tw Cen MT" w:hAnsi="Tw Cen MT"/>
        </w:rPr>
        <w:tab/>
      </w:r>
      <w:r w:rsidRPr="00D61497">
        <w:rPr>
          <w:rFonts w:ascii="Tw Cen MT" w:hAnsi="Tw Cen MT"/>
        </w:rPr>
        <w:tab/>
      </w:r>
      <w:r w:rsidRPr="00D61497">
        <w:rPr>
          <w:rFonts w:ascii="Tw Cen MT" w:hAnsi="Tw Cen MT"/>
        </w:rPr>
        <w:tab/>
      </w:r>
      <w:r w:rsidRPr="00D61497">
        <w:rPr>
          <w:rFonts w:ascii="Tw Cen MT" w:hAnsi="Tw Cen MT"/>
        </w:rPr>
        <w:tab/>
        <w:t xml:space="preserve">        </w:t>
      </w:r>
      <w:r w:rsidR="00E6361C" w:rsidRPr="00D61497">
        <w:rPr>
          <w:rFonts w:ascii="Tw Cen MT" w:hAnsi="Tw Cen MT"/>
        </w:rPr>
        <w:tab/>
      </w:r>
      <w:r w:rsidR="00E6361C" w:rsidRPr="00D61497">
        <w:rPr>
          <w:rFonts w:ascii="Tw Cen MT" w:hAnsi="Tw Cen MT"/>
        </w:rPr>
        <w:tab/>
      </w:r>
      <w:r w:rsidRPr="00D61497">
        <w:rPr>
          <w:rFonts w:ascii="Tw Cen MT" w:hAnsi="Tw Cen MT"/>
          <w:b/>
        </w:rPr>
        <w:t>Mayor-President</w:t>
      </w:r>
    </w:p>
    <w:p w:rsidR="00200681" w:rsidRPr="00D61497" w:rsidRDefault="00200681" w:rsidP="00BC605E">
      <w:pPr>
        <w:jc w:val="both"/>
        <w:rPr>
          <w:rFonts w:ascii="Tw Cen MT" w:hAnsi="Tw Cen MT"/>
          <w:b/>
        </w:rPr>
      </w:pPr>
      <w:r w:rsidRPr="00D61497">
        <w:rPr>
          <w:rFonts w:ascii="Tw Cen MT" w:hAnsi="Tw Cen MT"/>
          <w:b/>
        </w:rPr>
        <w:tab/>
      </w:r>
    </w:p>
    <w:p w:rsidR="005868E2" w:rsidRPr="00D61497" w:rsidRDefault="005868E2" w:rsidP="00BC605E">
      <w:pPr>
        <w:jc w:val="both"/>
        <w:rPr>
          <w:rFonts w:ascii="Tw Cen MT" w:hAnsi="Tw Cen MT"/>
        </w:rPr>
      </w:pP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="00200681" w:rsidRPr="00D61497">
        <w:rPr>
          <w:rFonts w:ascii="Tw Cen MT" w:hAnsi="Tw Cen MT"/>
          <w:b/>
        </w:rPr>
        <w:tab/>
      </w:r>
      <w:r w:rsidR="00200681" w:rsidRPr="00D61497">
        <w:rPr>
          <w:rFonts w:ascii="Tw Cen MT" w:hAnsi="Tw Cen MT"/>
          <w:b/>
        </w:rPr>
        <w:tab/>
      </w:r>
      <w:r w:rsidR="00200681" w:rsidRPr="00D61497">
        <w:rPr>
          <w:rFonts w:ascii="Tw Cen MT" w:hAnsi="Tw Cen MT"/>
          <w:b/>
        </w:rPr>
        <w:tab/>
      </w:r>
    </w:p>
    <w:p w:rsidR="001570D5" w:rsidRPr="00D61497" w:rsidRDefault="001570D5" w:rsidP="001570D5">
      <w:pPr>
        <w:ind w:left="5040"/>
        <w:rPr>
          <w:rFonts w:ascii="Tw Cen MT" w:hAnsi="Tw Cen MT"/>
          <w:b/>
        </w:rPr>
      </w:pPr>
      <w:r w:rsidRPr="00D61497">
        <w:rPr>
          <w:rFonts w:ascii="Tw Cen MT" w:hAnsi="Tw Cen MT"/>
          <w:b/>
          <w:noProof/>
        </w:rPr>
        <w:t>VOLUNTEERS OF AMERICA OF GREATER BATON ROUGE, INC.</w:t>
      </w:r>
    </w:p>
    <w:p w:rsidR="001570D5" w:rsidRDefault="0032615A" w:rsidP="001570D5">
      <w:pPr>
        <w:ind w:left="5040"/>
        <w:rPr>
          <w:rFonts w:ascii="Tw Cen MT" w:hAnsi="Tw Cen MT"/>
          <w:b/>
        </w:rPr>
      </w:pPr>
      <w:r>
        <w:rPr>
          <w:rFonts w:ascii="Tw Cen MT" w:hAnsi="Tw Cen MT"/>
          <w:b/>
        </w:rPr>
        <w:t>Sub-recipient EIN   72-1020853</w:t>
      </w:r>
    </w:p>
    <w:p w:rsidR="0032615A" w:rsidRDefault="0032615A" w:rsidP="001570D5">
      <w:pPr>
        <w:ind w:left="5040"/>
        <w:rPr>
          <w:rFonts w:ascii="Tw Cen MT" w:hAnsi="Tw Cen MT"/>
          <w:b/>
        </w:rPr>
      </w:pPr>
      <w:r w:rsidRPr="0032615A">
        <w:rPr>
          <w:rFonts w:ascii="Tw Cen MT" w:hAnsi="Tw Cen MT"/>
          <w:b/>
        </w:rPr>
        <w:t>DUNS Number: 075-049916</w:t>
      </w:r>
    </w:p>
    <w:p w:rsidR="0032615A" w:rsidRPr="00D61497" w:rsidRDefault="0032615A" w:rsidP="001570D5">
      <w:pPr>
        <w:ind w:left="5040"/>
        <w:rPr>
          <w:rFonts w:ascii="Tw Cen MT" w:hAnsi="Tw Cen MT"/>
          <w:b/>
        </w:rPr>
      </w:pPr>
    </w:p>
    <w:p w:rsidR="001570D5" w:rsidRPr="00D61497" w:rsidRDefault="001570D5" w:rsidP="001570D5">
      <w:pPr>
        <w:ind w:left="5040"/>
        <w:rPr>
          <w:rFonts w:ascii="Tw Cen MT" w:hAnsi="Tw Cen MT"/>
          <w:b/>
        </w:rPr>
      </w:pPr>
    </w:p>
    <w:p w:rsidR="001570D5" w:rsidRPr="00D61497" w:rsidRDefault="001570D5" w:rsidP="001570D5">
      <w:pPr>
        <w:ind w:left="5040"/>
        <w:rPr>
          <w:rFonts w:ascii="Tw Cen MT" w:hAnsi="Tw Cen MT"/>
          <w:b/>
        </w:rPr>
      </w:pPr>
    </w:p>
    <w:p w:rsidR="001570D5" w:rsidRPr="00D61497" w:rsidRDefault="001570D5" w:rsidP="001570D5">
      <w:pPr>
        <w:jc w:val="both"/>
        <w:rPr>
          <w:rFonts w:ascii="Tw Cen MT" w:hAnsi="Tw Cen MT"/>
          <w:b/>
          <w:u w:val="single"/>
        </w:rPr>
      </w:pPr>
      <w:r w:rsidRPr="00D61497">
        <w:rPr>
          <w:rFonts w:ascii="Tw Cen MT" w:hAnsi="Tw Cen MT"/>
          <w:b/>
          <w:u w:val="single"/>
        </w:rPr>
        <w:tab/>
      </w:r>
      <w:r w:rsidRPr="00D61497">
        <w:rPr>
          <w:rFonts w:ascii="Tw Cen MT" w:hAnsi="Tw Cen MT"/>
          <w:b/>
          <w:u w:val="single"/>
        </w:rPr>
        <w:tab/>
      </w:r>
      <w:r w:rsidRPr="00D61497">
        <w:rPr>
          <w:rFonts w:ascii="Tw Cen MT" w:hAnsi="Tw Cen MT"/>
          <w:b/>
          <w:u w:val="single"/>
        </w:rPr>
        <w:tab/>
      </w:r>
      <w:r w:rsidRPr="00D61497">
        <w:rPr>
          <w:rFonts w:ascii="Tw Cen MT" w:hAnsi="Tw Cen MT"/>
          <w:b/>
          <w:u w:val="single"/>
        </w:rPr>
        <w:tab/>
      </w:r>
      <w:r w:rsidRPr="00D61497">
        <w:rPr>
          <w:rFonts w:ascii="Tw Cen MT" w:hAnsi="Tw Cen MT"/>
          <w:b/>
          <w:u w:val="single"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  <w:t>BY</w:t>
      </w:r>
      <w:r w:rsidRPr="00D61497">
        <w:rPr>
          <w:rFonts w:ascii="Tw Cen MT" w:hAnsi="Tw Cen MT"/>
          <w:b/>
          <w:u w:val="single"/>
        </w:rPr>
        <w:t xml:space="preserve">______________________________            </w:t>
      </w:r>
    </w:p>
    <w:p w:rsidR="001570D5" w:rsidRPr="00D61497" w:rsidRDefault="001570D5" w:rsidP="001570D5">
      <w:pPr>
        <w:rPr>
          <w:rFonts w:ascii="Tw Cen MT" w:hAnsi="Tw Cen MT"/>
          <w:b/>
        </w:rPr>
      </w:pP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="00E928B4">
        <w:rPr>
          <w:rFonts w:ascii="Tw Cen MT" w:hAnsi="Tw Cen MT"/>
          <w:b/>
          <w:noProof/>
        </w:rPr>
        <w:t>Janet H. Pace</w:t>
      </w:r>
    </w:p>
    <w:p w:rsidR="001570D5" w:rsidRPr="00D61497" w:rsidRDefault="001570D5" w:rsidP="001570D5">
      <w:pPr>
        <w:rPr>
          <w:rFonts w:ascii="Tw Cen MT" w:hAnsi="Tw Cen MT"/>
          <w:b/>
        </w:rPr>
      </w:pP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Pr="00D61497">
        <w:rPr>
          <w:rFonts w:ascii="Tw Cen MT" w:hAnsi="Tw Cen MT"/>
          <w:b/>
        </w:rPr>
        <w:tab/>
      </w:r>
      <w:r w:rsidR="00E928B4">
        <w:rPr>
          <w:rFonts w:ascii="Tw Cen MT" w:hAnsi="Tw Cen MT"/>
          <w:b/>
          <w:noProof/>
        </w:rPr>
        <w:t xml:space="preserve">President and </w:t>
      </w:r>
      <w:r w:rsidRPr="00D61497">
        <w:rPr>
          <w:rFonts w:ascii="Tw Cen MT" w:hAnsi="Tw Cen MT"/>
          <w:b/>
          <w:noProof/>
        </w:rPr>
        <w:t>CEO</w:t>
      </w:r>
    </w:p>
    <w:p w:rsidR="00081C04" w:rsidRPr="00D61497" w:rsidRDefault="006D1681" w:rsidP="00C621A8">
      <w:pPr>
        <w:rPr>
          <w:rFonts w:ascii="Tw Cen MT" w:hAnsi="Tw Cen MT"/>
        </w:rPr>
      </w:pPr>
      <w:r w:rsidRPr="00D61497">
        <w:rPr>
          <w:rFonts w:ascii="Tw Cen MT" w:hAnsi="Tw Cen MT"/>
        </w:rPr>
        <w:tab/>
      </w:r>
    </w:p>
    <w:sectPr w:rsidR="00081C04" w:rsidRPr="00D61497" w:rsidSect="009A6150">
      <w:pgSz w:w="12240" w:h="20160" w:code="5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FD" w:rsidRDefault="00B263FD">
      <w:r>
        <w:separator/>
      </w:r>
    </w:p>
  </w:endnote>
  <w:endnote w:type="continuationSeparator" w:id="0">
    <w:p w:rsidR="00B263FD" w:rsidRDefault="00B2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FD" w:rsidRDefault="00B263FD">
      <w:r>
        <w:separator/>
      </w:r>
    </w:p>
  </w:footnote>
  <w:footnote w:type="continuationSeparator" w:id="0">
    <w:p w:rsidR="00B263FD" w:rsidRDefault="00B2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6379"/>
    <w:multiLevelType w:val="hybridMultilevel"/>
    <w:tmpl w:val="C5C6E5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5776DB"/>
    <w:multiLevelType w:val="hybridMultilevel"/>
    <w:tmpl w:val="1BB2E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C0720"/>
    <w:multiLevelType w:val="hybridMultilevel"/>
    <w:tmpl w:val="3224E602"/>
    <w:lvl w:ilvl="0" w:tplc="2E84F9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41F28"/>
    <w:multiLevelType w:val="hybridMultilevel"/>
    <w:tmpl w:val="DAF480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0B4316"/>
    <w:multiLevelType w:val="hybridMultilevel"/>
    <w:tmpl w:val="E98ADD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D84CAA"/>
    <w:multiLevelType w:val="hybridMultilevel"/>
    <w:tmpl w:val="96861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61"/>
    <w:rsid w:val="00003484"/>
    <w:rsid w:val="0002462B"/>
    <w:rsid w:val="000430A0"/>
    <w:rsid w:val="000547B0"/>
    <w:rsid w:val="00063801"/>
    <w:rsid w:val="00066252"/>
    <w:rsid w:val="00081C04"/>
    <w:rsid w:val="00091A75"/>
    <w:rsid w:val="000A0757"/>
    <w:rsid w:val="000B7368"/>
    <w:rsid w:val="000C71E8"/>
    <w:rsid w:val="000F2C42"/>
    <w:rsid w:val="00101B7F"/>
    <w:rsid w:val="00106674"/>
    <w:rsid w:val="00141D7D"/>
    <w:rsid w:val="001446E3"/>
    <w:rsid w:val="00156FF5"/>
    <w:rsid w:val="001570D5"/>
    <w:rsid w:val="00171083"/>
    <w:rsid w:val="00177042"/>
    <w:rsid w:val="0018156C"/>
    <w:rsid w:val="001840B5"/>
    <w:rsid w:val="001C58F1"/>
    <w:rsid w:val="001D622C"/>
    <w:rsid w:val="001E25B6"/>
    <w:rsid w:val="001F42B8"/>
    <w:rsid w:val="00200681"/>
    <w:rsid w:val="002152B9"/>
    <w:rsid w:val="00236CCD"/>
    <w:rsid w:val="00240F28"/>
    <w:rsid w:val="002648DD"/>
    <w:rsid w:val="00271792"/>
    <w:rsid w:val="00286D42"/>
    <w:rsid w:val="002C582D"/>
    <w:rsid w:val="002E4A9E"/>
    <w:rsid w:val="002E620F"/>
    <w:rsid w:val="003174EC"/>
    <w:rsid w:val="00320474"/>
    <w:rsid w:val="0032615A"/>
    <w:rsid w:val="00347367"/>
    <w:rsid w:val="00357658"/>
    <w:rsid w:val="00387428"/>
    <w:rsid w:val="00392230"/>
    <w:rsid w:val="003958AE"/>
    <w:rsid w:val="003D1C4A"/>
    <w:rsid w:val="003E0C72"/>
    <w:rsid w:val="003E4C4A"/>
    <w:rsid w:val="003E79B5"/>
    <w:rsid w:val="003F6C71"/>
    <w:rsid w:val="004012E5"/>
    <w:rsid w:val="00404551"/>
    <w:rsid w:val="00416281"/>
    <w:rsid w:val="004235F9"/>
    <w:rsid w:val="00423841"/>
    <w:rsid w:val="00426213"/>
    <w:rsid w:val="00460915"/>
    <w:rsid w:val="00474DDF"/>
    <w:rsid w:val="00481E30"/>
    <w:rsid w:val="00484496"/>
    <w:rsid w:val="004B0C84"/>
    <w:rsid w:val="004C2AA0"/>
    <w:rsid w:val="004F7AE5"/>
    <w:rsid w:val="00515883"/>
    <w:rsid w:val="00536E07"/>
    <w:rsid w:val="005459A1"/>
    <w:rsid w:val="00547F39"/>
    <w:rsid w:val="005548CD"/>
    <w:rsid w:val="0055643C"/>
    <w:rsid w:val="00561E26"/>
    <w:rsid w:val="005770DE"/>
    <w:rsid w:val="00583641"/>
    <w:rsid w:val="005868E2"/>
    <w:rsid w:val="00594DAD"/>
    <w:rsid w:val="005A7FDA"/>
    <w:rsid w:val="005D0080"/>
    <w:rsid w:val="0060404F"/>
    <w:rsid w:val="006134D5"/>
    <w:rsid w:val="00615D6A"/>
    <w:rsid w:val="0062030A"/>
    <w:rsid w:val="00624E05"/>
    <w:rsid w:val="006532F7"/>
    <w:rsid w:val="00666897"/>
    <w:rsid w:val="006675F5"/>
    <w:rsid w:val="00667EAA"/>
    <w:rsid w:val="0067054D"/>
    <w:rsid w:val="00671AB4"/>
    <w:rsid w:val="00676ECE"/>
    <w:rsid w:val="006C6C19"/>
    <w:rsid w:val="006D1681"/>
    <w:rsid w:val="006F4D11"/>
    <w:rsid w:val="00726404"/>
    <w:rsid w:val="00731242"/>
    <w:rsid w:val="00742726"/>
    <w:rsid w:val="00745076"/>
    <w:rsid w:val="0075251C"/>
    <w:rsid w:val="00794FD1"/>
    <w:rsid w:val="007A1636"/>
    <w:rsid w:val="007B6A27"/>
    <w:rsid w:val="007C5F24"/>
    <w:rsid w:val="008241C2"/>
    <w:rsid w:val="00830B5D"/>
    <w:rsid w:val="00832D80"/>
    <w:rsid w:val="0084113D"/>
    <w:rsid w:val="008503A0"/>
    <w:rsid w:val="00853BE7"/>
    <w:rsid w:val="00854BB1"/>
    <w:rsid w:val="008703F6"/>
    <w:rsid w:val="008723C5"/>
    <w:rsid w:val="0090698C"/>
    <w:rsid w:val="0091215E"/>
    <w:rsid w:val="009175F1"/>
    <w:rsid w:val="00955F7D"/>
    <w:rsid w:val="0098099F"/>
    <w:rsid w:val="009A2C44"/>
    <w:rsid w:val="009A31C6"/>
    <w:rsid w:val="009A6150"/>
    <w:rsid w:val="009A664A"/>
    <w:rsid w:val="009A697A"/>
    <w:rsid w:val="009B2568"/>
    <w:rsid w:val="009D34F9"/>
    <w:rsid w:val="009E0C39"/>
    <w:rsid w:val="009E49C0"/>
    <w:rsid w:val="00A10E8A"/>
    <w:rsid w:val="00A271E5"/>
    <w:rsid w:val="00A4541C"/>
    <w:rsid w:val="00A54AE7"/>
    <w:rsid w:val="00A5622B"/>
    <w:rsid w:val="00A57BA7"/>
    <w:rsid w:val="00A659E2"/>
    <w:rsid w:val="00A66015"/>
    <w:rsid w:val="00A71B86"/>
    <w:rsid w:val="00A72749"/>
    <w:rsid w:val="00A92DB5"/>
    <w:rsid w:val="00A944F9"/>
    <w:rsid w:val="00A95F75"/>
    <w:rsid w:val="00AF29DF"/>
    <w:rsid w:val="00B04941"/>
    <w:rsid w:val="00B164BA"/>
    <w:rsid w:val="00B1715D"/>
    <w:rsid w:val="00B17556"/>
    <w:rsid w:val="00B2577B"/>
    <w:rsid w:val="00B263C4"/>
    <w:rsid w:val="00B263FD"/>
    <w:rsid w:val="00B402B5"/>
    <w:rsid w:val="00B64864"/>
    <w:rsid w:val="00B81E0A"/>
    <w:rsid w:val="00B83FDE"/>
    <w:rsid w:val="00B850AF"/>
    <w:rsid w:val="00B92DA4"/>
    <w:rsid w:val="00B96BAE"/>
    <w:rsid w:val="00BC605E"/>
    <w:rsid w:val="00BE7A0E"/>
    <w:rsid w:val="00C06DC9"/>
    <w:rsid w:val="00C354C2"/>
    <w:rsid w:val="00C3742B"/>
    <w:rsid w:val="00C44527"/>
    <w:rsid w:val="00C467B9"/>
    <w:rsid w:val="00C50F69"/>
    <w:rsid w:val="00C5645E"/>
    <w:rsid w:val="00C621A8"/>
    <w:rsid w:val="00C62582"/>
    <w:rsid w:val="00C63032"/>
    <w:rsid w:val="00C762B9"/>
    <w:rsid w:val="00C7789F"/>
    <w:rsid w:val="00CB19F2"/>
    <w:rsid w:val="00CC0CFF"/>
    <w:rsid w:val="00CC3167"/>
    <w:rsid w:val="00CC518A"/>
    <w:rsid w:val="00CE5136"/>
    <w:rsid w:val="00CE5FD7"/>
    <w:rsid w:val="00D01228"/>
    <w:rsid w:val="00D2387B"/>
    <w:rsid w:val="00D57473"/>
    <w:rsid w:val="00D61497"/>
    <w:rsid w:val="00D65253"/>
    <w:rsid w:val="00D75C53"/>
    <w:rsid w:val="00D93BCE"/>
    <w:rsid w:val="00DB1953"/>
    <w:rsid w:val="00DB4C62"/>
    <w:rsid w:val="00DB7922"/>
    <w:rsid w:val="00DC2179"/>
    <w:rsid w:val="00DC504D"/>
    <w:rsid w:val="00DD3086"/>
    <w:rsid w:val="00DD6581"/>
    <w:rsid w:val="00DE0934"/>
    <w:rsid w:val="00DE7661"/>
    <w:rsid w:val="00DF0BA5"/>
    <w:rsid w:val="00E13EEB"/>
    <w:rsid w:val="00E20B24"/>
    <w:rsid w:val="00E6361C"/>
    <w:rsid w:val="00E74BB0"/>
    <w:rsid w:val="00E760E7"/>
    <w:rsid w:val="00E86CEB"/>
    <w:rsid w:val="00E86F44"/>
    <w:rsid w:val="00E928B4"/>
    <w:rsid w:val="00E95751"/>
    <w:rsid w:val="00E970FA"/>
    <w:rsid w:val="00EB0C6C"/>
    <w:rsid w:val="00EC3384"/>
    <w:rsid w:val="00EC3F13"/>
    <w:rsid w:val="00EC43D2"/>
    <w:rsid w:val="00F07DBD"/>
    <w:rsid w:val="00F14944"/>
    <w:rsid w:val="00F16384"/>
    <w:rsid w:val="00F35FB2"/>
    <w:rsid w:val="00F519B8"/>
    <w:rsid w:val="00F660E9"/>
    <w:rsid w:val="00F67ECC"/>
    <w:rsid w:val="00F80B86"/>
    <w:rsid w:val="00F80CA0"/>
    <w:rsid w:val="00FC057A"/>
    <w:rsid w:val="00FC21C5"/>
    <w:rsid w:val="00F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6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E76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3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76E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57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057A"/>
    <w:pPr>
      <w:spacing w:before="161" w:after="16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B6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6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E76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3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76E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57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057A"/>
    <w:pPr>
      <w:spacing w:before="161" w:after="16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B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935C-C975-4B0E-B655-E17C41DD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NO</vt:lpstr>
    </vt:vector>
  </TitlesOfParts>
  <Company>City of Baton Rouge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NO</dc:title>
  <dc:creator>GX620Image</dc:creator>
  <cp:lastModifiedBy>Diane Matthews</cp:lastModifiedBy>
  <cp:revision>2</cp:revision>
  <cp:lastPrinted>2009-10-09T20:11:00Z</cp:lastPrinted>
  <dcterms:created xsi:type="dcterms:W3CDTF">2016-12-07T19:24:00Z</dcterms:created>
  <dcterms:modified xsi:type="dcterms:W3CDTF">2016-12-07T19:24:00Z</dcterms:modified>
</cp:coreProperties>
</file>